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45313" w14:textId="77777777" w:rsidR="0035766B" w:rsidRPr="00316813" w:rsidRDefault="00A90376" w:rsidP="00D9197E">
      <w:pPr>
        <w:spacing w:line="480" w:lineRule="auto"/>
        <w:rPr>
          <w:rFonts w:ascii="Times New Roman" w:hAnsi="Times New Roman" w:cs="Times New Roman"/>
          <w:sz w:val="24"/>
          <w:szCs w:val="24"/>
        </w:rPr>
      </w:pPr>
      <w:r w:rsidRPr="00316813">
        <w:rPr>
          <w:rFonts w:ascii="Times New Roman" w:hAnsi="Times New Roman" w:cs="Times New Roman"/>
          <w:sz w:val="24"/>
          <w:szCs w:val="24"/>
        </w:rPr>
        <w:t>T</w:t>
      </w:r>
      <w:r w:rsidR="00B94D9C" w:rsidRPr="00316813">
        <w:rPr>
          <w:rFonts w:ascii="Times New Roman" w:hAnsi="Times New Roman" w:cs="Times New Roman"/>
          <w:sz w:val="24"/>
          <w:szCs w:val="24"/>
        </w:rPr>
        <w:t xml:space="preserve">he </w:t>
      </w:r>
      <w:r w:rsidR="009D07BF" w:rsidRPr="00316813">
        <w:rPr>
          <w:rFonts w:ascii="Times New Roman" w:hAnsi="Times New Roman" w:cs="Times New Roman"/>
          <w:sz w:val="24"/>
          <w:szCs w:val="24"/>
        </w:rPr>
        <w:t>experience</w:t>
      </w:r>
      <w:r w:rsidR="00CC4B72" w:rsidRPr="00316813">
        <w:rPr>
          <w:rFonts w:ascii="Times New Roman" w:hAnsi="Times New Roman" w:cs="Times New Roman"/>
          <w:sz w:val="24"/>
          <w:szCs w:val="24"/>
        </w:rPr>
        <w:t xml:space="preserve"> </w:t>
      </w:r>
      <w:r w:rsidR="00B94D9C" w:rsidRPr="00316813">
        <w:rPr>
          <w:rFonts w:ascii="Times New Roman" w:hAnsi="Times New Roman" w:cs="Times New Roman"/>
          <w:sz w:val="24"/>
          <w:szCs w:val="24"/>
        </w:rPr>
        <w:t>of upper</w:t>
      </w:r>
      <w:r w:rsidR="008A1532" w:rsidRPr="00316813">
        <w:rPr>
          <w:rFonts w:ascii="Times New Roman" w:hAnsi="Times New Roman" w:cs="Times New Roman"/>
          <w:sz w:val="24"/>
          <w:szCs w:val="24"/>
        </w:rPr>
        <w:t>-</w:t>
      </w:r>
      <w:r w:rsidR="00B94D9C" w:rsidRPr="00316813">
        <w:rPr>
          <w:rFonts w:ascii="Times New Roman" w:hAnsi="Times New Roman" w:cs="Times New Roman"/>
          <w:sz w:val="24"/>
          <w:szCs w:val="24"/>
        </w:rPr>
        <w:t>limb dysfunction after stroke</w:t>
      </w:r>
      <w:r w:rsidRPr="00316813">
        <w:rPr>
          <w:rFonts w:ascii="Times New Roman" w:hAnsi="Times New Roman" w:cs="Times New Roman"/>
          <w:sz w:val="24"/>
          <w:szCs w:val="24"/>
        </w:rPr>
        <w:t>: a phenomenological study</w:t>
      </w:r>
    </w:p>
    <w:p w14:paraId="1EE3AD76" w14:textId="77777777" w:rsidR="0011645C" w:rsidRPr="00142A6A" w:rsidRDefault="0011645C" w:rsidP="0011645C">
      <w:pPr>
        <w:spacing w:line="480" w:lineRule="auto"/>
        <w:rPr>
          <w:rFonts w:ascii="Times New Roman" w:hAnsi="Times New Roman" w:cs="Times New Roman"/>
          <w:b/>
          <w:sz w:val="24"/>
          <w:szCs w:val="24"/>
        </w:rPr>
      </w:pPr>
      <w:r w:rsidRPr="00142A6A">
        <w:rPr>
          <w:rFonts w:ascii="Times New Roman" w:hAnsi="Times New Roman" w:cs="Times New Roman"/>
          <w:b/>
          <w:sz w:val="24"/>
          <w:szCs w:val="24"/>
        </w:rPr>
        <w:t>Abstract</w:t>
      </w:r>
    </w:p>
    <w:p w14:paraId="1F824C21" w14:textId="77777777" w:rsidR="0011645C" w:rsidRDefault="0011645C" w:rsidP="0011645C">
      <w:pPr>
        <w:spacing w:line="480" w:lineRule="auto"/>
        <w:rPr>
          <w:rFonts w:ascii="Times New Roman" w:hAnsi="Times New Roman" w:cs="Times New Roman"/>
          <w:sz w:val="24"/>
          <w:szCs w:val="24"/>
        </w:rPr>
      </w:pPr>
      <w:r w:rsidRPr="005072E3">
        <w:rPr>
          <w:rFonts w:ascii="Times New Roman" w:hAnsi="Times New Roman" w:cs="Times New Roman"/>
          <w:b/>
        </w:rPr>
        <w:t>Background:</w:t>
      </w:r>
      <w:r w:rsidR="00357432">
        <w:rPr>
          <w:rFonts w:ascii="Times New Roman" w:hAnsi="Times New Roman" w:cs="Times New Roman"/>
          <w:b/>
        </w:rPr>
        <w:t xml:space="preserve"> </w:t>
      </w:r>
      <w:r>
        <w:rPr>
          <w:rFonts w:eastAsia="Calibri"/>
          <w:sz w:val="24"/>
        </w:rPr>
        <w:t>S</w:t>
      </w:r>
      <w:r w:rsidRPr="001A17AC">
        <w:rPr>
          <w:rFonts w:ascii="Times New Roman" w:hAnsi="Times New Roman" w:cs="Times New Roman"/>
          <w:sz w:val="24"/>
          <w:szCs w:val="24"/>
        </w:rPr>
        <w:t>troke can bring about a profound disruption to people’s lives</w:t>
      </w:r>
      <w:r>
        <w:rPr>
          <w:rFonts w:ascii="Times New Roman" w:hAnsi="Times New Roman" w:cs="Times New Roman"/>
          <w:sz w:val="24"/>
          <w:szCs w:val="24"/>
        </w:rPr>
        <w:t>, but</w:t>
      </w:r>
      <w:r w:rsidRPr="001A17AC">
        <w:rPr>
          <w:rFonts w:ascii="Times New Roman" w:hAnsi="Times New Roman" w:cs="Times New Roman"/>
          <w:sz w:val="24"/>
          <w:szCs w:val="24"/>
        </w:rPr>
        <w:t xml:space="preserve"> what</w:t>
      </w:r>
      <w:r>
        <w:rPr>
          <w:rFonts w:ascii="Times New Roman" w:hAnsi="Times New Roman" w:cs="Times New Roman"/>
          <w:sz w:val="24"/>
          <w:szCs w:val="24"/>
        </w:rPr>
        <w:t xml:space="preserve"> is </w:t>
      </w:r>
      <w:r w:rsidR="00405DC7">
        <w:rPr>
          <w:rFonts w:ascii="Times New Roman" w:hAnsi="Times New Roman" w:cs="Times New Roman"/>
          <w:sz w:val="24"/>
          <w:szCs w:val="24"/>
        </w:rPr>
        <w:t>less understood</w:t>
      </w:r>
      <w:r w:rsidR="00357432">
        <w:rPr>
          <w:rFonts w:ascii="Times New Roman" w:hAnsi="Times New Roman" w:cs="Times New Roman"/>
          <w:sz w:val="24"/>
          <w:szCs w:val="24"/>
        </w:rPr>
        <w:t xml:space="preserve"> </w:t>
      </w:r>
      <w:r w:rsidRPr="001A17AC">
        <w:rPr>
          <w:rFonts w:ascii="Times New Roman" w:hAnsi="Times New Roman" w:cs="Times New Roman"/>
          <w:sz w:val="24"/>
          <w:szCs w:val="24"/>
        </w:rPr>
        <w:t>is the effect that specific dysfunction</w:t>
      </w:r>
      <w:r>
        <w:rPr>
          <w:rFonts w:ascii="Times New Roman" w:hAnsi="Times New Roman" w:cs="Times New Roman"/>
          <w:sz w:val="24"/>
          <w:szCs w:val="24"/>
        </w:rPr>
        <w:t>s</w:t>
      </w:r>
      <w:r w:rsidRPr="001A17AC">
        <w:rPr>
          <w:rFonts w:ascii="Times New Roman" w:hAnsi="Times New Roman" w:cs="Times New Roman"/>
          <w:sz w:val="24"/>
          <w:szCs w:val="24"/>
        </w:rPr>
        <w:t xml:space="preserve"> can have</w:t>
      </w:r>
      <w:r>
        <w:rPr>
          <w:rFonts w:ascii="Times New Roman" w:hAnsi="Times New Roman" w:cs="Times New Roman"/>
          <w:sz w:val="24"/>
          <w:szCs w:val="24"/>
        </w:rPr>
        <w:t xml:space="preserve">. The aim of this </w:t>
      </w:r>
      <w:r w:rsidR="007643F7">
        <w:rPr>
          <w:rFonts w:ascii="Times New Roman" w:hAnsi="Times New Roman" w:cs="Times New Roman"/>
          <w:sz w:val="24"/>
          <w:szCs w:val="24"/>
        </w:rPr>
        <w:t xml:space="preserve">study </w:t>
      </w:r>
      <w:r>
        <w:rPr>
          <w:rFonts w:ascii="Times New Roman" w:hAnsi="Times New Roman" w:cs="Times New Roman"/>
          <w:sz w:val="24"/>
          <w:szCs w:val="24"/>
        </w:rPr>
        <w:t>was to explore stroke survivors’ experiences of upper</w:t>
      </w:r>
      <w:r w:rsidR="008A1532">
        <w:rPr>
          <w:rFonts w:ascii="Times New Roman" w:hAnsi="Times New Roman" w:cs="Times New Roman"/>
          <w:sz w:val="24"/>
          <w:szCs w:val="24"/>
        </w:rPr>
        <w:t>-</w:t>
      </w:r>
      <w:r>
        <w:rPr>
          <w:rFonts w:ascii="Times New Roman" w:hAnsi="Times New Roman" w:cs="Times New Roman"/>
          <w:sz w:val="24"/>
          <w:szCs w:val="24"/>
        </w:rPr>
        <w:t xml:space="preserve">limb dysfunction over time. </w:t>
      </w:r>
    </w:p>
    <w:p w14:paraId="64AF53AB" w14:textId="28424FA0" w:rsidR="0011645C" w:rsidRDefault="0011645C" w:rsidP="0011645C">
      <w:pPr>
        <w:spacing w:line="480" w:lineRule="auto"/>
        <w:rPr>
          <w:rFonts w:ascii="Times New Roman" w:eastAsia="Calibri" w:hAnsi="Times New Roman" w:cs="Times New Roman"/>
          <w:sz w:val="24"/>
          <w:szCs w:val="24"/>
        </w:rPr>
      </w:pPr>
      <w:r w:rsidRPr="002735FA">
        <w:rPr>
          <w:rFonts w:ascii="Times New Roman" w:eastAsia="Calibri" w:hAnsi="Times New Roman" w:cs="Times New Roman"/>
          <w:b/>
          <w:sz w:val="24"/>
          <w:szCs w:val="24"/>
        </w:rPr>
        <w:t>Methods:</w:t>
      </w:r>
      <w:r>
        <w:rPr>
          <w:rFonts w:ascii="Times New Roman" w:eastAsia="Calibri" w:hAnsi="Times New Roman" w:cs="Times New Roman"/>
          <w:sz w:val="24"/>
          <w:szCs w:val="24"/>
        </w:rPr>
        <w:t xml:space="preserve">13 adult stroke survivors engaged in a </w:t>
      </w:r>
      <w:r w:rsidRPr="00E26CF4">
        <w:rPr>
          <w:rFonts w:ascii="Times New Roman" w:eastAsia="Calibri" w:hAnsi="Times New Roman" w:cs="Times New Roman"/>
          <w:sz w:val="24"/>
          <w:szCs w:val="24"/>
        </w:rPr>
        <w:t xml:space="preserve">series of </w:t>
      </w:r>
      <w:r w:rsidR="00CA7990">
        <w:rPr>
          <w:rFonts w:ascii="Times New Roman" w:eastAsia="Calibri" w:hAnsi="Times New Roman" w:cs="Times New Roman"/>
          <w:sz w:val="24"/>
          <w:szCs w:val="24"/>
        </w:rPr>
        <w:t xml:space="preserve">up to </w:t>
      </w:r>
      <w:r w:rsidRPr="00E26CF4">
        <w:rPr>
          <w:rFonts w:ascii="Times New Roman" w:eastAsia="Calibri" w:hAnsi="Times New Roman" w:cs="Times New Roman"/>
          <w:sz w:val="24"/>
          <w:szCs w:val="24"/>
        </w:rPr>
        <w:t xml:space="preserve">four semi-structured interviews </w:t>
      </w:r>
      <w:r>
        <w:rPr>
          <w:rFonts w:ascii="Times New Roman" w:eastAsia="Calibri" w:hAnsi="Times New Roman" w:cs="Times New Roman"/>
          <w:sz w:val="24"/>
          <w:szCs w:val="24"/>
        </w:rPr>
        <w:t xml:space="preserve">over an </w:t>
      </w:r>
      <w:r w:rsidRPr="00E26CF4">
        <w:rPr>
          <w:rFonts w:ascii="Times New Roman" w:eastAsia="Calibri" w:hAnsi="Times New Roman" w:cs="Times New Roman"/>
          <w:sz w:val="24"/>
          <w:szCs w:val="24"/>
        </w:rPr>
        <w:t>18</w:t>
      </w:r>
      <w:r w:rsidR="007035D5">
        <w:rPr>
          <w:rFonts w:ascii="Times New Roman" w:eastAsia="Calibri" w:hAnsi="Times New Roman" w:cs="Times New Roman"/>
          <w:sz w:val="24"/>
          <w:szCs w:val="24"/>
        </w:rPr>
        <w:t>-</w:t>
      </w:r>
      <w:r w:rsidRPr="00E26CF4">
        <w:rPr>
          <w:rFonts w:ascii="Times New Roman" w:eastAsia="Calibri" w:hAnsi="Times New Roman" w:cs="Times New Roman"/>
          <w:sz w:val="24"/>
          <w:szCs w:val="24"/>
        </w:rPr>
        <w:t>month</w:t>
      </w:r>
      <w:r>
        <w:rPr>
          <w:rFonts w:ascii="Times New Roman" w:eastAsia="Calibri" w:hAnsi="Times New Roman" w:cs="Times New Roman"/>
          <w:sz w:val="24"/>
          <w:szCs w:val="24"/>
        </w:rPr>
        <w:t xml:space="preserve"> period</w:t>
      </w:r>
      <w:r w:rsidRPr="00E26CF4">
        <w:rPr>
          <w:rFonts w:ascii="Times New Roman" w:eastAsia="Calibri" w:hAnsi="Times New Roman" w:cs="Times New Roman"/>
          <w:sz w:val="24"/>
          <w:szCs w:val="24"/>
        </w:rPr>
        <w:t xml:space="preserve"> after stroke</w:t>
      </w:r>
      <w:r>
        <w:rPr>
          <w:rFonts w:ascii="Times New Roman" w:eastAsia="Calibri" w:hAnsi="Times New Roman" w:cs="Times New Roman"/>
          <w:sz w:val="24"/>
          <w:szCs w:val="24"/>
        </w:rPr>
        <w:t xml:space="preserve">. Data were interpreted through </w:t>
      </w:r>
      <w:r w:rsidRPr="00316813">
        <w:rPr>
          <w:rFonts w:ascii="Times New Roman" w:eastAsia="Calibri" w:hAnsi="Times New Roman" w:cs="Times New Roman"/>
          <w:sz w:val="24"/>
          <w:szCs w:val="24"/>
        </w:rPr>
        <w:t xml:space="preserve">a </w:t>
      </w:r>
      <w:r w:rsidR="00B26D51" w:rsidRPr="00316813">
        <w:rPr>
          <w:rFonts w:ascii="Times New Roman" w:eastAsia="Calibri" w:hAnsi="Times New Roman" w:cs="Times New Roman"/>
          <w:sz w:val="24"/>
          <w:szCs w:val="24"/>
        </w:rPr>
        <w:t xml:space="preserve">method </w:t>
      </w:r>
      <w:r w:rsidR="0077501C" w:rsidRPr="00316813">
        <w:rPr>
          <w:rFonts w:ascii="Times New Roman" w:eastAsia="Calibri" w:hAnsi="Times New Roman" w:cs="Times New Roman"/>
          <w:sz w:val="24"/>
          <w:szCs w:val="24"/>
        </w:rPr>
        <w:t>based on</w:t>
      </w:r>
      <w:r w:rsidRPr="00316813">
        <w:rPr>
          <w:rFonts w:ascii="Times New Roman" w:eastAsia="Calibri" w:hAnsi="Times New Roman" w:cs="Times New Roman"/>
          <w:sz w:val="24"/>
          <w:szCs w:val="24"/>
        </w:rPr>
        <w:t xml:space="preserve"> </w:t>
      </w:r>
      <w:r w:rsidRPr="00365562">
        <w:rPr>
          <w:rFonts w:ascii="Times New Roman" w:eastAsia="Calibri" w:hAnsi="Times New Roman" w:cs="Times New Roman"/>
          <w:sz w:val="24"/>
          <w:szCs w:val="24"/>
        </w:rPr>
        <w:t>framework analysis.</w:t>
      </w:r>
      <w:r>
        <w:rPr>
          <w:rFonts w:ascii="Times New Roman" w:eastAsia="Calibri" w:hAnsi="Times New Roman" w:cs="Times New Roman"/>
          <w:sz w:val="24"/>
          <w:szCs w:val="24"/>
        </w:rPr>
        <w:t xml:space="preserve"> A</w:t>
      </w:r>
      <w:r w:rsidR="00B26D51">
        <w:rPr>
          <w:rFonts w:ascii="Times New Roman" w:eastAsia="Calibri" w:hAnsi="Times New Roman" w:cs="Times New Roman"/>
          <w:sz w:val="24"/>
          <w:szCs w:val="24"/>
        </w:rPr>
        <w:t xml:space="preserve">n </w:t>
      </w:r>
      <w:r w:rsidR="00B26D51" w:rsidRPr="00316813">
        <w:rPr>
          <w:rFonts w:ascii="Times New Roman" w:eastAsia="Calibri" w:hAnsi="Times New Roman" w:cs="Times New Roman"/>
          <w:sz w:val="24"/>
          <w:szCs w:val="24"/>
        </w:rPr>
        <w:t>interpretive</w:t>
      </w:r>
      <w:r>
        <w:rPr>
          <w:rFonts w:ascii="Times New Roman" w:eastAsia="Calibri" w:hAnsi="Times New Roman" w:cs="Times New Roman"/>
          <w:sz w:val="24"/>
          <w:szCs w:val="24"/>
        </w:rPr>
        <w:t xml:space="preserve"> phenomenological approach guided the research.</w:t>
      </w:r>
    </w:p>
    <w:p w14:paraId="3529C47A" w14:textId="77777777" w:rsidR="0011645C" w:rsidRDefault="0011645C" w:rsidP="0011645C">
      <w:pPr>
        <w:spacing w:line="480" w:lineRule="auto"/>
        <w:rPr>
          <w:rFonts w:ascii="Times New Roman" w:eastAsia="Calibri" w:hAnsi="Times New Roman" w:cs="Times New Roman"/>
          <w:sz w:val="24"/>
          <w:szCs w:val="24"/>
        </w:rPr>
      </w:pPr>
      <w:r w:rsidRPr="00365562">
        <w:rPr>
          <w:rFonts w:ascii="Times New Roman" w:eastAsia="Calibri" w:hAnsi="Times New Roman" w:cs="Times New Roman"/>
          <w:b/>
          <w:sz w:val="24"/>
          <w:szCs w:val="24"/>
        </w:rPr>
        <w:t xml:space="preserve">Results: </w:t>
      </w:r>
      <w:r w:rsidRPr="001A257F">
        <w:rPr>
          <w:rFonts w:ascii="Times New Roman" w:eastAsia="Calibri" w:hAnsi="Times New Roman" w:cs="Times New Roman"/>
          <w:sz w:val="24"/>
          <w:szCs w:val="24"/>
        </w:rPr>
        <w:t>Upper</w:t>
      </w:r>
      <w:r>
        <w:rPr>
          <w:rFonts w:ascii="Times New Roman" w:eastAsia="Calibri" w:hAnsi="Times New Roman" w:cs="Times New Roman"/>
          <w:sz w:val="24"/>
          <w:szCs w:val="24"/>
        </w:rPr>
        <w:t>-</w:t>
      </w:r>
      <w:r w:rsidRPr="001A257F">
        <w:rPr>
          <w:rFonts w:ascii="Times New Roman" w:eastAsia="Calibri" w:hAnsi="Times New Roman" w:cs="Times New Roman"/>
          <w:sz w:val="24"/>
          <w:szCs w:val="24"/>
        </w:rPr>
        <w:t xml:space="preserve">limb dysfunction </w:t>
      </w:r>
      <w:r>
        <w:rPr>
          <w:rFonts w:ascii="Times New Roman" w:eastAsia="Calibri" w:hAnsi="Times New Roman" w:cs="Times New Roman"/>
          <w:sz w:val="24"/>
          <w:szCs w:val="24"/>
        </w:rPr>
        <w:t xml:space="preserve">brought </w:t>
      </w:r>
      <w:r w:rsidRPr="001A257F">
        <w:rPr>
          <w:rFonts w:ascii="Times New Roman" w:eastAsia="Calibri" w:hAnsi="Times New Roman" w:cs="Times New Roman"/>
          <w:sz w:val="24"/>
          <w:szCs w:val="24"/>
        </w:rPr>
        <w:t>s</w:t>
      </w:r>
      <w:r w:rsidR="00DD2D5C">
        <w:rPr>
          <w:rFonts w:ascii="Times New Roman" w:eastAsia="Calibri" w:hAnsi="Times New Roman" w:cs="Times New Roman"/>
          <w:sz w:val="24"/>
          <w:szCs w:val="24"/>
        </w:rPr>
        <w:t xml:space="preserve">ubstantial </w:t>
      </w:r>
      <w:r w:rsidRPr="001A257F">
        <w:rPr>
          <w:rFonts w:ascii="Times New Roman" w:eastAsia="Calibri" w:hAnsi="Times New Roman" w:cs="Times New Roman"/>
          <w:sz w:val="24"/>
          <w:szCs w:val="24"/>
        </w:rPr>
        <w:t>challenges</w:t>
      </w:r>
      <w:r w:rsidR="00CC4B72">
        <w:rPr>
          <w:rFonts w:ascii="Times New Roman" w:eastAsia="Calibri" w:hAnsi="Times New Roman" w:cs="Times New Roman"/>
          <w:sz w:val="24"/>
          <w:szCs w:val="24"/>
        </w:rPr>
        <w:t xml:space="preserve"> </w:t>
      </w:r>
      <w:r w:rsidRPr="001A257F">
        <w:rPr>
          <w:rFonts w:ascii="Times New Roman" w:eastAsia="Calibri" w:hAnsi="Times New Roman" w:cs="Times New Roman"/>
          <w:sz w:val="24"/>
          <w:szCs w:val="24"/>
        </w:rPr>
        <w:t>for people</w:t>
      </w:r>
      <w:r>
        <w:rPr>
          <w:rFonts w:ascii="Times New Roman" w:eastAsia="Calibri" w:hAnsi="Times New Roman" w:cs="Times New Roman"/>
          <w:sz w:val="24"/>
          <w:szCs w:val="24"/>
        </w:rPr>
        <w:t xml:space="preserve">, identified in a main theme of </w:t>
      </w:r>
      <w:r w:rsidRPr="00B25D4F">
        <w:rPr>
          <w:rFonts w:ascii="Times New Roman" w:eastAsia="Calibri" w:hAnsi="Times New Roman" w:cs="Times New Roman"/>
          <w:i/>
          <w:sz w:val="24"/>
          <w:szCs w:val="24"/>
        </w:rPr>
        <w:t>an altered way of life</w:t>
      </w:r>
      <w:r>
        <w:rPr>
          <w:rFonts w:ascii="Times New Roman" w:eastAsia="Calibri" w:hAnsi="Times New Roman" w:cs="Times New Roman"/>
          <w:sz w:val="24"/>
          <w:szCs w:val="24"/>
        </w:rPr>
        <w:t xml:space="preserve">. </w:t>
      </w:r>
      <w:r w:rsidR="00F57A1B" w:rsidRPr="00316813">
        <w:rPr>
          <w:rFonts w:ascii="Times New Roman" w:eastAsia="Calibri" w:hAnsi="Times New Roman" w:cs="Times New Roman"/>
          <w:sz w:val="24"/>
          <w:szCs w:val="24"/>
        </w:rPr>
        <w:t>Subordinate themes that contributed to this alteration</w:t>
      </w:r>
      <w:r w:rsidR="00CC4B72" w:rsidRPr="00316813">
        <w:rPr>
          <w:rFonts w:ascii="Times New Roman" w:eastAsia="Calibri" w:hAnsi="Times New Roman" w:cs="Times New Roman"/>
          <w:sz w:val="24"/>
          <w:szCs w:val="24"/>
        </w:rPr>
        <w:t xml:space="preserve"> </w:t>
      </w:r>
      <w:r w:rsidR="00F57A1B" w:rsidRPr="00316813">
        <w:rPr>
          <w:rFonts w:ascii="Times New Roman" w:eastAsia="Calibri" w:hAnsi="Times New Roman" w:cs="Times New Roman"/>
          <w:sz w:val="24"/>
          <w:szCs w:val="24"/>
        </w:rPr>
        <w:t xml:space="preserve">were </w:t>
      </w:r>
      <w:r w:rsidR="0079780E" w:rsidRPr="00316813">
        <w:rPr>
          <w:rFonts w:ascii="Times New Roman" w:eastAsia="Calibri" w:hAnsi="Times New Roman" w:cs="Times New Roman"/>
          <w:i/>
          <w:sz w:val="24"/>
          <w:szCs w:val="24"/>
        </w:rPr>
        <w:t>c</w:t>
      </w:r>
      <w:r w:rsidR="00F57A1B" w:rsidRPr="00316813">
        <w:rPr>
          <w:rFonts w:ascii="Times New Roman" w:eastAsia="Calibri" w:hAnsi="Times New Roman" w:cs="Times New Roman"/>
          <w:i/>
          <w:sz w:val="24"/>
          <w:szCs w:val="24"/>
        </w:rPr>
        <w:t xml:space="preserve">hallenges in </w:t>
      </w:r>
      <w:r w:rsidRPr="00316813">
        <w:rPr>
          <w:rFonts w:ascii="Times New Roman" w:eastAsia="Calibri" w:hAnsi="Times New Roman" w:cs="Times New Roman"/>
          <w:i/>
          <w:sz w:val="24"/>
          <w:szCs w:val="24"/>
        </w:rPr>
        <w:t>personal care</w:t>
      </w:r>
      <w:r w:rsidRPr="00316813">
        <w:rPr>
          <w:rFonts w:ascii="Times New Roman" w:eastAsia="Calibri" w:hAnsi="Times New Roman" w:cs="Times New Roman"/>
          <w:sz w:val="24"/>
          <w:szCs w:val="24"/>
        </w:rPr>
        <w:t xml:space="preserve">, participating in </w:t>
      </w:r>
      <w:r w:rsidRPr="00316813">
        <w:rPr>
          <w:rFonts w:ascii="Times New Roman" w:eastAsia="Calibri" w:hAnsi="Times New Roman" w:cs="Times New Roman"/>
          <w:i/>
          <w:sz w:val="24"/>
          <w:szCs w:val="24"/>
        </w:rPr>
        <w:t xml:space="preserve">meaningful </w:t>
      </w:r>
      <w:r w:rsidR="00707F8A" w:rsidRPr="00316813">
        <w:rPr>
          <w:rFonts w:ascii="Times New Roman" w:eastAsia="Calibri" w:hAnsi="Times New Roman" w:cs="Times New Roman"/>
          <w:i/>
          <w:sz w:val="24"/>
          <w:szCs w:val="24"/>
        </w:rPr>
        <w:t xml:space="preserve">and valued </w:t>
      </w:r>
      <w:r w:rsidRPr="00316813">
        <w:rPr>
          <w:rFonts w:ascii="Times New Roman" w:eastAsia="Calibri" w:hAnsi="Times New Roman" w:cs="Times New Roman"/>
          <w:i/>
          <w:sz w:val="24"/>
          <w:szCs w:val="24"/>
        </w:rPr>
        <w:t xml:space="preserve">activities, </w:t>
      </w:r>
      <w:r w:rsidRPr="00316813">
        <w:rPr>
          <w:rFonts w:ascii="Times New Roman" w:eastAsia="Calibri" w:hAnsi="Times New Roman" w:cs="Times New Roman"/>
          <w:sz w:val="24"/>
          <w:szCs w:val="24"/>
        </w:rPr>
        <w:t xml:space="preserve">and </w:t>
      </w:r>
      <w:r w:rsidR="00883F46" w:rsidRPr="00316813">
        <w:rPr>
          <w:rFonts w:ascii="Times New Roman" w:eastAsia="Calibri" w:hAnsi="Times New Roman" w:cs="Times New Roman"/>
          <w:i/>
          <w:sz w:val="24"/>
          <w:szCs w:val="24"/>
        </w:rPr>
        <w:t>managing</w:t>
      </w:r>
      <w:r w:rsidR="00CC4B72" w:rsidRPr="00316813">
        <w:rPr>
          <w:rFonts w:ascii="Times New Roman" w:eastAsia="Calibri" w:hAnsi="Times New Roman" w:cs="Times New Roman"/>
          <w:i/>
          <w:sz w:val="24"/>
          <w:szCs w:val="24"/>
        </w:rPr>
        <w:t xml:space="preserve"> </w:t>
      </w:r>
      <w:r w:rsidRPr="00316813">
        <w:rPr>
          <w:rFonts w:ascii="Times New Roman" w:eastAsia="Calibri" w:hAnsi="Times New Roman" w:cs="Times New Roman"/>
          <w:i/>
          <w:sz w:val="24"/>
          <w:szCs w:val="24"/>
        </w:rPr>
        <w:t>life roles and relationships</w:t>
      </w:r>
      <w:r w:rsidRPr="00316813">
        <w:rPr>
          <w:rFonts w:ascii="Times New Roman" w:eastAsia="Calibri" w:hAnsi="Times New Roman" w:cs="Times New Roman"/>
          <w:sz w:val="24"/>
          <w:szCs w:val="24"/>
        </w:rPr>
        <w:t xml:space="preserve">. </w:t>
      </w:r>
      <w:r>
        <w:rPr>
          <w:rFonts w:ascii="Times New Roman" w:eastAsia="Calibri" w:hAnsi="Times New Roman" w:cs="Times New Roman"/>
          <w:sz w:val="24"/>
          <w:szCs w:val="24"/>
        </w:rPr>
        <w:t>Th</w:t>
      </w:r>
      <w:r w:rsidR="009C19CD">
        <w:rPr>
          <w:rFonts w:ascii="Times New Roman" w:eastAsia="Calibri" w:hAnsi="Times New Roman" w:cs="Times New Roman"/>
          <w:sz w:val="24"/>
          <w:szCs w:val="24"/>
        </w:rPr>
        <w:t>e</w:t>
      </w:r>
      <w:r>
        <w:rPr>
          <w:rFonts w:ascii="Times New Roman" w:eastAsia="Calibri" w:hAnsi="Times New Roman" w:cs="Times New Roman"/>
          <w:sz w:val="24"/>
          <w:szCs w:val="24"/>
        </w:rPr>
        <w:t xml:space="preserve"> second main theme </w:t>
      </w:r>
      <w:r w:rsidR="009C19CD">
        <w:rPr>
          <w:rFonts w:ascii="Times New Roman" w:eastAsia="Calibri" w:hAnsi="Times New Roman" w:cs="Times New Roman"/>
          <w:sz w:val="24"/>
          <w:szCs w:val="24"/>
        </w:rPr>
        <w:t>was</w:t>
      </w:r>
      <w:r w:rsidR="00CC4B72">
        <w:rPr>
          <w:rFonts w:ascii="Times New Roman" w:eastAsia="Calibri" w:hAnsi="Times New Roman" w:cs="Times New Roman"/>
          <w:sz w:val="24"/>
          <w:szCs w:val="24"/>
        </w:rPr>
        <w:t xml:space="preserve"> </w:t>
      </w:r>
      <w:r w:rsidRPr="00B25D4F">
        <w:rPr>
          <w:rFonts w:ascii="Times New Roman" w:eastAsia="Calibri" w:hAnsi="Times New Roman" w:cs="Times New Roman"/>
          <w:i/>
          <w:sz w:val="24"/>
          <w:szCs w:val="24"/>
        </w:rPr>
        <w:t>the disrupted self</w:t>
      </w:r>
      <w:r w:rsidR="00156681">
        <w:rPr>
          <w:rFonts w:ascii="Times New Roman" w:eastAsia="Calibri" w:hAnsi="Times New Roman" w:cs="Times New Roman"/>
          <w:i/>
          <w:sz w:val="24"/>
          <w:szCs w:val="24"/>
        </w:rPr>
        <w:t>,</w:t>
      </w:r>
      <w:r>
        <w:rPr>
          <w:rFonts w:ascii="Times New Roman" w:eastAsia="Calibri" w:hAnsi="Times New Roman" w:cs="Times New Roman"/>
          <w:sz w:val="24"/>
          <w:szCs w:val="24"/>
        </w:rPr>
        <w:t xml:space="preserve"> with subordinate themes of</w:t>
      </w:r>
      <w:r w:rsidR="00CC4B72">
        <w:rPr>
          <w:rFonts w:ascii="Times New Roman" w:eastAsia="Calibri" w:hAnsi="Times New Roman" w:cs="Times New Roman"/>
          <w:sz w:val="24"/>
          <w:szCs w:val="24"/>
        </w:rPr>
        <w:t xml:space="preserve"> </w:t>
      </w:r>
      <w:r w:rsidRPr="00E61562">
        <w:rPr>
          <w:rFonts w:ascii="Times New Roman" w:eastAsia="Calibri" w:hAnsi="Times New Roman" w:cs="Times New Roman"/>
          <w:i/>
          <w:sz w:val="24"/>
          <w:szCs w:val="24"/>
        </w:rPr>
        <w:t>feeling</w:t>
      </w:r>
      <w:r w:rsidR="00CC4B72">
        <w:rPr>
          <w:rFonts w:ascii="Times New Roman" w:eastAsia="Calibri" w:hAnsi="Times New Roman" w:cs="Times New Roman"/>
          <w:i/>
          <w:sz w:val="24"/>
          <w:szCs w:val="24"/>
        </w:rPr>
        <w:t xml:space="preserve"> </w:t>
      </w:r>
      <w:r w:rsidRPr="001A257F">
        <w:rPr>
          <w:rFonts w:ascii="Times New Roman" w:eastAsia="Calibri" w:hAnsi="Times New Roman" w:cs="Times New Roman"/>
          <w:i/>
          <w:sz w:val="24"/>
          <w:szCs w:val="24"/>
        </w:rPr>
        <w:t>devalued</w:t>
      </w:r>
      <w:r>
        <w:rPr>
          <w:rFonts w:ascii="Times New Roman" w:eastAsia="Calibri" w:hAnsi="Times New Roman" w:cs="Times New Roman"/>
          <w:sz w:val="24"/>
          <w:szCs w:val="24"/>
        </w:rPr>
        <w:t xml:space="preserve">, </w:t>
      </w:r>
      <w:r w:rsidRPr="001A257F">
        <w:rPr>
          <w:rFonts w:ascii="Times New Roman" w:eastAsia="Calibri" w:hAnsi="Times New Roman" w:cs="Times New Roman"/>
          <w:i/>
          <w:sz w:val="24"/>
          <w:szCs w:val="24"/>
        </w:rPr>
        <w:t>disrupted self-image</w:t>
      </w:r>
      <w:r>
        <w:rPr>
          <w:rFonts w:ascii="Times New Roman" w:eastAsia="Calibri" w:hAnsi="Times New Roman" w:cs="Times New Roman"/>
          <w:sz w:val="24"/>
          <w:szCs w:val="24"/>
        </w:rPr>
        <w:t xml:space="preserve"> and </w:t>
      </w:r>
      <w:r w:rsidRPr="001A257F">
        <w:rPr>
          <w:rFonts w:ascii="Times New Roman" w:eastAsia="Calibri" w:hAnsi="Times New Roman" w:cs="Times New Roman"/>
          <w:i/>
          <w:sz w:val="24"/>
          <w:szCs w:val="24"/>
        </w:rPr>
        <w:t>changes in identity</w:t>
      </w:r>
      <w:r>
        <w:rPr>
          <w:rFonts w:ascii="Times New Roman" w:eastAsia="Calibri" w:hAnsi="Times New Roman" w:cs="Times New Roman"/>
          <w:sz w:val="24"/>
          <w:szCs w:val="24"/>
        </w:rPr>
        <w:t xml:space="preserve">. </w:t>
      </w:r>
    </w:p>
    <w:p w14:paraId="1E6351BE" w14:textId="0FA41CBB" w:rsidR="0011645C" w:rsidRPr="00693858" w:rsidRDefault="0011645C" w:rsidP="0011645C">
      <w:pPr>
        <w:spacing w:line="480" w:lineRule="auto"/>
        <w:rPr>
          <w:sz w:val="24"/>
        </w:rPr>
      </w:pPr>
      <w:r w:rsidRPr="00EA2DED">
        <w:rPr>
          <w:rFonts w:ascii="Times New Roman" w:eastAsia="Calibri" w:hAnsi="Times New Roman" w:cs="Times New Roman"/>
          <w:b/>
          <w:sz w:val="24"/>
          <w:szCs w:val="24"/>
        </w:rPr>
        <w:t>Conclusion:</w:t>
      </w:r>
      <w:r w:rsidR="00CC4B72">
        <w:rPr>
          <w:rFonts w:ascii="Times New Roman" w:eastAsia="Calibri" w:hAnsi="Times New Roman" w:cs="Times New Roman"/>
          <w:b/>
          <w:sz w:val="24"/>
          <w:szCs w:val="24"/>
        </w:rPr>
        <w:t xml:space="preserve"> </w:t>
      </w:r>
      <w:r>
        <w:rPr>
          <w:rFonts w:ascii="Times New Roman" w:eastAsia="Calibri" w:hAnsi="Times New Roman" w:cs="Times New Roman"/>
          <w:sz w:val="24"/>
          <w:szCs w:val="24"/>
        </w:rPr>
        <w:t>The</w:t>
      </w:r>
      <w:r w:rsidR="0016314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impact of upper-limb dysfunction </w:t>
      </w:r>
      <w:r w:rsidR="0016314E">
        <w:rPr>
          <w:rFonts w:ascii="Times New Roman" w:eastAsia="Calibri" w:hAnsi="Times New Roman" w:cs="Times New Roman"/>
          <w:sz w:val="24"/>
          <w:szCs w:val="24"/>
        </w:rPr>
        <w:t>on people</w:t>
      </w:r>
      <w:r w:rsidR="0077501C">
        <w:rPr>
          <w:rFonts w:ascii="Times New Roman" w:eastAsia="Calibri" w:hAnsi="Times New Roman" w:cs="Times New Roman"/>
          <w:sz w:val="24"/>
          <w:szCs w:val="24"/>
        </w:rPr>
        <w:t>’</w:t>
      </w:r>
      <w:r w:rsidR="0016314E">
        <w:rPr>
          <w:rFonts w:ascii="Times New Roman" w:eastAsia="Calibri" w:hAnsi="Times New Roman" w:cs="Times New Roman"/>
          <w:sz w:val="24"/>
          <w:szCs w:val="24"/>
        </w:rPr>
        <w:t xml:space="preserve">s lives after stroke </w:t>
      </w:r>
      <w:r w:rsidRPr="00057667">
        <w:rPr>
          <w:rFonts w:ascii="Times New Roman" w:eastAsia="Calibri" w:hAnsi="Times New Roman" w:cs="Times New Roman"/>
          <w:sz w:val="24"/>
          <w:szCs w:val="24"/>
        </w:rPr>
        <w:t>should be</w:t>
      </w:r>
      <w:r w:rsidR="0016314E" w:rsidRPr="00057667">
        <w:rPr>
          <w:rFonts w:ascii="Times New Roman" w:eastAsia="Calibri" w:hAnsi="Times New Roman" w:cs="Times New Roman"/>
          <w:sz w:val="24"/>
          <w:szCs w:val="24"/>
        </w:rPr>
        <w:t xml:space="preserve"> understood and </w:t>
      </w:r>
      <w:r w:rsidR="00CC4B72" w:rsidRPr="00057667">
        <w:rPr>
          <w:rFonts w:ascii="Times New Roman" w:eastAsia="Calibri" w:hAnsi="Times New Roman" w:cs="Times New Roman"/>
          <w:sz w:val="24"/>
          <w:szCs w:val="24"/>
        </w:rPr>
        <w:t xml:space="preserve">acknowledged by </w:t>
      </w:r>
      <w:r w:rsidRPr="00057667">
        <w:rPr>
          <w:rFonts w:ascii="Times New Roman" w:eastAsia="Calibri" w:hAnsi="Times New Roman" w:cs="Times New Roman"/>
          <w:sz w:val="24"/>
          <w:szCs w:val="24"/>
        </w:rPr>
        <w:t>rehabilitation</w:t>
      </w:r>
      <w:r w:rsidR="00CC4B72" w:rsidRPr="00057667">
        <w:rPr>
          <w:rFonts w:ascii="Times New Roman" w:eastAsia="Calibri" w:hAnsi="Times New Roman" w:cs="Times New Roman"/>
          <w:sz w:val="24"/>
          <w:szCs w:val="24"/>
        </w:rPr>
        <w:t xml:space="preserve"> professionals</w:t>
      </w:r>
      <w:r w:rsidRPr="00057667">
        <w:rPr>
          <w:rFonts w:ascii="Times New Roman" w:eastAsia="Calibri" w:hAnsi="Times New Roman" w:cs="Times New Roman"/>
          <w:sz w:val="24"/>
          <w:szCs w:val="24"/>
        </w:rPr>
        <w:t>.</w:t>
      </w:r>
      <w:r w:rsidR="00316813">
        <w:rPr>
          <w:rFonts w:ascii="Times New Roman" w:eastAsia="Calibri" w:hAnsi="Times New Roman" w:cs="Times New Roman"/>
          <w:sz w:val="24"/>
          <w:szCs w:val="24"/>
        </w:rPr>
        <w:t xml:space="preserve"> </w:t>
      </w:r>
      <w:r>
        <w:rPr>
          <w:rFonts w:ascii="Times New Roman" w:eastAsia="Calibri" w:hAnsi="Times New Roman" w:cs="Times New Roman"/>
          <w:sz w:val="24"/>
          <w:szCs w:val="24"/>
        </w:rPr>
        <w:t>R</w:t>
      </w:r>
      <w:r>
        <w:rPr>
          <w:rFonts w:ascii="Times New Roman" w:hAnsi="Times New Roman" w:cs="Times New Roman"/>
          <w:sz w:val="24"/>
          <w:szCs w:val="24"/>
        </w:rPr>
        <w:t xml:space="preserve">estoring </w:t>
      </w:r>
      <w:r w:rsidRPr="001A17AC">
        <w:rPr>
          <w:rFonts w:ascii="Times New Roman" w:hAnsi="Times New Roman" w:cs="Times New Roman"/>
          <w:sz w:val="24"/>
          <w:szCs w:val="24"/>
        </w:rPr>
        <w:t xml:space="preserve">some </w:t>
      </w:r>
      <w:r>
        <w:rPr>
          <w:rFonts w:ascii="Times New Roman" w:hAnsi="Times New Roman" w:cs="Times New Roman"/>
          <w:sz w:val="24"/>
          <w:szCs w:val="24"/>
        </w:rPr>
        <w:t xml:space="preserve">functional </w:t>
      </w:r>
      <w:r w:rsidRPr="001A17AC">
        <w:rPr>
          <w:rFonts w:ascii="Times New Roman" w:hAnsi="Times New Roman" w:cs="Times New Roman"/>
          <w:sz w:val="24"/>
          <w:szCs w:val="24"/>
        </w:rPr>
        <w:t>upper</w:t>
      </w:r>
      <w:r w:rsidR="008A1532">
        <w:rPr>
          <w:rFonts w:ascii="Times New Roman" w:hAnsi="Times New Roman" w:cs="Times New Roman"/>
          <w:sz w:val="24"/>
          <w:szCs w:val="24"/>
        </w:rPr>
        <w:t>-</w:t>
      </w:r>
      <w:r w:rsidRPr="001A17AC">
        <w:rPr>
          <w:rFonts w:ascii="Times New Roman" w:hAnsi="Times New Roman" w:cs="Times New Roman"/>
          <w:sz w:val="24"/>
          <w:szCs w:val="24"/>
        </w:rPr>
        <w:t xml:space="preserve">limb </w:t>
      </w:r>
      <w:r>
        <w:rPr>
          <w:rFonts w:ascii="Times New Roman" w:hAnsi="Times New Roman" w:cs="Times New Roman"/>
          <w:sz w:val="24"/>
          <w:szCs w:val="24"/>
        </w:rPr>
        <w:t xml:space="preserve">activity </w:t>
      </w:r>
      <w:r w:rsidR="0016314E">
        <w:rPr>
          <w:rFonts w:ascii="Times New Roman" w:hAnsi="Times New Roman" w:cs="Times New Roman"/>
          <w:sz w:val="24"/>
          <w:szCs w:val="24"/>
        </w:rPr>
        <w:t xml:space="preserve">could </w:t>
      </w:r>
      <w:r w:rsidR="00496FC4" w:rsidRPr="00D847D5">
        <w:rPr>
          <w:rFonts w:ascii="Times New Roman" w:hAnsi="Times New Roman" w:cs="Times New Roman"/>
          <w:sz w:val="24"/>
          <w:szCs w:val="24"/>
        </w:rPr>
        <w:t>play an important role</w:t>
      </w:r>
      <w:r w:rsidRPr="001A17AC">
        <w:rPr>
          <w:rFonts w:ascii="Times New Roman" w:hAnsi="Times New Roman" w:cs="Times New Roman"/>
          <w:sz w:val="24"/>
          <w:szCs w:val="24"/>
        </w:rPr>
        <w:t xml:space="preserve"> in enabling a person to regain a meaningful life and a coherent sense of self</w:t>
      </w:r>
      <w:r>
        <w:rPr>
          <w:rFonts w:ascii="Times New Roman" w:hAnsi="Times New Roman" w:cs="Times New Roman"/>
          <w:sz w:val="24"/>
          <w:szCs w:val="24"/>
        </w:rPr>
        <w:t xml:space="preserve"> after stroke. </w:t>
      </w:r>
    </w:p>
    <w:p w14:paraId="63439C32" w14:textId="24FCCCF3" w:rsidR="0011645C" w:rsidRDefault="0011645C" w:rsidP="0011645C">
      <w:pPr>
        <w:pStyle w:val="Keywords"/>
        <w:ind w:left="0"/>
        <w:rPr>
          <w:sz w:val="24"/>
        </w:rPr>
      </w:pPr>
      <w:r>
        <w:rPr>
          <w:b/>
          <w:sz w:val="24"/>
        </w:rPr>
        <w:t>Keywords:</w:t>
      </w:r>
      <w:r w:rsidR="0077501C">
        <w:rPr>
          <w:b/>
          <w:sz w:val="24"/>
        </w:rPr>
        <w:t xml:space="preserve"> </w:t>
      </w:r>
      <w:r w:rsidR="008A1532" w:rsidRPr="00D847D5">
        <w:rPr>
          <w:bCs/>
          <w:sz w:val="24"/>
        </w:rPr>
        <w:t>stroke</w:t>
      </w:r>
      <w:r w:rsidR="0077501C" w:rsidRPr="00AF24D0">
        <w:rPr>
          <w:bCs/>
          <w:sz w:val="24"/>
        </w:rPr>
        <w:t>;</w:t>
      </w:r>
      <w:r w:rsidR="0077501C">
        <w:rPr>
          <w:b/>
          <w:sz w:val="24"/>
        </w:rPr>
        <w:t xml:space="preserve"> </w:t>
      </w:r>
      <w:r w:rsidR="00DC6F99">
        <w:rPr>
          <w:sz w:val="24"/>
        </w:rPr>
        <w:t xml:space="preserve">personal care; activity; participation; roles; </w:t>
      </w:r>
      <w:r>
        <w:rPr>
          <w:sz w:val="24"/>
        </w:rPr>
        <w:t>self-image; identity</w:t>
      </w:r>
    </w:p>
    <w:p w14:paraId="33CC1084" w14:textId="77777777" w:rsidR="007F71C1" w:rsidRPr="00226912" w:rsidRDefault="00226912" w:rsidP="00137025">
      <w:pPr>
        <w:spacing w:line="480" w:lineRule="auto"/>
        <w:rPr>
          <w:rFonts w:ascii="Times New Roman" w:hAnsi="Times New Roman" w:cs="Times New Roman"/>
          <w:bCs/>
          <w:sz w:val="24"/>
          <w:szCs w:val="24"/>
        </w:rPr>
      </w:pPr>
      <w:r>
        <w:rPr>
          <w:rFonts w:ascii="Times New Roman" w:hAnsi="Times New Roman" w:cs="Times New Roman"/>
          <w:b/>
          <w:sz w:val="24"/>
          <w:szCs w:val="24"/>
        </w:rPr>
        <w:t xml:space="preserve">Running Head: </w:t>
      </w:r>
      <w:r w:rsidRPr="00226912">
        <w:rPr>
          <w:rFonts w:ascii="Times New Roman" w:hAnsi="Times New Roman" w:cs="Times New Roman"/>
          <w:bCs/>
          <w:sz w:val="24"/>
          <w:szCs w:val="24"/>
        </w:rPr>
        <w:t>Experiences of upper-limb dysfunction</w:t>
      </w:r>
    </w:p>
    <w:p w14:paraId="36A27670" w14:textId="77777777" w:rsidR="00481B59" w:rsidRDefault="00481B59" w:rsidP="00137025">
      <w:pPr>
        <w:spacing w:line="480" w:lineRule="auto"/>
        <w:rPr>
          <w:rFonts w:ascii="Times New Roman" w:hAnsi="Times New Roman" w:cs="Times New Roman"/>
          <w:b/>
          <w:sz w:val="24"/>
          <w:szCs w:val="24"/>
        </w:rPr>
      </w:pPr>
    </w:p>
    <w:p w14:paraId="11A68267" w14:textId="77777777" w:rsidR="00481B59" w:rsidRDefault="00481B59" w:rsidP="00137025">
      <w:pPr>
        <w:spacing w:line="480" w:lineRule="auto"/>
        <w:rPr>
          <w:rFonts w:ascii="Times New Roman" w:hAnsi="Times New Roman" w:cs="Times New Roman"/>
          <w:b/>
          <w:sz w:val="24"/>
          <w:szCs w:val="24"/>
        </w:rPr>
      </w:pPr>
    </w:p>
    <w:p w14:paraId="6B0C7922" w14:textId="77777777" w:rsidR="00602248" w:rsidRPr="00142A6A" w:rsidRDefault="00D9197E" w:rsidP="00137025">
      <w:pPr>
        <w:spacing w:line="480" w:lineRule="auto"/>
        <w:rPr>
          <w:rFonts w:ascii="Times New Roman" w:eastAsia="Times New Roman" w:hAnsi="Times New Roman" w:cs="Times New Roman"/>
          <w:sz w:val="24"/>
          <w:szCs w:val="24"/>
        </w:rPr>
      </w:pPr>
      <w:r w:rsidRPr="00142A6A">
        <w:rPr>
          <w:rFonts w:ascii="Times New Roman" w:hAnsi="Times New Roman" w:cs="Times New Roman"/>
          <w:b/>
          <w:sz w:val="24"/>
          <w:szCs w:val="24"/>
        </w:rPr>
        <w:lastRenderedPageBreak/>
        <w:t>Introduction</w:t>
      </w:r>
    </w:p>
    <w:p w14:paraId="58900B4E" w14:textId="77777777" w:rsidR="00B41355" w:rsidRPr="00BA5B33" w:rsidRDefault="00B94D9C" w:rsidP="00137025">
      <w:pPr>
        <w:spacing w:line="480" w:lineRule="auto"/>
        <w:rPr>
          <w:rFonts w:ascii="Times New Roman" w:eastAsia="Times New Roman" w:hAnsi="Times New Roman" w:cs="Times New Roman"/>
          <w:sz w:val="24"/>
          <w:szCs w:val="24"/>
        </w:rPr>
      </w:pPr>
      <w:r w:rsidRPr="008F45BF">
        <w:rPr>
          <w:rFonts w:ascii="Times New Roman" w:eastAsia="Times New Roman" w:hAnsi="Times New Roman" w:cs="Times New Roman"/>
          <w:sz w:val="24"/>
          <w:szCs w:val="24"/>
        </w:rPr>
        <w:t xml:space="preserve">Each year in </w:t>
      </w:r>
      <w:r w:rsidR="00276D72">
        <w:rPr>
          <w:rFonts w:ascii="Times New Roman" w:eastAsia="Times New Roman" w:hAnsi="Times New Roman" w:cs="Times New Roman"/>
          <w:sz w:val="24"/>
          <w:szCs w:val="24"/>
        </w:rPr>
        <w:t xml:space="preserve">the </w:t>
      </w:r>
      <w:r w:rsidR="00276D72" w:rsidRPr="00D847D5">
        <w:rPr>
          <w:rFonts w:ascii="Times New Roman" w:eastAsia="Times New Roman" w:hAnsi="Times New Roman" w:cs="Times New Roman"/>
          <w:sz w:val="24"/>
          <w:szCs w:val="24"/>
        </w:rPr>
        <w:t xml:space="preserve">UK </w:t>
      </w:r>
      <w:r w:rsidRPr="00D847D5">
        <w:rPr>
          <w:rFonts w:ascii="Times New Roman" w:eastAsia="Times New Roman" w:hAnsi="Times New Roman" w:cs="Times New Roman"/>
          <w:sz w:val="24"/>
          <w:szCs w:val="24"/>
        </w:rPr>
        <w:t>1</w:t>
      </w:r>
      <w:r w:rsidR="00276D72" w:rsidRPr="00D847D5">
        <w:rPr>
          <w:rFonts w:ascii="Times New Roman" w:eastAsia="Times New Roman" w:hAnsi="Times New Roman" w:cs="Times New Roman"/>
          <w:sz w:val="24"/>
          <w:szCs w:val="24"/>
        </w:rPr>
        <w:t>0</w:t>
      </w:r>
      <w:r w:rsidRPr="00D847D5">
        <w:rPr>
          <w:rFonts w:ascii="Times New Roman" w:eastAsia="Times New Roman" w:hAnsi="Times New Roman" w:cs="Times New Roman"/>
          <w:sz w:val="24"/>
          <w:szCs w:val="24"/>
        </w:rPr>
        <w:t>0,000</w:t>
      </w:r>
      <w:r w:rsidRPr="00DD2D5C">
        <w:rPr>
          <w:rFonts w:ascii="Times New Roman" w:eastAsia="Times New Roman" w:hAnsi="Times New Roman" w:cs="Times New Roman"/>
          <w:sz w:val="24"/>
          <w:szCs w:val="24"/>
        </w:rPr>
        <w:t xml:space="preserve"> people have a stroke, </w:t>
      </w:r>
      <w:r w:rsidR="00276D72" w:rsidRPr="006A1694">
        <w:rPr>
          <w:rFonts w:ascii="Times New Roman" w:eastAsia="Times New Roman" w:hAnsi="Times New Roman" w:cs="Times New Roman"/>
          <w:sz w:val="24"/>
          <w:szCs w:val="24"/>
        </w:rPr>
        <w:t>and</w:t>
      </w:r>
      <w:r w:rsidR="0016314E">
        <w:rPr>
          <w:rFonts w:ascii="Times New Roman" w:eastAsia="Times New Roman" w:hAnsi="Times New Roman" w:cs="Times New Roman"/>
          <w:sz w:val="24"/>
          <w:szCs w:val="24"/>
        </w:rPr>
        <w:t xml:space="preserve"> </w:t>
      </w:r>
      <w:r w:rsidR="009C19CD" w:rsidRPr="006A1694">
        <w:rPr>
          <w:rFonts w:ascii="Times New Roman" w:eastAsia="Times New Roman" w:hAnsi="Times New Roman" w:cs="Times New Roman"/>
          <w:sz w:val="24"/>
          <w:szCs w:val="24"/>
        </w:rPr>
        <w:t xml:space="preserve">the corresponding number worldwide is </w:t>
      </w:r>
      <w:r w:rsidR="007D54D8" w:rsidRPr="006A1694">
        <w:rPr>
          <w:rFonts w:ascii="Times New Roman" w:eastAsia="Times New Roman" w:hAnsi="Times New Roman" w:cs="Times New Roman"/>
          <w:sz w:val="24"/>
          <w:szCs w:val="24"/>
        </w:rPr>
        <w:t>15 million</w:t>
      </w:r>
      <w:r w:rsidR="0016314E">
        <w:rPr>
          <w:rFonts w:ascii="Times New Roman" w:eastAsia="Times New Roman" w:hAnsi="Times New Roman" w:cs="Times New Roman"/>
          <w:sz w:val="24"/>
          <w:szCs w:val="24"/>
        </w:rPr>
        <w:t xml:space="preserve"> </w:t>
      </w:r>
      <w:r w:rsidR="00276D72" w:rsidRPr="006A1694">
        <w:rPr>
          <w:rFonts w:ascii="Times New Roman" w:eastAsia="Times New Roman" w:hAnsi="Times New Roman" w:cs="Times New Roman"/>
          <w:sz w:val="24"/>
          <w:szCs w:val="24"/>
        </w:rPr>
        <w:t xml:space="preserve">[1]. </w:t>
      </w:r>
      <w:r w:rsidR="00601E15" w:rsidRPr="006A1694">
        <w:rPr>
          <w:rFonts w:ascii="Times New Roman" w:eastAsia="Times New Roman" w:hAnsi="Times New Roman" w:cs="Times New Roman"/>
          <w:sz w:val="24"/>
          <w:szCs w:val="24"/>
        </w:rPr>
        <w:t xml:space="preserve">In 2013 </w:t>
      </w:r>
      <w:r w:rsidRPr="006A1694">
        <w:rPr>
          <w:rFonts w:ascii="Times New Roman" w:eastAsia="Times New Roman" w:hAnsi="Times New Roman" w:cs="Times New Roman"/>
          <w:sz w:val="24"/>
          <w:szCs w:val="24"/>
        </w:rPr>
        <w:t xml:space="preserve">there </w:t>
      </w:r>
      <w:r w:rsidR="00601E15" w:rsidRPr="006A1694">
        <w:rPr>
          <w:rFonts w:ascii="Times New Roman" w:eastAsia="Times New Roman" w:hAnsi="Times New Roman" w:cs="Times New Roman"/>
          <w:sz w:val="24"/>
          <w:szCs w:val="24"/>
        </w:rPr>
        <w:t xml:space="preserve">were </w:t>
      </w:r>
      <w:r w:rsidRPr="006A1694">
        <w:rPr>
          <w:rFonts w:ascii="Times New Roman" w:eastAsia="Times New Roman" w:hAnsi="Times New Roman" w:cs="Times New Roman"/>
          <w:sz w:val="24"/>
          <w:szCs w:val="24"/>
        </w:rPr>
        <w:t>thought to be 900,000</w:t>
      </w:r>
      <w:r w:rsidR="0016314E">
        <w:rPr>
          <w:rFonts w:ascii="Times New Roman" w:eastAsia="Times New Roman" w:hAnsi="Times New Roman" w:cs="Times New Roman"/>
          <w:sz w:val="24"/>
          <w:szCs w:val="24"/>
        </w:rPr>
        <w:t xml:space="preserve"> </w:t>
      </w:r>
      <w:r w:rsidRPr="008F45BF">
        <w:rPr>
          <w:rFonts w:ascii="Times New Roman" w:eastAsia="Times New Roman" w:hAnsi="Times New Roman" w:cs="Times New Roman"/>
          <w:sz w:val="24"/>
          <w:szCs w:val="24"/>
        </w:rPr>
        <w:t>people living with the effects of stroke</w:t>
      </w:r>
      <w:r w:rsidR="004D269F">
        <w:rPr>
          <w:rFonts w:ascii="Times New Roman" w:eastAsia="Times New Roman" w:hAnsi="Times New Roman" w:cs="Times New Roman"/>
          <w:sz w:val="24"/>
          <w:szCs w:val="24"/>
        </w:rPr>
        <w:t xml:space="preserve"> in the UK </w:t>
      </w:r>
      <w:r w:rsidR="0079355F">
        <w:rPr>
          <w:rFonts w:ascii="Times New Roman" w:eastAsia="Times New Roman" w:hAnsi="Times New Roman" w:cs="Times New Roman"/>
          <w:sz w:val="24"/>
          <w:szCs w:val="24"/>
        </w:rPr>
        <w:t>[</w:t>
      </w:r>
      <w:r w:rsidR="00276D72" w:rsidRPr="00B40DE6">
        <w:rPr>
          <w:rFonts w:ascii="Times New Roman" w:eastAsia="Times New Roman" w:hAnsi="Times New Roman" w:cs="Times New Roman"/>
          <w:sz w:val="24"/>
          <w:szCs w:val="24"/>
        </w:rPr>
        <w:t>2</w:t>
      </w:r>
      <w:r w:rsidR="008917DA">
        <w:rPr>
          <w:rFonts w:ascii="Times New Roman" w:eastAsia="Times New Roman" w:hAnsi="Times New Roman" w:cs="Times New Roman"/>
          <w:sz w:val="24"/>
          <w:szCs w:val="24"/>
        </w:rPr>
        <w:t>]</w:t>
      </w:r>
      <w:r w:rsidRPr="008F45BF">
        <w:rPr>
          <w:rFonts w:ascii="Times New Roman" w:eastAsia="Times New Roman" w:hAnsi="Times New Roman" w:cs="Times New Roman"/>
          <w:sz w:val="24"/>
          <w:szCs w:val="24"/>
        </w:rPr>
        <w:t>.</w:t>
      </w:r>
      <w:r w:rsidR="0016314E">
        <w:rPr>
          <w:rFonts w:ascii="Times New Roman" w:eastAsia="Times New Roman" w:hAnsi="Times New Roman" w:cs="Times New Roman"/>
          <w:sz w:val="24"/>
          <w:szCs w:val="24"/>
        </w:rPr>
        <w:t xml:space="preserve"> </w:t>
      </w:r>
      <w:r w:rsidR="00214E96">
        <w:rPr>
          <w:rFonts w:ascii="Times New Roman" w:eastAsia="Times New Roman" w:hAnsi="Times New Roman" w:cs="Times New Roman"/>
          <w:sz w:val="24"/>
          <w:szCs w:val="24"/>
        </w:rPr>
        <w:t>A</w:t>
      </w:r>
      <w:r w:rsidRPr="00137025">
        <w:rPr>
          <w:rFonts w:ascii="Times New Roman" w:eastAsia="Times New Roman" w:hAnsi="Times New Roman" w:cs="Times New Roman"/>
          <w:sz w:val="24"/>
          <w:szCs w:val="24"/>
        </w:rPr>
        <w:t>pproximately</w:t>
      </w:r>
      <w:r w:rsidR="0016314E">
        <w:rPr>
          <w:rFonts w:ascii="Times New Roman" w:eastAsia="Times New Roman" w:hAnsi="Times New Roman" w:cs="Times New Roman"/>
          <w:sz w:val="24"/>
          <w:szCs w:val="24"/>
        </w:rPr>
        <w:t xml:space="preserve"> </w:t>
      </w:r>
      <w:r w:rsidRPr="00137025">
        <w:rPr>
          <w:rFonts w:ascii="Times New Roman" w:eastAsia="Times New Roman" w:hAnsi="Times New Roman" w:cs="Times New Roman"/>
          <w:sz w:val="24"/>
          <w:szCs w:val="24"/>
        </w:rPr>
        <w:t xml:space="preserve">70% of </w:t>
      </w:r>
      <w:r w:rsidR="00770FB6">
        <w:rPr>
          <w:rFonts w:ascii="Times New Roman" w:eastAsia="Times New Roman" w:hAnsi="Times New Roman" w:cs="Times New Roman"/>
          <w:sz w:val="24"/>
          <w:szCs w:val="24"/>
        </w:rPr>
        <w:t xml:space="preserve">such </w:t>
      </w:r>
      <w:r w:rsidRPr="00137025">
        <w:rPr>
          <w:rFonts w:ascii="Times New Roman" w:eastAsia="Times New Roman" w:hAnsi="Times New Roman" w:cs="Times New Roman"/>
          <w:sz w:val="24"/>
          <w:szCs w:val="24"/>
        </w:rPr>
        <w:t>people will have altered arm and hand function and 40% will be left with persistent lack of function in an upper</w:t>
      </w:r>
      <w:r w:rsidR="0016314E">
        <w:rPr>
          <w:rFonts w:ascii="Times New Roman" w:eastAsia="Times New Roman" w:hAnsi="Times New Roman" w:cs="Times New Roman"/>
          <w:sz w:val="24"/>
          <w:szCs w:val="24"/>
        </w:rPr>
        <w:t xml:space="preserve"> </w:t>
      </w:r>
      <w:r w:rsidRPr="00137025">
        <w:rPr>
          <w:rFonts w:ascii="Times New Roman" w:eastAsia="Times New Roman" w:hAnsi="Times New Roman" w:cs="Times New Roman"/>
          <w:sz w:val="24"/>
          <w:szCs w:val="24"/>
        </w:rPr>
        <w:t>limb</w:t>
      </w:r>
      <w:r w:rsidR="0016314E">
        <w:rPr>
          <w:rFonts w:ascii="Times New Roman" w:eastAsia="Times New Roman" w:hAnsi="Times New Roman" w:cs="Times New Roman"/>
          <w:sz w:val="24"/>
          <w:szCs w:val="24"/>
        </w:rPr>
        <w:t xml:space="preserve"> </w:t>
      </w:r>
      <w:r w:rsidR="00421F3B" w:rsidRPr="00137025">
        <w:rPr>
          <w:rFonts w:ascii="Times New Roman" w:eastAsia="Times New Roman" w:hAnsi="Times New Roman" w:cs="Times New Roman"/>
          <w:sz w:val="24"/>
          <w:szCs w:val="24"/>
        </w:rPr>
        <w:t>[</w:t>
      </w:r>
      <w:r w:rsidR="00276D72" w:rsidRPr="00B40DE6">
        <w:rPr>
          <w:rFonts w:ascii="Times New Roman" w:eastAsia="Times New Roman" w:hAnsi="Times New Roman" w:cs="Times New Roman"/>
          <w:sz w:val="24"/>
          <w:szCs w:val="24"/>
        </w:rPr>
        <w:t>3</w:t>
      </w:r>
      <w:r w:rsidR="00A60C11" w:rsidRPr="00137025">
        <w:rPr>
          <w:rFonts w:ascii="Times New Roman" w:eastAsia="Times New Roman" w:hAnsi="Times New Roman" w:cs="Times New Roman"/>
          <w:sz w:val="24"/>
          <w:szCs w:val="24"/>
        </w:rPr>
        <w:t>]</w:t>
      </w:r>
      <w:r w:rsidRPr="00137025">
        <w:rPr>
          <w:rFonts w:ascii="Times New Roman" w:eastAsia="Times New Roman" w:hAnsi="Times New Roman" w:cs="Times New Roman"/>
          <w:sz w:val="24"/>
          <w:szCs w:val="24"/>
        </w:rPr>
        <w:t xml:space="preserve">. This can lead to </w:t>
      </w:r>
      <w:r w:rsidRPr="006A1694">
        <w:rPr>
          <w:rFonts w:ascii="Times New Roman" w:eastAsia="Times New Roman" w:hAnsi="Times New Roman" w:cs="Times New Roman"/>
          <w:sz w:val="24"/>
          <w:szCs w:val="24"/>
        </w:rPr>
        <w:t>s</w:t>
      </w:r>
      <w:r w:rsidR="00DD2D5C" w:rsidRPr="006A1694">
        <w:rPr>
          <w:rFonts w:ascii="Times New Roman" w:eastAsia="Times New Roman" w:hAnsi="Times New Roman" w:cs="Times New Roman"/>
          <w:sz w:val="24"/>
          <w:szCs w:val="24"/>
        </w:rPr>
        <w:t>ubstantial</w:t>
      </w:r>
      <w:r w:rsidR="00531D7A">
        <w:rPr>
          <w:rFonts w:ascii="Times New Roman" w:eastAsia="Times New Roman" w:hAnsi="Times New Roman" w:cs="Times New Roman"/>
          <w:sz w:val="24"/>
          <w:szCs w:val="24"/>
        </w:rPr>
        <w:t xml:space="preserve"> </w:t>
      </w:r>
      <w:r w:rsidRPr="00137025">
        <w:rPr>
          <w:rFonts w:ascii="Times New Roman" w:eastAsia="Times New Roman" w:hAnsi="Times New Roman" w:cs="Times New Roman"/>
          <w:sz w:val="24"/>
          <w:szCs w:val="24"/>
        </w:rPr>
        <w:t>disability</w:t>
      </w:r>
      <w:r w:rsidR="005B7D72">
        <w:rPr>
          <w:rFonts w:ascii="Times New Roman" w:eastAsia="Times New Roman" w:hAnsi="Times New Roman" w:cs="Times New Roman"/>
          <w:sz w:val="24"/>
          <w:szCs w:val="24"/>
        </w:rPr>
        <w:t>,</w:t>
      </w:r>
      <w:r w:rsidRPr="00137025">
        <w:rPr>
          <w:rFonts w:ascii="Times New Roman" w:eastAsia="Times New Roman" w:hAnsi="Times New Roman" w:cs="Times New Roman"/>
          <w:sz w:val="24"/>
          <w:szCs w:val="24"/>
        </w:rPr>
        <w:t xml:space="preserve"> as the </w:t>
      </w:r>
      <w:r w:rsidR="00B41355" w:rsidRPr="00137025">
        <w:rPr>
          <w:rFonts w:ascii="Times New Roman,Arial" w:eastAsia="Times New Roman,Arial" w:hAnsi="Times New Roman,Arial" w:cs="Times New Roman,Arial"/>
          <w:sz w:val="24"/>
          <w:szCs w:val="24"/>
        </w:rPr>
        <w:t>hands</w:t>
      </w:r>
      <w:r w:rsidR="005817B9" w:rsidRPr="00137025">
        <w:rPr>
          <w:rFonts w:ascii="Times New Roman,Arial" w:eastAsia="Times New Roman,Arial" w:hAnsi="Times New Roman,Arial" w:cs="Times New Roman,Arial"/>
          <w:sz w:val="24"/>
          <w:szCs w:val="24"/>
        </w:rPr>
        <w:t>,</w:t>
      </w:r>
      <w:r w:rsidR="00B41355" w:rsidRPr="00137025">
        <w:rPr>
          <w:rFonts w:ascii="Times New Roman,Arial" w:eastAsia="Times New Roman,Arial" w:hAnsi="Times New Roman,Arial" w:cs="Times New Roman,Arial"/>
          <w:sz w:val="24"/>
          <w:szCs w:val="24"/>
        </w:rPr>
        <w:t xml:space="preserve"> and arms, play a </w:t>
      </w:r>
      <w:r w:rsidR="009D5AA8">
        <w:rPr>
          <w:rFonts w:ascii="Times New Roman,Arial" w:eastAsia="Times New Roman,Arial" w:hAnsi="Times New Roman,Arial" w:cs="Times New Roman,Arial"/>
          <w:sz w:val="24"/>
          <w:szCs w:val="24"/>
        </w:rPr>
        <w:t>central</w:t>
      </w:r>
      <w:r w:rsidR="0016314E">
        <w:rPr>
          <w:rFonts w:ascii="Times New Roman,Arial" w:eastAsia="Times New Roman,Arial" w:hAnsi="Times New Roman,Arial" w:cs="Times New Roman,Arial"/>
          <w:sz w:val="24"/>
          <w:szCs w:val="24"/>
        </w:rPr>
        <w:t xml:space="preserve"> </w:t>
      </w:r>
      <w:r w:rsidR="00B41355" w:rsidRPr="00137025">
        <w:rPr>
          <w:rFonts w:ascii="Times New Roman,Arial" w:eastAsia="Times New Roman,Arial" w:hAnsi="Times New Roman,Arial" w:cs="Times New Roman,Arial"/>
          <w:sz w:val="24"/>
          <w:szCs w:val="24"/>
        </w:rPr>
        <w:t>role in an individual's life</w:t>
      </w:r>
      <w:r w:rsidR="005B7D72">
        <w:rPr>
          <w:rFonts w:ascii="Times New Roman,Arial" w:eastAsia="Times New Roman,Arial" w:hAnsi="Times New Roman,Arial" w:cs="Times New Roman,Arial"/>
          <w:sz w:val="24"/>
          <w:szCs w:val="24"/>
        </w:rPr>
        <w:t>,</w:t>
      </w:r>
      <w:r w:rsidR="00B41355" w:rsidRPr="00137025">
        <w:rPr>
          <w:rFonts w:ascii="Times New Roman,Arial" w:eastAsia="Times New Roman,Arial" w:hAnsi="Times New Roman,Arial" w:cs="Times New Roman,Arial"/>
          <w:sz w:val="24"/>
          <w:szCs w:val="24"/>
        </w:rPr>
        <w:t xml:space="preserve"> providing independence, competence and</w:t>
      </w:r>
      <w:r w:rsidR="00826F9C">
        <w:rPr>
          <w:rFonts w:ascii="Times New Roman,Arial" w:eastAsia="Times New Roman,Arial" w:hAnsi="Times New Roman,Arial" w:cs="Times New Roman,Arial"/>
          <w:sz w:val="24"/>
          <w:szCs w:val="24"/>
        </w:rPr>
        <w:t>,</w:t>
      </w:r>
      <w:r w:rsidR="00F86A77" w:rsidRPr="00137025">
        <w:rPr>
          <w:rFonts w:ascii="Times New Roman,Arial" w:eastAsia="Times New Roman,Arial" w:hAnsi="Times New Roman,Arial" w:cs="Times New Roman,Arial"/>
          <w:sz w:val="24"/>
          <w:szCs w:val="24"/>
        </w:rPr>
        <w:t xml:space="preserve"> thereby,</w:t>
      </w:r>
      <w:r w:rsidR="00B41355" w:rsidRPr="00137025">
        <w:rPr>
          <w:rFonts w:ascii="Times New Roman,Arial" w:eastAsia="Times New Roman,Arial" w:hAnsi="Times New Roman,Arial" w:cs="Times New Roman,Arial"/>
          <w:sz w:val="24"/>
          <w:szCs w:val="24"/>
        </w:rPr>
        <w:t xml:space="preserve"> a sense of autonomy.</w:t>
      </w:r>
      <w:r w:rsidR="0016314E">
        <w:rPr>
          <w:rFonts w:ascii="Times New Roman,Arial" w:eastAsia="Times New Roman,Arial" w:hAnsi="Times New Roman,Arial" w:cs="Times New Roman,Arial"/>
          <w:sz w:val="24"/>
          <w:szCs w:val="24"/>
        </w:rPr>
        <w:t xml:space="preserve"> </w:t>
      </w:r>
      <w:r w:rsidR="004157DB" w:rsidRPr="00137025">
        <w:rPr>
          <w:rFonts w:ascii="Times New Roman,Arial" w:eastAsia="Times New Roman,Arial" w:hAnsi="Times New Roman,Arial" w:cs="Times New Roman,Arial"/>
          <w:sz w:val="24"/>
          <w:szCs w:val="24"/>
        </w:rPr>
        <w:t xml:space="preserve">They enable </w:t>
      </w:r>
      <w:r w:rsidR="00F86A77" w:rsidRPr="00137025">
        <w:rPr>
          <w:rFonts w:ascii="Times New Roman,Arial" w:eastAsia="Times New Roman,Arial" w:hAnsi="Times New Roman,Arial" w:cs="Times New Roman,Arial"/>
          <w:sz w:val="24"/>
          <w:szCs w:val="24"/>
        </w:rPr>
        <w:t>individuals</w:t>
      </w:r>
      <w:r w:rsidR="0001751C" w:rsidRPr="00137025">
        <w:rPr>
          <w:rFonts w:ascii="Times New Roman,Arial" w:eastAsia="Times New Roman,Arial" w:hAnsi="Times New Roman,Arial" w:cs="Times New Roman,Arial"/>
          <w:sz w:val="24"/>
          <w:szCs w:val="24"/>
        </w:rPr>
        <w:t xml:space="preserve"> to manipulate objects and </w:t>
      </w:r>
      <w:r w:rsidR="005817B9" w:rsidRPr="00137025">
        <w:rPr>
          <w:rFonts w:ascii="Times New Roman,Arial" w:eastAsia="Times New Roman,Arial" w:hAnsi="Times New Roman,Arial" w:cs="Times New Roman,Arial"/>
          <w:sz w:val="24"/>
          <w:szCs w:val="24"/>
        </w:rPr>
        <w:t>tools</w:t>
      </w:r>
      <w:r w:rsidR="009D5AA8">
        <w:rPr>
          <w:rFonts w:ascii="Times New Roman,Arial" w:eastAsia="Times New Roman,Arial" w:hAnsi="Times New Roman,Arial" w:cs="Times New Roman,Arial"/>
          <w:sz w:val="24"/>
          <w:szCs w:val="24"/>
        </w:rPr>
        <w:t>,</w:t>
      </w:r>
      <w:r w:rsidR="0016314E">
        <w:rPr>
          <w:rFonts w:ascii="Times New Roman,Arial" w:eastAsia="Times New Roman,Arial" w:hAnsi="Times New Roman,Arial" w:cs="Times New Roman,Arial"/>
          <w:sz w:val="24"/>
          <w:szCs w:val="24"/>
        </w:rPr>
        <w:t xml:space="preserve"> </w:t>
      </w:r>
      <w:r w:rsidR="0001751C" w:rsidRPr="00137025">
        <w:rPr>
          <w:rFonts w:ascii="Times New Roman,Arial" w:eastAsia="Times New Roman,Arial" w:hAnsi="Times New Roman,Arial" w:cs="Times New Roman,Arial"/>
          <w:sz w:val="24"/>
          <w:szCs w:val="24"/>
        </w:rPr>
        <w:t>express themselves through writing, music, arts and craft</w:t>
      </w:r>
      <w:r w:rsidR="00826F9C">
        <w:rPr>
          <w:rFonts w:ascii="Times New Roman,Arial" w:eastAsia="Times New Roman,Arial" w:hAnsi="Times New Roman,Arial" w:cs="Times New Roman,Arial"/>
          <w:sz w:val="24"/>
          <w:szCs w:val="24"/>
        </w:rPr>
        <w:t>s</w:t>
      </w:r>
      <w:r w:rsidR="0001751C" w:rsidRPr="00137025">
        <w:rPr>
          <w:rFonts w:ascii="Times New Roman,Arial" w:eastAsia="Times New Roman,Arial" w:hAnsi="Times New Roman,Arial" w:cs="Times New Roman,Arial"/>
          <w:sz w:val="24"/>
          <w:szCs w:val="24"/>
        </w:rPr>
        <w:t xml:space="preserve">, </w:t>
      </w:r>
      <w:r w:rsidR="0065380D">
        <w:rPr>
          <w:rFonts w:ascii="Times New Roman,Arial" w:eastAsia="Times New Roman,Arial" w:hAnsi="Times New Roman,Arial" w:cs="Times New Roman,Arial"/>
          <w:sz w:val="24"/>
          <w:szCs w:val="24"/>
        </w:rPr>
        <w:t>take part</w:t>
      </w:r>
      <w:r w:rsidR="0016314E">
        <w:rPr>
          <w:rFonts w:ascii="Times New Roman,Arial" w:eastAsia="Times New Roman,Arial" w:hAnsi="Times New Roman,Arial" w:cs="Times New Roman,Arial"/>
          <w:sz w:val="24"/>
          <w:szCs w:val="24"/>
        </w:rPr>
        <w:t xml:space="preserve"> </w:t>
      </w:r>
      <w:r w:rsidR="0001751C" w:rsidRPr="00137025">
        <w:rPr>
          <w:rFonts w:ascii="Times New Roman,Arial" w:eastAsia="Times New Roman,Arial" w:hAnsi="Times New Roman,Arial" w:cs="Times New Roman,Arial"/>
          <w:sz w:val="24"/>
          <w:szCs w:val="24"/>
        </w:rPr>
        <w:t xml:space="preserve">in sport and leisure activities, and </w:t>
      </w:r>
      <w:r w:rsidR="0065380D">
        <w:rPr>
          <w:rFonts w:ascii="Times New Roman,Arial" w:eastAsia="Times New Roman,Arial" w:hAnsi="Times New Roman,Arial" w:cs="Times New Roman,Arial"/>
          <w:sz w:val="24"/>
          <w:szCs w:val="24"/>
        </w:rPr>
        <w:t xml:space="preserve">participate </w:t>
      </w:r>
      <w:r w:rsidR="00F86A77" w:rsidRPr="00137025">
        <w:rPr>
          <w:rFonts w:ascii="Times New Roman,Arial" w:eastAsia="Times New Roman,Arial" w:hAnsi="Times New Roman,Arial" w:cs="Times New Roman,Arial"/>
          <w:sz w:val="24"/>
          <w:szCs w:val="24"/>
        </w:rPr>
        <w:t xml:space="preserve">in </w:t>
      </w:r>
      <w:r w:rsidR="0001751C" w:rsidRPr="00137025">
        <w:rPr>
          <w:rFonts w:ascii="Times New Roman,Arial" w:eastAsia="Times New Roman,Arial" w:hAnsi="Times New Roman,Arial" w:cs="Times New Roman,Arial"/>
          <w:sz w:val="24"/>
          <w:szCs w:val="24"/>
        </w:rPr>
        <w:t xml:space="preserve">employment </w:t>
      </w:r>
      <w:r w:rsidR="00421F3B" w:rsidRPr="00137025">
        <w:rPr>
          <w:rFonts w:ascii="Times New Roman,Arial" w:eastAsia="Times New Roman,Arial" w:hAnsi="Times New Roman,Arial" w:cs="Times New Roman,Arial"/>
          <w:sz w:val="24"/>
          <w:szCs w:val="24"/>
        </w:rPr>
        <w:t>[</w:t>
      </w:r>
      <w:r w:rsidR="00E27B14" w:rsidRPr="00B40DE6">
        <w:rPr>
          <w:rFonts w:ascii="Times New Roman,Arial" w:eastAsia="Times New Roman,Arial" w:hAnsi="Times New Roman,Arial" w:cs="Times New Roman,Arial"/>
          <w:sz w:val="24"/>
          <w:szCs w:val="24"/>
        </w:rPr>
        <w:t>4</w:t>
      </w:r>
      <w:r w:rsidR="00421F3B" w:rsidRPr="00137025">
        <w:rPr>
          <w:rFonts w:ascii="Times New Roman,Arial" w:eastAsia="Times New Roman,Arial" w:hAnsi="Times New Roman,Arial" w:cs="Times New Roman,Arial"/>
          <w:sz w:val="24"/>
          <w:szCs w:val="24"/>
        </w:rPr>
        <w:t>]</w:t>
      </w:r>
      <w:r w:rsidR="005817B9" w:rsidRPr="00137025">
        <w:rPr>
          <w:rFonts w:ascii="Times New Roman,Arial" w:eastAsia="Times New Roman,Arial" w:hAnsi="Times New Roman,Arial" w:cs="Times New Roman,Arial"/>
          <w:sz w:val="24"/>
          <w:szCs w:val="24"/>
        </w:rPr>
        <w:t>.</w:t>
      </w:r>
      <w:r w:rsidR="0016314E">
        <w:rPr>
          <w:rFonts w:ascii="Times New Roman,Arial" w:eastAsia="Times New Roman,Arial" w:hAnsi="Times New Roman,Arial" w:cs="Times New Roman,Arial"/>
          <w:sz w:val="24"/>
          <w:szCs w:val="24"/>
        </w:rPr>
        <w:t xml:space="preserve"> </w:t>
      </w:r>
      <w:r w:rsidR="00B03A77" w:rsidRPr="00137025">
        <w:rPr>
          <w:rFonts w:ascii="Times New Roman" w:eastAsia="Times New Roman" w:hAnsi="Times New Roman" w:cs="Times New Roman"/>
          <w:sz w:val="24"/>
          <w:szCs w:val="24"/>
        </w:rPr>
        <w:t>Typically, most tasks that people perform require the cooperation of both hands</w:t>
      </w:r>
      <w:r w:rsidR="0016314E">
        <w:rPr>
          <w:rFonts w:ascii="Times New Roman" w:eastAsia="Times New Roman" w:hAnsi="Times New Roman" w:cs="Times New Roman"/>
          <w:sz w:val="24"/>
          <w:szCs w:val="24"/>
        </w:rPr>
        <w:t xml:space="preserve"> </w:t>
      </w:r>
      <w:r w:rsidR="00421F3B" w:rsidRPr="00137025">
        <w:rPr>
          <w:rFonts w:ascii="Times New Roman" w:eastAsia="Times New Roman" w:hAnsi="Times New Roman" w:cs="Times New Roman"/>
          <w:sz w:val="24"/>
          <w:szCs w:val="24"/>
        </w:rPr>
        <w:t>[</w:t>
      </w:r>
      <w:r w:rsidR="00E27B14" w:rsidRPr="00B40DE6">
        <w:rPr>
          <w:rFonts w:ascii="Times New Roman" w:eastAsia="Times New Roman" w:hAnsi="Times New Roman" w:cs="Times New Roman"/>
          <w:sz w:val="24"/>
          <w:szCs w:val="24"/>
        </w:rPr>
        <w:t>5</w:t>
      </w:r>
      <w:r w:rsidR="00A60C11" w:rsidRPr="00137025">
        <w:rPr>
          <w:rFonts w:ascii="Times New Roman" w:eastAsia="Times New Roman" w:hAnsi="Times New Roman" w:cs="Times New Roman"/>
          <w:sz w:val="24"/>
          <w:szCs w:val="24"/>
        </w:rPr>
        <w:t>]</w:t>
      </w:r>
      <w:r w:rsidR="00B03A77" w:rsidRPr="00137025">
        <w:rPr>
          <w:rFonts w:ascii="Times New Roman" w:eastAsia="Times New Roman" w:hAnsi="Times New Roman" w:cs="Times New Roman"/>
          <w:sz w:val="24"/>
          <w:szCs w:val="24"/>
        </w:rPr>
        <w:t>.</w:t>
      </w:r>
      <w:r w:rsidR="0016314E">
        <w:rPr>
          <w:rFonts w:ascii="Times New Roman" w:eastAsia="Times New Roman" w:hAnsi="Times New Roman" w:cs="Times New Roman"/>
          <w:sz w:val="24"/>
          <w:szCs w:val="24"/>
        </w:rPr>
        <w:t xml:space="preserve"> </w:t>
      </w:r>
      <w:r w:rsidR="0001751C" w:rsidRPr="00137025">
        <w:rPr>
          <w:rFonts w:ascii="Times New Roman,Arial" w:eastAsia="Times New Roman,Arial" w:hAnsi="Times New Roman,Arial" w:cs="Times New Roman,Arial"/>
          <w:sz w:val="24"/>
          <w:szCs w:val="24"/>
        </w:rPr>
        <w:t>The</w:t>
      </w:r>
      <w:r w:rsidR="004157DB" w:rsidRPr="00137025">
        <w:rPr>
          <w:rFonts w:ascii="Times New Roman,Arial" w:eastAsia="Times New Roman,Arial" w:hAnsi="Times New Roman,Arial" w:cs="Times New Roman,Arial"/>
          <w:sz w:val="24"/>
          <w:szCs w:val="24"/>
        </w:rPr>
        <w:t xml:space="preserve"> hands are </w:t>
      </w:r>
      <w:r w:rsidR="009D5AA8">
        <w:rPr>
          <w:rFonts w:ascii="Times New Roman,Arial" w:eastAsia="Times New Roman,Arial" w:hAnsi="Times New Roman,Arial" w:cs="Times New Roman,Arial"/>
          <w:sz w:val="24"/>
          <w:szCs w:val="24"/>
        </w:rPr>
        <w:t xml:space="preserve">also </w:t>
      </w:r>
      <w:r w:rsidR="004157DB" w:rsidRPr="00137025">
        <w:rPr>
          <w:rFonts w:ascii="Times New Roman,Arial" w:eastAsia="Times New Roman,Arial" w:hAnsi="Times New Roman,Arial" w:cs="Times New Roman,Arial"/>
          <w:sz w:val="24"/>
          <w:szCs w:val="24"/>
        </w:rPr>
        <w:t>vital in gesturing</w:t>
      </w:r>
      <w:r w:rsidR="00214E96">
        <w:rPr>
          <w:rFonts w:ascii="Times New Roman,Arial" w:eastAsia="Times New Roman,Arial" w:hAnsi="Times New Roman,Arial" w:cs="Times New Roman,Arial"/>
          <w:sz w:val="24"/>
          <w:szCs w:val="24"/>
        </w:rPr>
        <w:t xml:space="preserve"> and </w:t>
      </w:r>
      <w:r w:rsidR="00A142BA" w:rsidRPr="00137025">
        <w:rPr>
          <w:rFonts w:ascii="Times New Roman,Arial" w:eastAsia="Times New Roman,Arial" w:hAnsi="Times New Roman,Arial" w:cs="Times New Roman,Arial"/>
          <w:sz w:val="24"/>
          <w:szCs w:val="24"/>
        </w:rPr>
        <w:t xml:space="preserve">to </w:t>
      </w:r>
      <w:r w:rsidR="005817B9" w:rsidRPr="00137025">
        <w:rPr>
          <w:rFonts w:ascii="Times New Roman,Arial" w:eastAsia="Times New Roman,Arial" w:hAnsi="Times New Roman,Arial" w:cs="Times New Roman,Arial"/>
          <w:sz w:val="24"/>
          <w:szCs w:val="24"/>
        </w:rPr>
        <w:t>communicat</w:t>
      </w:r>
      <w:r w:rsidR="00A142BA" w:rsidRPr="00137025">
        <w:rPr>
          <w:rFonts w:ascii="Times New Roman,Arial" w:eastAsia="Times New Roman,Arial" w:hAnsi="Times New Roman,Arial" w:cs="Times New Roman,Arial"/>
          <w:sz w:val="24"/>
          <w:szCs w:val="24"/>
        </w:rPr>
        <w:t>e</w:t>
      </w:r>
      <w:r w:rsidR="005817B9" w:rsidRPr="00137025">
        <w:rPr>
          <w:rFonts w:ascii="Times New Roman,Arial" w:eastAsia="Times New Roman,Arial" w:hAnsi="Times New Roman,Arial" w:cs="Times New Roman,Arial"/>
          <w:sz w:val="24"/>
          <w:szCs w:val="24"/>
        </w:rPr>
        <w:t xml:space="preserve"> affection and intimacy through touch, and </w:t>
      </w:r>
      <w:r w:rsidR="00B41355" w:rsidRPr="00137025">
        <w:rPr>
          <w:rFonts w:ascii="Times New Roman,Arial" w:eastAsia="Times New Roman,Arial" w:hAnsi="Times New Roman,Arial" w:cs="Times New Roman,Arial"/>
          <w:sz w:val="24"/>
          <w:szCs w:val="24"/>
        </w:rPr>
        <w:t xml:space="preserve">the </w:t>
      </w:r>
      <w:r w:rsidR="004157DB" w:rsidRPr="00137025">
        <w:rPr>
          <w:rFonts w:ascii="Times New Roman,Arial" w:eastAsia="Times New Roman,Arial" w:hAnsi="Times New Roman,Arial" w:cs="Times New Roman,Arial"/>
          <w:sz w:val="24"/>
          <w:szCs w:val="24"/>
        </w:rPr>
        <w:t xml:space="preserve">arms </w:t>
      </w:r>
      <w:r w:rsidR="004157DB" w:rsidRPr="00316813">
        <w:rPr>
          <w:rFonts w:ascii="Times New Roman,Arial" w:eastAsia="Times New Roman,Arial" w:hAnsi="Times New Roman,Arial" w:cs="Times New Roman,Arial"/>
          <w:sz w:val="24"/>
          <w:szCs w:val="24"/>
        </w:rPr>
        <w:t xml:space="preserve">and </w:t>
      </w:r>
      <w:r w:rsidR="00B41355" w:rsidRPr="00316813">
        <w:rPr>
          <w:rFonts w:ascii="Times New Roman,Arial" w:eastAsia="Times New Roman,Arial" w:hAnsi="Times New Roman,Arial" w:cs="Times New Roman,Arial"/>
          <w:sz w:val="24"/>
          <w:szCs w:val="24"/>
        </w:rPr>
        <w:t xml:space="preserve">hands </w:t>
      </w:r>
      <w:r w:rsidR="004157DB" w:rsidRPr="00316813">
        <w:rPr>
          <w:rFonts w:ascii="Times New Roman,Arial" w:eastAsia="Times New Roman,Arial" w:hAnsi="Times New Roman,Arial" w:cs="Times New Roman,Arial"/>
          <w:sz w:val="24"/>
          <w:szCs w:val="24"/>
        </w:rPr>
        <w:t xml:space="preserve">play an important role in </w:t>
      </w:r>
      <w:r w:rsidR="00B41355" w:rsidRPr="00316813">
        <w:rPr>
          <w:rFonts w:ascii="Times New Roman,Arial" w:eastAsia="Times New Roman,Arial" w:hAnsi="Times New Roman,Arial" w:cs="Times New Roman,Arial"/>
          <w:sz w:val="24"/>
          <w:szCs w:val="24"/>
        </w:rPr>
        <w:t xml:space="preserve">support and balance </w:t>
      </w:r>
      <w:r w:rsidR="00421F3B" w:rsidRPr="00316813">
        <w:rPr>
          <w:rFonts w:ascii="Times New Roman,Arial" w:eastAsia="Times New Roman,Arial" w:hAnsi="Times New Roman,Arial" w:cs="Times New Roman,Arial"/>
          <w:sz w:val="24"/>
          <w:szCs w:val="24"/>
        </w:rPr>
        <w:t>[</w:t>
      </w:r>
      <w:r w:rsidR="00E27B14" w:rsidRPr="00316813">
        <w:rPr>
          <w:rFonts w:ascii="Times New Roman,Arial" w:eastAsia="Times New Roman,Arial" w:hAnsi="Times New Roman,Arial" w:cs="Times New Roman,Arial"/>
          <w:sz w:val="24"/>
          <w:szCs w:val="24"/>
        </w:rPr>
        <w:t>6</w:t>
      </w:r>
      <w:bookmarkStart w:id="0" w:name="_Hlk14343509"/>
      <w:r w:rsidR="00770FB6" w:rsidRPr="00316813">
        <w:rPr>
          <w:rFonts w:ascii="Times New Roman" w:eastAsia="Times New Roman,Arial" w:hAnsi="Times New Roman" w:cs="Times New Roman"/>
          <w:sz w:val="24"/>
          <w:szCs w:val="24"/>
        </w:rPr>
        <w:t>–</w:t>
      </w:r>
      <w:bookmarkEnd w:id="0"/>
      <w:r w:rsidR="00E27B14" w:rsidRPr="00316813">
        <w:rPr>
          <w:rFonts w:ascii="Times New Roman" w:eastAsia="Times New Roman,Arial" w:hAnsi="Times New Roman" w:cs="Times New Roman"/>
          <w:sz w:val="24"/>
          <w:szCs w:val="24"/>
        </w:rPr>
        <w:t>8</w:t>
      </w:r>
      <w:r w:rsidR="008917DA" w:rsidRPr="00316813">
        <w:rPr>
          <w:rFonts w:ascii="Times New Roman,Arial" w:eastAsia="Times New Roman,Arial" w:hAnsi="Times New Roman,Arial" w:cs="Times New Roman,Arial"/>
          <w:sz w:val="24"/>
          <w:szCs w:val="24"/>
        </w:rPr>
        <w:t>]</w:t>
      </w:r>
      <w:r w:rsidR="00601E15" w:rsidRPr="00316813">
        <w:rPr>
          <w:rFonts w:ascii="Times New Roman,Arial" w:eastAsia="Times New Roman,Arial" w:hAnsi="Times New Roman,Arial" w:cs="Times New Roman,Arial"/>
          <w:sz w:val="24"/>
          <w:szCs w:val="24"/>
        </w:rPr>
        <w:t xml:space="preserve">. </w:t>
      </w:r>
      <w:r w:rsidR="00B41355" w:rsidRPr="00316813">
        <w:rPr>
          <w:rFonts w:ascii="Times New Roman,Arial" w:eastAsia="Times New Roman,Arial" w:hAnsi="Times New Roman,Arial" w:cs="Times New Roman,Arial"/>
          <w:sz w:val="24"/>
          <w:szCs w:val="24"/>
        </w:rPr>
        <w:t>Thus</w:t>
      </w:r>
      <w:r w:rsidR="00A60C11" w:rsidRPr="00316813">
        <w:rPr>
          <w:rFonts w:ascii="Times New Roman,Arial" w:eastAsia="Times New Roman,Arial" w:hAnsi="Times New Roman,Arial" w:cs="Times New Roman,Arial"/>
          <w:sz w:val="24"/>
          <w:szCs w:val="24"/>
        </w:rPr>
        <w:t>,</w:t>
      </w:r>
      <w:r w:rsidR="00B41355" w:rsidRPr="00316813">
        <w:rPr>
          <w:rFonts w:ascii="Times New Roman,Arial" w:eastAsia="Times New Roman,Arial" w:hAnsi="Times New Roman,Arial" w:cs="Times New Roman,Arial"/>
          <w:sz w:val="24"/>
          <w:szCs w:val="24"/>
        </w:rPr>
        <w:t xml:space="preserve"> the hands are</w:t>
      </w:r>
      <w:r w:rsidR="0077501C" w:rsidRPr="00316813">
        <w:rPr>
          <w:rFonts w:ascii="Times New Roman,Arial" w:eastAsia="Times New Roman,Arial" w:hAnsi="Times New Roman,Arial" w:cs="Times New Roman,Arial"/>
          <w:sz w:val="24"/>
          <w:szCs w:val="24"/>
        </w:rPr>
        <w:t xml:space="preserve"> normally</w:t>
      </w:r>
      <w:r w:rsidR="00B41355" w:rsidRPr="00316813">
        <w:rPr>
          <w:rFonts w:ascii="Times New Roman,Arial" w:eastAsia="Times New Roman,Arial" w:hAnsi="Times New Roman,Arial" w:cs="Times New Roman,Arial"/>
          <w:sz w:val="24"/>
          <w:szCs w:val="24"/>
        </w:rPr>
        <w:t xml:space="preserve"> </w:t>
      </w:r>
      <w:r w:rsidR="00D65698" w:rsidRPr="00CD76EC">
        <w:rPr>
          <w:rFonts w:ascii="Times New Roman,Arial" w:eastAsia="Times New Roman,Arial" w:hAnsi="Times New Roman,Arial" w:cs="Times New Roman,Arial"/>
          <w:sz w:val="24"/>
          <w:szCs w:val="24"/>
        </w:rPr>
        <w:t>used</w:t>
      </w:r>
      <w:r w:rsidR="00B41355" w:rsidRPr="00137025">
        <w:rPr>
          <w:rFonts w:ascii="Times New Roman,Arial" w:eastAsia="Times New Roman,Arial" w:hAnsi="Times New Roman,Arial" w:cs="Times New Roman,Arial"/>
          <w:sz w:val="24"/>
          <w:szCs w:val="24"/>
        </w:rPr>
        <w:t xml:space="preserve"> in nearly all of the valued activities and life roles in which people engage</w:t>
      </w:r>
      <w:r w:rsidR="00770FB6">
        <w:rPr>
          <w:rFonts w:ascii="Times New Roman,Arial" w:eastAsia="Times New Roman,Arial" w:hAnsi="Times New Roman,Arial" w:cs="Times New Roman,Arial"/>
          <w:sz w:val="24"/>
          <w:szCs w:val="24"/>
        </w:rPr>
        <w:t>;</w:t>
      </w:r>
      <w:r w:rsidR="0016314E">
        <w:rPr>
          <w:rFonts w:ascii="Times New Roman,Arial" w:eastAsia="Times New Roman,Arial" w:hAnsi="Times New Roman,Arial" w:cs="Times New Roman,Arial"/>
          <w:sz w:val="24"/>
          <w:szCs w:val="24"/>
        </w:rPr>
        <w:t xml:space="preserve"> </w:t>
      </w:r>
      <w:r w:rsidR="00B41355" w:rsidRPr="00137025">
        <w:rPr>
          <w:rFonts w:ascii="Times New Roman,Arial" w:eastAsia="Times New Roman,Arial" w:hAnsi="Times New Roman,Arial" w:cs="Times New Roman,Arial"/>
          <w:sz w:val="24"/>
          <w:szCs w:val="24"/>
        </w:rPr>
        <w:t>consequently</w:t>
      </w:r>
      <w:r w:rsidR="00CA001E">
        <w:rPr>
          <w:rFonts w:ascii="Times New Roman,Arial" w:eastAsia="Times New Roman,Arial" w:hAnsi="Times New Roman,Arial" w:cs="Times New Roman,Arial"/>
          <w:sz w:val="24"/>
          <w:szCs w:val="24"/>
        </w:rPr>
        <w:t>,</w:t>
      </w:r>
      <w:r w:rsidR="00B41355" w:rsidRPr="00137025">
        <w:rPr>
          <w:rFonts w:ascii="Times New Roman,Arial" w:eastAsia="Times New Roman,Arial" w:hAnsi="Times New Roman,Arial" w:cs="Times New Roman,Arial"/>
          <w:sz w:val="24"/>
          <w:szCs w:val="24"/>
        </w:rPr>
        <w:t xml:space="preserve"> upper</w:t>
      </w:r>
      <w:r w:rsidR="00C01DDC" w:rsidRPr="00137025">
        <w:rPr>
          <w:rFonts w:ascii="Times New Roman,Arial" w:eastAsia="Times New Roman,Arial" w:hAnsi="Times New Roman,Arial" w:cs="Times New Roman,Arial"/>
          <w:sz w:val="24"/>
          <w:szCs w:val="24"/>
        </w:rPr>
        <w:t>-</w:t>
      </w:r>
      <w:r w:rsidR="00B41355" w:rsidRPr="00137025">
        <w:rPr>
          <w:rFonts w:ascii="Times New Roman,Arial" w:eastAsia="Times New Roman,Arial" w:hAnsi="Times New Roman,Arial" w:cs="Times New Roman,Arial"/>
          <w:sz w:val="24"/>
          <w:szCs w:val="24"/>
        </w:rPr>
        <w:t xml:space="preserve">limb dysfunction as a result of stroke can </w:t>
      </w:r>
      <w:r w:rsidR="0079780E">
        <w:rPr>
          <w:rFonts w:ascii="Times New Roman,Arial" w:eastAsia="Times New Roman,Arial" w:hAnsi="Times New Roman,Arial" w:cs="Times New Roman,Arial"/>
          <w:sz w:val="24"/>
          <w:szCs w:val="24"/>
        </w:rPr>
        <w:t xml:space="preserve">potentially </w:t>
      </w:r>
      <w:r w:rsidR="00B41355" w:rsidRPr="00137025">
        <w:rPr>
          <w:rFonts w:ascii="Times New Roman,Arial" w:eastAsia="Times New Roman,Arial" w:hAnsi="Times New Roman,Arial" w:cs="Times New Roman,Arial"/>
          <w:sz w:val="24"/>
          <w:szCs w:val="24"/>
        </w:rPr>
        <w:t xml:space="preserve">have a </w:t>
      </w:r>
      <w:r w:rsidR="008A22C6">
        <w:rPr>
          <w:rFonts w:ascii="Times New Roman,Arial" w:eastAsia="Times New Roman,Arial" w:hAnsi="Times New Roman,Arial" w:cs="Times New Roman,Arial"/>
          <w:sz w:val="24"/>
          <w:szCs w:val="24"/>
        </w:rPr>
        <w:t xml:space="preserve">marked </w:t>
      </w:r>
      <w:r w:rsidR="00B41355" w:rsidRPr="00137025">
        <w:rPr>
          <w:rFonts w:ascii="Times New Roman,Arial" w:eastAsia="Times New Roman,Arial" w:hAnsi="Times New Roman,Arial" w:cs="Times New Roman,Arial"/>
          <w:sz w:val="24"/>
          <w:szCs w:val="24"/>
        </w:rPr>
        <w:t xml:space="preserve">effect on many aspects of </w:t>
      </w:r>
      <w:r w:rsidR="00F86A77" w:rsidRPr="00137025">
        <w:rPr>
          <w:rFonts w:ascii="Times New Roman,Arial" w:eastAsia="Times New Roman,Arial" w:hAnsi="Times New Roman,Arial" w:cs="Times New Roman,Arial"/>
          <w:sz w:val="24"/>
          <w:szCs w:val="24"/>
        </w:rPr>
        <w:t>a person’s life</w:t>
      </w:r>
      <w:r w:rsidR="00B41355" w:rsidRPr="00137025">
        <w:rPr>
          <w:rFonts w:ascii="Times New Roman,Arial" w:eastAsia="Times New Roman,Arial" w:hAnsi="Times New Roman,Arial" w:cs="Times New Roman,Arial"/>
          <w:sz w:val="24"/>
          <w:szCs w:val="24"/>
        </w:rPr>
        <w:t>.</w:t>
      </w:r>
    </w:p>
    <w:p w14:paraId="290E9637" w14:textId="77777777" w:rsidR="0029066A" w:rsidRDefault="00B41355" w:rsidP="004A4BBB">
      <w:pPr>
        <w:spacing w:after="240" w:line="480" w:lineRule="auto"/>
        <w:rPr>
          <w:rFonts w:ascii="Times New Roman" w:hAnsi="Times New Roman" w:cs="Times New Roman"/>
          <w:sz w:val="24"/>
          <w:szCs w:val="24"/>
        </w:rPr>
      </w:pPr>
      <w:r w:rsidRPr="001A17AC">
        <w:rPr>
          <w:rFonts w:ascii="Times New Roman" w:hAnsi="Times New Roman" w:cs="Times New Roman"/>
          <w:sz w:val="24"/>
          <w:szCs w:val="24"/>
        </w:rPr>
        <w:t xml:space="preserve">Rehabilitation of the upper limb after stroke can be challenging because of the complex processes involved in controlling movement of the arm and hand </w:t>
      </w:r>
      <w:r w:rsidR="00421F3B">
        <w:rPr>
          <w:rFonts w:ascii="Times New Roman" w:hAnsi="Times New Roman" w:cs="Times New Roman"/>
          <w:sz w:val="24"/>
          <w:szCs w:val="24"/>
        </w:rPr>
        <w:t>[</w:t>
      </w:r>
      <w:r w:rsidR="00E27B14" w:rsidRPr="00B40DE6">
        <w:rPr>
          <w:rFonts w:ascii="Times New Roman" w:hAnsi="Times New Roman" w:cs="Times New Roman"/>
          <w:sz w:val="24"/>
          <w:szCs w:val="24"/>
        </w:rPr>
        <w:t>9</w:t>
      </w:r>
      <w:r w:rsidR="00A60C11">
        <w:rPr>
          <w:rFonts w:ascii="Times New Roman" w:hAnsi="Times New Roman" w:cs="Times New Roman"/>
          <w:sz w:val="24"/>
          <w:szCs w:val="24"/>
        </w:rPr>
        <w:t>]</w:t>
      </w:r>
      <w:r w:rsidRPr="001A17AC">
        <w:rPr>
          <w:rFonts w:ascii="Times New Roman" w:hAnsi="Times New Roman" w:cs="Times New Roman"/>
          <w:sz w:val="24"/>
          <w:szCs w:val="24"/>
        </w:rPr>
        <w:t>.</w:t>
      </w:r>
      <w:r w:rsidR="0016314E">
        <w:rPr>
          <w:rFonts w:ascii="Times New Roman" w:hAnsi="Times New Roman" w:cs="Times New Roman"/>
          <w:sz w:val="24"/>
          <w:szCs w:val="24"/>
        </w:rPr>
        <w:t xml:space="preserve"> </w:t>
      </w:r>
      <w:r w:rsidRPr="001A17AC">
        <w:rPr>
          <w:rFonts w:ascii="Times New Roman" w:hAnsi="Times New Roman" w:cs="Times New Roman"/>
          <w:sz w:val="24"/>
          <w:szCs w:val="24"/>
        </w:rPr>
        <w:t>Regaining goo</w:t>
      </w:r>
      <w:r w:rsidR="004157DB" w:rsidRPr="001A17AC">
        <w:rPr>
          <w:rFonts w:ascii="Times New Roman" w:hAnsi="Times New Roman" w:cs="Times New Roman"/>
          <w:sz w:val="24"/>
          <w:szCs w:val="24"/>
        </w:rPr>
        <w:t xml:space="preserve">d recovery in the </w:t>
      </w:r>
      <w:r w:rsidR="00826F9C">
        <w:rPr>
          <w:rFonts w:ascii="Times New Roman" w:hAnsi="Times New Roman" w:cs="Times New Roman"/>
          <w:sz w:val="24"/>
          <w:szCs w:val="24"/>
        </w:rPr>
        <w:t>upper limb</w:t>
      </w:r>
      <w:r w:rsidR="0077501C">
        <w:rPr>
          <w:rFonts w:ascii="Times New Roman" w:hAnsi="Times New Roman" w:cs="Times New Roman"/>
          <w:sz w:val="24"/>
          <w:szCs w:val="24"/>
        </w:rPr>
        <w:t xml:space="preserve"> </w:t>
      </w:r>
      <w:r w:rsidRPr="001A17AC">
        <w:rPr>
          <w:rFonts w:ascii="Times New Roman" w:hAnsi="Times New Roman" w:cs="Times New Roman"/>
          <w:sz w:val="24"/>
          <w:szCs w:val="24"/>
        </w:rPr>
        <w:t>can be more difficult than regaining lower</w:t>
      </w:r>
      <w:r w:rsidR="008A1532">
        <w:rPr>
          <w:rFonts w:ascii="Times New Roman" w:hAnsi="Times New Roman" w:cs="Times New Roman"/>
          <w:sz w:val="24"/>
          <w:szCs w:val="24"/>
        </w:rPr>
        <w:t>-</w:t>
      </w:r>
      <w:r w:rsidRPr="001A17AC">
        <w:rPr>
          <w:rFonts w:ascii="Times New Roman" w:hAnsi="Times New Roman" w:cs="Times New Roman"/>
          <w:sz w:val="24"/>
          <w:szCs w:val="24"/>
        </w:rPr>
        <w:t xml:space="preserve">limb function, where walking can be achieved </w:t>
      </w:r>
      <w:r w:rsidRPr="006A1694">
        <w:rPr>
          <w:rFonts w:ascii="Times New Roman" w:hAnsi="Times New Roman" w:cs="Times New Roman"/>
          <w:sz w:val="24"/>
          <w:szCs w:val="24"/>
        </w:rPr>
        <w:t>with</w:t>
      </w:r>
      <w:r w:rsidR="000A3601" w:rsidRPr="006A1694">
        <w:rPr>
          <w:rFonts w:ascii="Times New Roman" w:hAnsi="Times New Roman" w:cs="Times New Roman"/>
          <w:sz w:val="24"/>
          <w:szCs w:val="24"/>
        </w:rPr>
        <w:t>out such</w:t>
      </w:r>
      <w:r w:rsidR="0016314E">
        <w:rPr>
          <w:rFonts w:ascii="Times New Roman" w:hAnsi="Times New Roman" w:cs="Times New Roman"/>
          <w:sz w:val="24"/>
          <w:szCs w:val="24"/>
        </w:rPr>
        <w:t xml:space="preserve"> </w:t>
      </w:r>
      <w:r w:rsidR="00345585" w:rsidRPr="006A1694">
        <w:rPr>
          <w:rFonts w:ascii="Times New Roman" w:hAnsi="Times New Roman" w:cs="Times New Roman"/>
          <w:sz w:val="24"/>
          <w:szCs w:val="24"/>
        </w:rPr>
        <w:t>fine</w:t>
      </w:r>
      <w:r w:rsidR="0016314E">
        <w:rPr>
          <w:rFonts w:ascii="Times New Roman" w:hAnsi="Times New Roman" w:cs="Times New Roman"/>
          <w:sz w:val="24"/>
          <w:szCs w:val="24"/>
        </w:rPr>
        <w:t xml:space="preserve"> </w:t>
      </w:r>
      <w:r w:rsidRPr="001A17AC">
        <w:rPr>
          <w:rFonts w:ascii="Times New Roman" w:hAnsi="Times New Roman" w:cs="Times New Roman"/>
          <w:sz w:val="24"/>
          <w:szCs w:val="24"/>
        </w:rPr>
        <w:t xml:space="preserve">motor function </w:t>
      </w:r>
      <w:r w:rsidR="00421F3B">
        <w:rPr>
          <w:rFonts w:ascii="Times New Roman" w:hAnsi="Times New Roman" w:cs="Times New Roman"/>
          <w:sz w:val="24"/>
          <w:szCs w:val="24"/>
        </w:rPr>
        <w:t>[</w:t>
      </w:r>
      <w:r w:rsidR="00E27B14" w:rsidRPr="00B40DE6">
        <w:rPr>
          <w:rFonts w:ascii="Times New Roman" w:hAnsi="Times New Roman" w:cs="Times New Roman"/>
          <w:sz w:val="24"/>
          <w:szCs w:val="24"/>
        </w:rPr>
        <w:t>10</w:t>
      </w:r>
      <w:r w:rsidR="00A60C11">
        <w:rPr>
          <w:rFonts w:ascii="Times New Roman" w:hAnsi="Times New Roman" w:cs="Times New Roman"/>
          <w:sz w:val="24"/>
          <w:szCs w:val="24"/>
        </w:rPr>
        <w:t>]</w:t>
      </w:r>
      <w:r w:rsidRPr="001A17AC">
        <w:rPr>
          <w:rFonts w:ascii="Times New Roman" w:hAnsi="Times New Roman" w:cs="Times New Roman"/>
          <w:sz w:val="24"/>
          <w:szCs w:val="24"/>
        </w:rPr>
        <w:t>.</w:t>
      </w:r>
      <w:r w:rsidR="0016314E">
        <w:rPr>
          <w:rFonts w:ascii="Times New Roman" w:hAnsi="Times New Roman" w:cs="Times New Roman"/>
          <w:sz w:val="24"/>
          <w:szCs w:val="24"/>
        </w:rPr>
        <w:t xml:space="preserve"> </w:t>
      </w:r>
      <w:r w:rsidRPr="006A1694">
        <w:rPr>
          <w:rFonts w:ascii="Times New Roman" w:hAnsi="Times New Roman" w:cs="Times New Roman"/>
          <w:sz w:val="24"/>
          <w:szCs w:val="24"/>
        </w:rPr>
        <w:t>A</w:t>
      </w:r>
      <w:r w:rsidR="00F738C6" w:rsidRPr="006A1694">
        <w:rPr>
          <w:rFonts w:ascii="Times New Roman" w:hAnsi="Times New Roman" w:cs="Times New Roman"/>
          <w:sz w:val="24"/>
          <w:szCs w:val="24"/>
        </w:rPr>
        <w:t>round 70%</w:t>
      </w:r>
      <w:r w:rsidR="009776CE">
        <w:rPr>
          <w:rFonts w:ascii="Times New Roman" w:hAnsi="Times New Roman" w:cs="Times New Roman"/>
          <w:sz w:val="24"/>
          <w:szCs w:val="24"/>
        </w:rPr>
        <w:t xml:space="preserve"> </w:t>
      </w:r>
      <w:r w:rsidRPr="001A17AC">
        <w:rPr>
          <w:rFonts w:ascii="Times New Roman" w:hAnsi="Times New Roman" w:cs="Times New Roman"/>
          <w:sz w:val="24"/>
          <w:szCs w:val="24"/>
        </w:rPr>
        <w:t xml:space="preserve">of stroke </w:t>
      </w:r>
      <w:r w:rsidR="00B565CC">
        <w:rPr>
          <w:rFonts w:ascii="Times New Roman" w:hAnsi="Times New Roman" w:cs="Times New Roman"/>
          <w:sz w:val="24"/>
          <w:szCs w:val="24"/>
        </w:rPr>
        <w:t>survivors</w:t>
      </w:r>
      <w:r w:rsidR="009776CE">
        <w:rPr>
          <w:rFonts w:ascii="Times New Roman" w:hAnsi="Times New Roman" w:cs="Times New Roman"/>
          <w:sz w:val="24"/>
          <w:szCs w:val="24"/>
        </w:rPr>
        <w:t xml:space="preserve"> </w:t>
      </w:r>
      <w:r w:rsidRPr="001A17AC">
        <w:rPr>
          <w:rFonts w:ascii="Times New Roman" w:hAnsi="Times New Roman" w:cs="Times New Roman"/>
          <w:sz w:val="24"/>
          <w:szCs w:val="24"/>
        </w:rPr>
        <w:t>achieve a reasonable level of mobility but are left with a</w:t>
      </w:r>
      <w:r w:rsidR="007B5085" w:rsidRPr="001A17AC">
        <w:rPr>
          <w:rFonts w:ascii="Times New Roman" w:hAnsi="Times New Roman" w:cs="Times New Roman"/>
          <w:sz w:val="24"/>
          <w:szCs w:val="24"/>
        </w:rPr>
        <w:t>n impaired and dysfunctional arm and hand that</w:t>
      </w:r>
      <w:r w:rsidR="00770FB6">
        <w:rPr>
          <w:rFonts w:ascii="Times New Roman" w:hAnsi="Times New Roman" w:cs="Times New Roman"/>
          <w:sz w:val="24"/>
          <w:szCs w:val="24"/>
        </w:rPr>
        <w:t xml:space="preserve"> are </w:t>
      </w:r>
      <w:r w:rsidR="007B5085" w:rsidRPr="001A17AC">
        <w:rPr>
          <w:rFonts w:ascii="Times New Roman" w:hAnsi="Times New Roman" w:cs="Times New Roman"/>
          <w:sz w:val="24"/>
          <w:szCs w:val="24"/>
        </w:rPr>
        <w:t>of little use to them</w:t>
      </w:r>
      <w:r w:rsidR="009776CE">
        <w:rPr>
          <w:rFonts w:ascii="Times New Roman" w:hAnsi="Times New Roman" w:cs="Times New Roman"/>
          <w:sz w:val="24"/>
          <w:szCs w:val="24"/>
        </w:rPr>
        <w:t xml:space="preserve"> </w:t>
      </w:r>
      <w:r w:rsidR="00421F3B">
        <w:rPr>
          <w:rFonts w:ascii="Times New Roman" w:hAnsi="Times New Roman" w:cs="Times New Roman"/>
          <w:sz w:val="24"/>
          <w:szCs w:val="24"/>
        </w:rPr>
        <w:t>[</w:t>
      </w:r>
      <w:r w:rsidR="00F738C6">
        <w:rPr>
          <w:rFonts w:ascii="Times New Roman" w:hAnsi="Times New Roman" w:cs="Times New Roman"/>
          <w:sz w:val="24"/>
          <w:szCs w:val="24"/>
        </w:rPr>
        <w:t>3,</w:t>
      </w:r>
      <w:r w:rsidR="00E27B14" w:rsidRPr="00B40DE6">
        <w:rPr>
          <w:rFonts w:ascii="Times New Roman" w:hAnsi="Times New Roman" w:cs="Times New Roman"/>
          <w:sz w:val="24"/>
          <w:szCs w:val="24"/>
        </w:rPr>
        <w:t>9</w:t>
      </w:r>
      <w:r w:rsidR="00421F3B" w:rsidRPr="00B40DE6">
        <w:rPr>
          <w:rFonts w:ascii="Times New Roman" w:hAnsi="Times New Roman" w:cs="Times New Roman"/>
          <w:sz w:val="24"/>
          <w:szCs w:val="24"/>
        </w:rPr>
        <w:t>,</w:t>
      </w:r>
      <w:r w:rsidR="00E27B14" w:rsidRPr="00B40DE6">
        <w:rPr>
          <w:rFonts w:ascii="Times New Roman" w:hAnsi="Times New Roman" w:cs="Times New Roman"/>
          <w:sz w:val="24"/>
          <w:szCs w:val="24"/>
        </w:rPr>
        <w:t>11</w:t>
      </w:r>
      <w:r w:rsidR="00A60C11">
        <w:rPr>
          <w:rFonts w:ascii="Times New Roman" w:hAnsi="Times New Roman" w:cs="Times New Roman"/>
          <w:sz w:val="24"/>
          <w:szCs w:val="24"/>
        </w:rPr>
        <w:t>]</w:t>
      </w:r>
      <w:r w:rsidR="007B5085" w:rsidRPr="001A17AC">
        <w:rPr>
          <w:rFonts w:ascii="Times New Roman" w:hAnsi="Times New Roman" w:cs="Times New Roman"/>
          <w:sz w:val="24"/>
          <w:szCs w:val="24"/>
        </w:rPr>
        <w:t xml:space="preserve">. </w:t>
      </w:r>
    </w:p>
    <w:p w14:paraId="155F4202" w14:textId="1FDEB3DF" w:rsidR="0029338F" w:rsidRPr="00CD76EC" w:rsidRDefault="0029066A" w:rsidP="0077501C">
      <w:pPr>
        <w:spacing w:after="240" w:line="480" w:lineRule="auto"/>
        <w:rPr>
          <w:rFonts w:ascii="Times New Roman" w:hAnsi="Times New Roman" w:cs="Times New Roman"/>
          <w:sz w:val="24"/>
          <w:szCs w:val="24"/>
        </w:rPr>
      </w:pPr>
      <w:r w:rsidRPr="00CD76EC">
        <w:rPr>
          <w:rFonts w:ascii="Times New Roman" w:eastAsia="Calibri" w:hAnsi="Times New Roman" w:cs="Times New Roman"/>
          <w:sz w:val="24"/>
          <w:szCs w:val="24"/>
        </w:rPr>
        <w:t>People’s experiences of stroke have been researched quite extensively and it is recognized that s</w:t>
      </w:r>
      <w:r w:rsidRPr="00CD76EC">
        <w:rPr>
          <w:rFonts w:ascii="Times New Roman" w:hAnsi="Times New Roman" w:cs="Times New Roman"/>
          <w:sz w:val="24"/>
          <w:szCs w:val="24"/>
        </w:rPr>
        <w:t>troke can bring about a radical and profound disruption to people’s lives</w:t>
      </w:r>
      <w:r w:rsidR="009776CE" w:rsidRPr="00CD76EC">
        <w:rPr>
          <w:rFonts w:ascii="Times New Roman" w:hAnsi="Times New Roman" w:cs="Times New Roman"/>
          <w:sz w:val="24"/>
          <w:szCs w:val="24"/>
        </w:rPr>
        <w:t xml:space="preserve"> </w:t>
      </w:r>
      <w:r w:rsidR="00421F3B" w:rsidRPr="00CD76EC">
        <w:rPr>
          <w:rFonts w:ascii="Times New Roman" w:hAnsi="Times New Roman" w:cs="Times New Roman"/>
          <w:sz w:val="24"/>
          <w:szCs w:val="24"/>
        </w:rPr>
        <w:t>[</w:t>
      </w:r>
      <w:r w:rsidR="008917DA" w:rsidRPr="00CD76EC">
        <w:rPr>
          <w:rFonts w:ascii="Times New Roman" w:hAnsi="Times New Roman" w:cs="Times New Roman"/>
          <w:sz w:val="24"/>
          <w:szCs w:val="24"/>
        </w:rPr>
        <w:t>1</w:t>
      </w:r>
      <w:r w:rsidR="00E27B14" w:rsidRPr="00CD76EC">
        <w:rPr>
          <w:rFonts w:ascii="Times New Roman" w:hAnsi="Times New Roman" w:cs="Times New Roman"/>
          <w:sz w:val="24"/>
          <w:szCs w:val="24"/>
        </w:rPr>
        <w:t>2</w:t>
      </w:r>
      <w:r w:rsidR="00B40DE6" w:rsidRPr="00CD76EC">
        <w:rPr>
          <w:rFonts w:ascii="Times New Roman" w:eastAsia="Times New Roman,Arial" w:hAnsi="Times New Roman" w:cs="Times New Roman"/>
          <w:sz w:val="24"/>
          <w:szCs w:val="24"/>
        </w:rPr>
        <w:t>–</w:t>
      </w:r>
      <w:r w:rsidR="00C33DE2" w:rsidRPr="00CD76EC">
        <w:rPr>
          <w:rFonts w:ascii="Times New Roman" w:hAnsi="Times New Roman" w:cs="Times New Roman"/>
          <w:sz w:val="24"/>
          <w:szCs w:val="24"/>
        </w:rPr>
        <w:t>1</w:t>
      </w:r>
      <w:r w:rsidR="001874A9" w:rsidRPr="00CD76EC">
        <w:rPr>
          <w:rFonts w:ascii="Times New Roman" w:hAnsi="Times New Roman" w:cs="Times New Roman"/>
          <w:sz w:val="24"/>
          <w:szCs w:val="24"/>
        </w:rPr>
        <w:t>7</w:t>
      </w:r>
      <w:r w:rsidR="00777CFF" w:rsidRPr="00CD76EC">
        <w:rPr>
          <w:rFonts w:ascii="Times New Roman" w:hAnsi="Times New Roman" w:cs="Times New Roman"/>
          <w:sz w:val="24"/>
          <w:szCs w:val="24"/>
        </w:rPr>
        <w:t>]</w:t>
      </w:r>
      <w:r w:rsidR="006E2D24" w:rsidRPr="00CD76EC">
        <w:rPr>
          <w:rFonts w:ascii="Times New Roman" w:hAnsi="Times New Roman" w:cs="Times New Roman"/>
          <w:sz w:val="24"/>
          <w:szCs w:val="24"/>
        </w:rPr>
        <w:t xml:space="preserve">, </w:t>
      </w:r>
      <w:r w:rsidR="009D5AA8" w:rsidRPr="00CD76EC">
        <w:rPr>
          <w:rFonts w:ascii="Times New Roman" w:hAnsi="Times New Roman" w:cs="Times New Roman"/>
          <w:sz w:val="24"/>
          <w:szCs w:val="24"/>
        </w:rPr>
        <w:t>including</w:t>
      </w:r>
      <w:r w:rsidR="009D5AA8" w:rsidRPr="00CD76EC">
        <w:rPr>
          <w:rFonts w:ascii="Times New Roman" w:eastAsia="Calibri" w:hAnsi="Times New Roman" w:cs="Times New Roman"/>
          <w:sz w:val="24"/>
          <w:szCs w:val="24"/>
        </w:rPr>
        <w:t xml:space="preserve"> effect</w:t>
      </w:r>
      <w:r w:rsidR="006C3783" w:rsidRPr="00CD76EC">
        <w:rPr>
          <w:rFonts w:ascii="Times New Roman" w:eastAsia="Calibri" w:hAnsi="Times New Roman" w:cs="Times New Roman"/>
          <w:sz w:val="24"/>
          <w:szCs w:val="24"/>
        </w:rPr>
        <w:t>s</w:t>
      </w:r>
      <w:r w:rsidR="009D5AA8" w:rsidRPr="00CD76EC">
        <w:rPr>
          <w:rFonts w:ascii="Times New Roman" w:eastAsia="Calibri" w:hAnsi="Times New Roman" w:cs="Times New Roman"/>
          <w:sz w:val="24"/>
          <w:szCs w:val="24"/>
        </w:rPr>
        <w:t xml:space="preserve"> on </w:t>
      </w:r>
      <w:r w:rsidR="000166D2" w:rsidRPr="00CD76EC">
        <w:rPr>
          <w:rFonts w:ascii="Times New Roman" w:eastAsia="Calibri" w:hAnsi="Times New Roman" w:cs="Times New Roman"/>
          <w:sz w:val="24"/>
          <w:szCs w:val="24"/>
        </w:rPr>
        <w:t>identity</w:t>
      </w:r>
      <w:r w:rsidR="001E1C95" w:rsidRPr="00CD76EC">
        <w:rPr>
          <w:rFonts w:ascii="Times New Roman" w:eastAsia="Calibri" w:hAnsi="Times New Roman" w:cs="Times New Roman"/>
          <w:sz w:val="24"/>
          <w:szCs w:val="24"/>
        </w:rPr>
        <w:t xml:space="preserve"> and</w:t>
      </w:r>
      <w:r w:rsidR="000166D2" w:rsidRPr="00CD76EC">
        <w:rPr>
          <w:rFonts w:ascii="Times New Roman" w:eastAsia="Calibri" w:hAnsi="Times New Roman" w:cs="Times New Roman"/>
          <w:sz w:val="24"/>
          <w:szCs w:val="24"/>
        </w:rPr>
        <w:t xml:space="preserve"> </w:t>
      </w:r>
      <w:r w:rsidR="009D5AA8" w:rsidRPr="00CD76EC">
        <w:rPr>
          <w:rFonts w:ascii="Times New Roman" w:eastAsia="Calibri" w:hAnsi="Times New Roman" w:cs="Times New Roman"/>
          <w:sz w:val="24"/>
          <w:szCs w:val="24"/>
        </w:rPr>
        <w:t>the self [1</w:t>
      </w:r>
      <w:r w:rsidR="001874A9" w:rsidRPr="00CD76EC">
        <w:rPr>
          <w:rFonts w:ascii="Times New Roman" w:eastAsia="Calibri" w:hAnsi="Times New Roman" w:cs="Times New Roman"/>
          <w:sz w:val="24"/>
          <w:szCs w:val="24"/>
        </w:rPr>
        <w:t>8</w:t>
      </w:r>
      <w:r w:rsidR="00B40DE6" w:rsidRPr="00CD76EC">
        <w:rPr>
          <w:rFonts w:ascii="Times New Roman" w:eastAsia="Times New Roman,Arial" w:hAnsi="Times New Roman" w:cs="Times New Roman"/>
          <w:sz w:val="24"/>
          <w:szCs w:val="24"/>
        </w:rPr>
        <w:t>–</w:t>
      </w:r>
      <w:r w:rsidR="002D0EC3" w:rsidRPr="00CD76EC">
        <w:rPr>
          <w:rFonts w:ascii="Times New Roman" w:eastAsia="Calibri" w:hAnsi="Times New Roman" w:cs="Times New Roman"/>
          <w:sz w:val="24"/>
          <w:szCs w:val="24"/>
        </w:rPr>
        <w:t>21]</w:t>
      </w:r>
      <w:r w:rsidR="00405546" w:rsidRPr="00CD76EC">
        <w:rPr>
          <w:rFonts w:ascii="Times New Roman" w:eastAsia="Calibri" w:hAnsi="Times New Roman" w:cs="Times New Roman"/>
          <w:sz w:val="24"/>
          <w:szCs w:val="24"/>
        </w:rPr>
        <w:t xml:space="preserve">. </w:t>
      </w:r>
      <w:r w:rsidR="009776CE" w:rsidRPr="00CD76EC">
        <w:rPr>
          <w:rFonts w:ascii="Times New Roman" w:hAnsi="Times New Roman" w:cs="Times New Roman"/>
          <w:sz w:val="24"/>
          <w:szCs w:val="24"/>
        </w:rPr>
        <w:t xml:space="preserve"> </w:t>
      </w:r>
    </w:p>
    <w:p w14:paraId="089A7815" w14:textId="77777777" w:rsidR="0029338F" w:rsidRPr="00CD76EC" w:rsidRDefault="001E1C95" w:rsidP="004A4BBB">
      <w:pPr>
        <w:spacing w:after="240" w:line="480" w:lineRule="auto"/>
        <w:rPr>
          <w:rFonts w:ascii="Times New Roman" w:hAnsi="Times New Roman" w:cs="Times New Roman"/>
          <w:sz w:val="24"/>
          <w:szCs w:val="24"/>
        </w:rPr>
      </w:pPr>
      <w:r w:rsidRPr="00CD76EC">
        <w:rPr>
          <w:rFonts w:ascii="Times New Roman" w:hAnsi="Times New Roman" w:cs="Times New Roman"/>
          <w:sz w:val="24"/>
          <w:szCs w:val="24"/>
        </w:rPr>
        <w:lastRenderedPageBreak/>
        <w:t xml:space="preserve">The notion of the </w:t>
      </w:r>
      <w:r w:rsidRPr="00CD76EC">
        <w:rPr>
          <w:rFonts w:ascii="Times New Roman" w:hAnsi="Times New Roman" w:cs="Times New Roman"/>
          <w:i/>
          <w:iCs/>
          <w:sz w:val="24"/>
          <w:szCs w:val="24"/>
        </w:rPr>
        <w:t>self</w:t>
      </w:r>
      <w:r w:rsidRPr="00CD76EC">
        <w:rPr>
          <w:rFonts w:ascii="Times New Roman" w:hAnsi="Times New Roman" w:cs="Times New Roman"/>
          <w:sz w:val="24"/>
          <w:szCs w:val="24"/>
        </w:rPr>
        <w:t xml:space="preserve"> plays an important part in our understanding of illness and the transformation that it may bring about in a person. </w:t>
      </w:r>
      <w:r w:rsidR="00317AA8" w:rsidRPr="00CD76EC">
        <w:rPr>
          <w:rFonts w:ascii="Times New Roman" w:hAnsi="Times New Roman" w:cs="Times New Roman"/>
          <w:sz w:val="24"/>
          <w:szCs w:val="24"/>
        </w:rPr>
        <w:t xml:space="preserve">As </w:t>
      </w:r>
      <w:r w:rsidRPr="00CD76EC">
        <w:rPr>
          <w:rFonts w:ascii="Times New Roman" w:hAnsi="Times New Roman" w:cs="Times New Roman"/>
          <w:sz w:val="24"/>
          <w:szCs w:val="24"/>
        </w:rPr>
        <w:t>Charmaz notes:</w:t>
      </w:r>
      <w:r w:rsidR="0077501C" w:rsidRPr="00CD76EC">
        <w:rPr>
          <w:rFonts w:ascii="Times New Roman" w:hAnsi="Times New Roman" w:cs="Times New Roman"/>
          <w:sz w:val="24"/>
          <w:szCs w:val="24"/>
        </w:rPr>
        <w:t xml:space="preserve"> ‘</w:t>
      </w:r>
      <w:r w:rsidRPr="00CD76EC">
        <w:rPr>
          <w:rFonts w:ascii="Times New Roman" w:hAnsi="Times New Roman" w:cs="Times New Roman"/>
          <w:sz w:val="24"/>
          <w:szCs w:val="24"/>
        </w:rPr>
        <w:t>Chronically ill persons frequently experience a crumbling away of their former self-images without simultaneous development of equally valued new ones</w:t>
      </w:r>
      <w:r w:rsidR="0077501C" w:rsidRPr="00CD76EC">
        <w:rPr>
          <w:rFonts w:ascii="Times New Roman" w:hAnsi="Times New Roman" w:cs="Times New Roman"/>
          <w:sz w:val="24"/>
          <w:szCs w:val="24"/>
        </w:rPr>
        <w:t>’</w:t>
      </w:r>
      <w:r w:rsidRPr="00CD76EC">
        <w:rPr>
          <w:rFonts w:ascii="Times New Roman" w:hAnsi="Times New Roman" w:cs="Times New Roman"/>
          <w:sz w:val="24"/>
          <w:szCs w:val="24"/>
        </w:rPr>
        <w:t xml:space="preserve"> [</w:t>
      </w:r>
      <w:r w:rsidR="00114B79" w:rsidRPr="00CD76EC">
        <w:rPr>
          <w:rFonts w:ascii="Times New Roman" w:hAnsi="Times New Roman" w:cs="Times New Roman"/>
          <w:sz w:val="24"/>
          <w:szCs w:val="24"/>
        </w:rPr>
        <w:t>22</w:t>
      </w:r>
      <w:r w:rsidRPr="00CD76EC">
        <w:rPr>
          <w:rFonts w:ascii="Times New Roman" w:hAnsi="Times New Roman" w:cs="Times New Roman"/>
          <w:sz w:val="24"/>
          <w:szCs w:val="24"/>
        </w:rPr>
        <w:t>, p.168].</w:t>
      </w:r>
      <w:r w:rsidR="0029338F">
        <w:rPr>
          <w:rFonts w:ascii="Times New Roman" w:hAnsi="Times New Roman" w:cs="Times New Roman"/>
          <w:sz w:val="24"/>
          <w:szCs w:val="24"/>
        </w:rPr>
        <w:t xml:space="preserve"> </w:t>
      </w:r>
      <w:r w:rsidR="00C87367" w:rsidRPr="000D455D">
        <w:rPr>
          <w:rFonts w:ascii="Times New Roman" w:hAnsi="Times New Roman" w:cs="Times New Roman"/>
          <w:iCs/>
          <w:sz w:val="24"/>
          <w:szCs w:val="24"/>
        </w:rPr>
        <w:t>The</w:t>
      </w:r>
      <w:r w:rsidR="009776CE">
        <w:rPr>
          <w:rFonts w:ascii="Times New Roman" w:hAnsi="Times New Roman" w:cs="Times New Roman"/>
          <w:iCs/>
          <w:sz w:val="24"/>
          <w:szCs w:val="24"/>
        </w:rPr>
        <w:t xml:space="preserve"> </w:t>
      </w:r>
      <w:r w:rsidR="00C87367" w:rsidRPr="00405546">
        <w:rPr>
          <w:rFonts w:ascii="Times New Roman" w:hAnsi="Times New Roman" w:cs="Times New Roman"/>
          <w:sz w:val="24"/>
          <w:szCs w:val="24"/>
        </w:rPr>
        <w:t>self</w:t>
      </w:r>
      <w:r w:rsidR="009776CE">
        <w:rPr>
          <w:rFonts w:ascii="Times New Roman" w:hAnsi="Times New Roman" w:cs="Times New Roman"/>
          <w:i/>
          <w:iCs/>
          <w:sz w:val="24"/>
          <w:szCs w:val="24"/>
        </w:rPr>
        <w:t xml:space="preserve"> </w:t>
      </w:r>
      <w:r w:rsidR="00C87367" w:rsidRPr="000D455D">
        <w:rPr>
          <w:rFonts w:ascii="Times New Roman" w:hAnsi="Times New Roman" w:cs="Times New Roman"/>
          <w:iCs/>
          <w:sz w:val="24"/>
          <w:szCs w:val="24"/>
        </w:rPr>
        <w:t xml:space="preserve">has been defined </w:t>
      </w:r>
      <w:r w:rsidR="00C87367" w:rsidRPr="000D455D">
        <w:rPr>
          <w:rFonts w:ascii="Times New Roman" w:hAnsi="Times New Roman" w:cs="Times New Roman"/>
          <w:sz w:val="24"/>
          <w:szCs w:val="24"/>
        </w:rPr>
        <w:t xml:space="preserve">as “an organized and interactive system of thoughts, feelings, identities, and motives that (1) is born of self-reflexivity and language, (2) people attribute to themselves, and (3) characterizes specific human beings” </w:t>
      </w:r>
      <w:r w:rsidR="00C33DE2">
        <w:rPr>
          <w:rFonts w:ascii="Times New Roman" w:hAnsi="Times New Roman" w:cs="Times New Roman"/>
          <w:sz w:val="24"/>
          <w:szCs w:val="24"/>
        </w:rPr>
        <w:t>[</w:t>
      </w:r>
      <w:r w:rsidR="002D0EC3" w:rsidRPr="00B40DE6">
        <w:rPr>
          <w:rFonts w:ascii="Times New Roman" w:hAnsi="Times New Roman" w:cs="Times New Roman"/>
          <w:sz w:val="24"/>
          <w:szCs w:val="24"/>
        </w:rPr>
        <w:t>2</w:t>
      </w:r>
      <w:r w:rsidR="00B675BD">
        <w:rPr>
          <w:rFonts w:ascii="Times New Roman" w:hAnsi="Times New Roman" w:cs="Times New Roman"/>
          <w:sz w:val="24"/>
          <w:szCs w:val="24"/>
        </w:rPr>
        <w:t>3</w:t>
      </w:r>
      <w:r w:rsidR="00601E15">
        <w:rPr>
          <w:rFonts w:ascii="Times New Roman" w:hAnsi="Times New Roman" w:cs="Times New Roman"/>
          <w:sz w:val="24"/>
          <w:szCs w:val="24"/>
        </w:rPr>
        <w:t>,</w:t>
      </w:r>
      <w:r w:rsidR="00073FC0" w:rsidRPr="00B40DE6">
        <w:rPr>
          <w:rFonts w:ascii="Times New Roman" w:hAnsi="Times New Roman" w:cs="Times New Roman"/>
          <w:sz w:val="24"/>
          <w:szCs w:val="24"/>
        </w:rPr>
        <w:t xml:space="preserve"> p</w:t>
      </w:r>
      <w:r w:rsidR="00601E15">
        <w:rPr>
          <w:rFonts w:ascii="Times New Roman" w:hAnsi="Times New Roman" w:cs="Times New Roman"/>
          <w:sz w:val="24"/>
          <w:szCs w:val="24"/>
        </w:rPr>
        <w:t>.</w:t>
      </w:r>
      <w:r w:rsidR="003D10D4" w:rsidRPr="00B40DE6">
        <w:rPr>
          <w:rFonts w:ascii="Times New Roman" w:hAnsi="Times New Roman" w:cs="Times New Roman"/>
          <w:sz w:val="24"/>
          <w:szCs w:val="24"/>
        </w:rPr>
        <w:t>226</w:t>
      </w:r>
      <w:r w:rsidR="002D38B2">
        <w:rPr>
          <w:rFonts w:ascii="Times New Roman" w:hAnsi="Times New Roman" w:cs="Times New Roman"/>
          <w:sz w:val="24"/>
          <w:szCs w:val="24"/>
        </w:rPr>
        <w:t>]</w:t>
      </w:r>
      <w:r w:rsidR="00C87367" w:rsidRPr="000D455D">
        <w:rPr>
          <w:rFonts w:ascii="Times New Roman" w:hAnsi="Times New Roman" w:cs="Times New Roman"/>
          <w:sz w:val="24"/>
          <w:szCs w:val="24"/>
        </w:rPr>
        <w:t xml:space="preserve">. </w:t>
      </w:r>
      <w:r w:rsidR="0026304C" w:rsidRPr="00CD76EC">
        <w:rPr>
          <w:rFonts w:ascii="Times New Roman" w:hAnsi="Times New Roman" w:cs="Times New Roman"/>
          <w:sz w:val="24"/>
          <w:szCs w:val="24"/>
        </w:rPr>
        <w:t>However, the self is not purely a</w:t>
      </w:r>
      <w:r w:rsidR="001150E1" w:rsidRPr="00CD76EC">
        <w:rPr>
          <w:rFonts w:ascii="Times New Roman" w:hAnsi="Times New Roman" w:cs="Times New Roman"/>
          <w:sz w:val="24"/>
          <w:szCs w:val="24"/>
        </w:rPr>
        <w:t>n internal psychological construct; it is essentially social in nature, constructed through social interaction and meanings that are shared or negotiated with others [</w:t>
      </w:r>
      <w:r w:rsidR="00410891" w:rsidRPr="00CD76EC">
        <w:rPr>
          <w:rFonts w:ascii="Times New Roman" w:hAnsi="Times New Roman" w:cs="Times New Roman"/>
          <w:sz w:val="24"/>
          <w:szCs w:val="24"/>
        </w:rPr>
        <w:t>24</w:t>
      </w:r>
      <w:r w:rsidR="006B642A" w:rsidRPr="00CD76EC">
        <w:rPr>
          <w:rFonts w:ascii="Times New Roman" w:hAnsi="Times New Roman" w:cs="Times New Roman"/>
          <w:sz w:val="24"/>
          <w:szCs w:val="24"/>
        </w:rPr>
        <w:t>,</w:t>
      </w:r>
      <w:r w:rsidR="00410891" w:rsidRPr="00CD76EC">
        <w:rPr>
          <w:rFonts w:ascii="Times New Roman" w:hAnsi="Times New Roman" w:cs="Times New Roman"/>
          <w:sz w:val="24"/>
          <w:szCs w:val="24"/>
        </w:rPr>
        <w:t xml:space="preserve"> 25</w:t>
      </w:r>
      <w:r w:rsidR="001150E1" w:rsidRPr="00CD76EC">
        <w:rPr>
          <w:rFonts w:ascii="Times New Roman" w:hAnsi="Times New Roman" w:cs="Times New Roman"/>
          <w:sz w:val="24"/>
          <w:szCs w:val="24"/>
        </w:rPr>
        <w:t xml:space="preserve">]. </w:t>
      </w:r>
      <w:r w:rsidR="003009C0" w:rsidRPr="00CD76EC">
        <w:rPr>
          <w:rFonts w:ascii="Times New Roman" w:hAnsi="Times New Roman" w:cs="Times New Roman"/>
          <w:sz w:val="24"/>
          <w:szCs w:val="24"/>
        </w:rPr>
        <w:t xml:space="preserve">Accordingly, the self is something that is ‘presented’ to </w:t>
      </w:r>
      <w:r w:rsidR="00570555" w:rsidRPr="00CD76EC">
        <w:rPr>
          <w:rFonts w:ascii="Times New Roman" w:hAnsi="Times New Roman" w:cs="Times New Roman"/>
          <w:sz w:val="24"/>
          <w:szCs w:val="24"/>
        </w:rPr>
        <w:t>the world</w:t>
      </w:r>
      <w:r w:rsidR="00F315B5" w:rsidRPr="00CD76EC">
        <w:rPr>
          <w:rFonts w:ascii="Times New Roman" w:hAnsi="Times New Roman" w:cs="Times New Roman"/>
          <w:sz w:val="24"/>
          <w:szCs w:val="24"/>
        </w:rPr>
        <w:t xml:space="preserve"> and helps determine</w:t>
      </w:r>
      <w:r w:rsidR="00570555" w:rsidRPr="00CD76EC">
        <w:rPr>
          <w:rFonts w:ascii="Times New Roman" w:hAnsi="Times New Roman" w:cs="Times New Roman"/>
          <w:sz w:val="24"/>
          <w:szCs w:val="24"/>
        </w:rPr>
        <w:t xml:space="preserve"> how the person is perceived and evaluated by others [</w:t>
      </w:r>
      <w:r w:rsidR="005D57F9" w:rsidRPr="00CD76EC">
        <w:rPr>
          <w:rFonts w:ascii="Times New Roman" w:hAnsi="Times New Roman" w:cs="Times New Roman"/>
          <w:sz w:val="24"/>
          <w:szCs w:val="24"/>
        </w:rPr>
        <w:t>2</w:t>
      </w:r>
      <w:r w:rsidR="00410891" w:rsidRPr="00CD76EC">
        <w:rPr>
          <w:rFonts w:ascii="Times New Roman" w:hAnsi="Times New Roman" w:cs="Times New Roman"/>
          <w:sz w:val="24"/>
          <w:szCs w:val="24"/>
        </w:rPr>
        <w:t>6</w:t>
      </w:r>
      <w:r w:rsidR="00570555" w:rsidRPr="00CD76EC">
        <w:rPr>
          <w:rFonts w:ascii="Times New Roman" w:hAnsi="Times New Roman" w:cs="Times New Roman"/>
          <w:sz w:val="24"/>
          <w:szCs w:val="24"/>
        </w:rPr>
        <w:t>]</w:t>
      </w:r>
      <w:r w:rsidR="00F315B5" w:rsidRPr="00CD76EC">
        <w:rPr>
          <w:rFonts w:ascii="Times New Roman" w:hAnsi="Times New Roman" w:cs="Times New Roman"/>
          <w:sz w:val="24"/>
          <w:szCs w:val="24"/>
        </w:rPr>
        <w:t xml:space="preserve">. </w:t>
      </w:r>
    </w:p>
    <w:p w14:paraId="7AF3732E" w14:textId="3DA72650" w:rsidR="00C87367" w:rsidRDefault="008D618E" w:rsidP="004A4BBB">
      <w:pPr>
        <w:spacing w:after="240" w:line="480" w:lineRule="auto"/>
        <w:rPr>
          <w:rFonts w:ascii="Times New Roman" w:hAnsi="Times New Roman" w:cs="Times New Roman"/>
          <w:sz w:val="24"/>
          <w:szCs w:val="24"/>
        </w:rPr>
      </w:pPr>
      <w:r w:rsidRPr="00CD76EC">
        <w:rPr>
          <w:rFonts w:ascii="Times New Roman" w:hAnsi="Times New Roman" w:cs="Times New Roman"/>
          <w:sz w:val="24"/>
          <w:szCs w:val="24"/>
        </w:rPr>
        <w:t>A number of other concepts are associated with the self.</w:t>
      </w:r>
      <w:r>
        <w:rPr>
          <w:rFonts w:ascii="Times New Roman" w:hAnsi="Times New Roman" w:cs="Times New Roman"/>
          <w:sz w:val="24"/>
          <w:szCs w:val="24"/>
        </w:rPr>
        <w:t xml:space="preserve"> </w:t>
      </w:r>
      <w:r w:rsidR="009F5144" w:rsidRPr="00214E96">
        <w:rPr>
          <w:rFonts w:ascii="Times New Roman" w:hAnsi="Times New Roman" w:cs="Times New Roman"/>
          <w:i/>
          <w:iCs/>
          <w:sz w:val="24"/>
          <w:szCs w:val="24"/>
        </w:rPr>
        <w:t>Identity</w:t>
      </w:r>
      <w:r w:rsidR="009776CE">
        <w:rPr>
          <w:rFonts w:ascii="Times New Roman" w:hAnsi="Times New Roman" w:cs="Times New Roman"/>
          <w:i/>
          <w:iCs/>
          <w:sz w:val="24"/>
          <w:szCs w:val="24"/>
        </w:rPr>
        <w:t xml:space="preserve"> </w:t>
      </w:r>
      <w:r w:rsidR="00106BB8">
        <w:rPr>
          <w:rFonts w:ascii="Times New Roman" w:hAnsi="Times New Roman" w:cs="Times New Roman"/>
          <w:sz w:val="24"/>
          <w:szCs w:val="24"/>
        </w:rPr>
        <w:t xml:space="preserve">is a </w:t>
      </w:r>
      <w:r w:rsidR="00CA001E">
        <w:rPr>
          <w:rFonts w:ascii="Times New Roman" w:hAnsi="Times New Roman" w:cs="Times New Roman"/>
          <w:sz w:val="24"/>
          <w:szCs w:val="24"/>
        </w:rPr>
        <w:t>“</w:t>
      </w:r>
      <w:r w:rsidR="00106BB8">
        <w:rPr>
          <w:rFonts w:ascii="Times New Roman" w:hAnsi="Times New Roman" w:cs="Times New Roman"/>
          <w:sz w:val="24"/>
          <w:szCs w:val="24"/>
        </w:rPr>
        <w:t>tool by which individuals categorize themselves and present themselves to the world”</w:t>
      </w:r>
      <w:r w:rsidR="009776CE">
        <w:rPr>
          <w:rFonts w:ascii="Times New Roman" w:hAnsi="Times New Roman" w:cs="Times New Roman"/>
          <w:sz w:val="24"/>
          <w:szCs w:val="24"/>
        </w:rPr>
        <w:t xml:space="preserve"> </w:t>
      </w:r>
      <w:r w:rsidR="00C33DE2">
        <w:rPr>
          <w:rFonts w:ascii="Times New Roman" w:hAnsi="Times New Roman" w:cs="Times New Roman"/>
          <w:sz w:val="24"/>
          <w:szCs w:val="24"/>
        </w:rPr>
        <w:t>[</w:t>
      </w:r>
      <w:r w:rsidR="002D0EC3" w:rsidRPr="00B40DE6">
        <w:rPr>
          <w:rFonts w:ascii="Times New Roman" w:hAnsi="Times New Roman" w:cs="Times New Roman"/>
          <w:sz w:val="24"/>
          <w:szCs w:val="24"/>
        </w:rPr>
        <w:t>2</w:t>
      </w:r>
      <w:r w:rsidR="00410891">
        <w:rPr>
          <w:rFonts w:ascii="Times New Roman" w:hAnsi="Times New Roman" w:cs="Times New Roman"/>
          <w:sz w:val="24"/>
          <w:szCs w:val="24"/>
        </w:rPr>
        <w:t>7</w:t>
      </w:r>
      <w:r w:rsidR="00601E15">
        <w:rPr>
          <w:rFonts w:ascii="Times New Roman" w:hAnsi="Times New Roman" w:cs="Times New Roman"/>
          <w:sz w:val="24"/>
          <w:szCs w:val="24"/>
        </w:rPr>
        <w:t>,</w:t>
      </w:r>
      <w:r w:rsidR="0026304C">
        <w:rPr>
          <w:rFonts w:ascii="Times New Roman" w:hAnsi="Times New Roman" w:cs="Times New Roman"/>
          <w:sz w:val="24"/>
          <w:szCs w:val="24"/>
        </w:rPr>
        <w:t xml:space="preserve"> </w:t>
      </w:r>
      <w:r w:rsidR="0079355F" w:rsidRPr="00B40DE6">
        <w:rPr>
          <w:rFonts w:ascii="Times New Roman" w:hAnsi="Times New Roman" w:cs="Times New Roman"/>
          <w:sz w:val="24"/>
          <w:szCs w:val="24"/>
        </w:rPr>
        <w:t>p</w:t>
      </w:r>
      <w:r w:rsidR="00601E15">
        <w:rPr>
          <w:rFonts w:ascii="Times New Roman" w:hAnsi="Times New Roman" w:cs="Times New Roman"/>
          <w:sz w:val="24"/>
          <w:szCs w:val="24"/>
        </w:rPr>
        <w:t>.</w:t>
      </w:r>
      <w:r w:rsidR="0079355F" w:rsidRPr="00B40DE6">
        <w:rPr>
          <w:rFonts w:ascii="Times New Roman" w:hAnsi="Times New Roman" w:cs="Times New Roman"/>
          <w:sz w:val="24"/>
          <w:szCs w:val="24"/>
        </w:rPr>
        <w:t>206</w:t>
      </w:r>
      <w:r w:rsidR="00C33DE2">
        <w:rPr>
          <w:rFonts w:ascii="Times New Roman" w:hAnsi="Times New Roman" w:cs="Times New Roman"/>
          <w:sz w:val="24"/>
          <w:szCs w:val="24"/>
        </w:rPr>
        <w:t>]</w:t>
      </w:r>
      <w:r w:rsidR="0053338D">
        <w:rPr>
          <w:rFonts w:ascii="Times New Roman" w:hAnsi="Times New Roman" w:cs="Times New Roman"/>
          <w:sz w:val="24"/>
          <w:szCs w:val="24"/>
        </w:rPr>
        <w:t>;</w:t>
      </w:r>
      <w:r w:rsidR="009776CE">
        <w:rPr>
          <w:rFonts w:ascii="Times New Roman" w:hAnsi="Times New Roman" w:cs="Times New Roman"/>
          <w:sz w:val="24"/>
          <w:szCs w:val="24"/>
        </w:rPr>
        <w:t xml:space="preserve"> </w:t>
      </w:r>
      <w:r w:rsidR="0078375C">
        <w:rPr>
          <w:rFonts w:ascii="Times New Roman" w:hAnsi="Times New Roman" w:cs="Times New Roman"/>
          <w:sz w:val="24"/>
          <w:szCs w:val="24"/>
        </w:rPr>
        <w:t>here</w:t>
      </w:r>
      <w:r w:rsidR="0053338D">
        <w:rPr>
          <w:rFonts w:ascii="Times New Roman" w:hAnsi="Times New Roman" w:cs="Times New Roman"/>
          <w:sz w:val="24"/>
          <w:szCs w:val="24"/>
        </w:rPr>
        <w:t>,</w:t>
      </w:r>
      <w:r w:rsidR="0078375C">
        <w:rPr>
          <w:rFonts w:ascii="Times New Roman" w:hAnsi="Times New Roman" w:cs="Times New Roman"/>
          <w:sz w:val="24"/>
          <w:szCs w:val="24"/>
        </w:rPr>
        <w:t xml:space="preserve"> the appearance of the body can play an important part in how the self is presented to others in everyday interactions [</w:t>
      </w:r>
      <w:r w:rsidR="0049687A" w:rsidRPr="00B40DE6">
        <w:rPr>
          <w:rFonts w:ascii="Times New Roman" w:hAnsi="Times New Roman" w:cs="Times New Roman"/>
          <w:sz w:val="24"/>
          <w:szCs w:val="24"/>
        </w:rPr>
        <w:t>2</w:t>
      </w:r>
      <w:r w:rsidR="00410891">
        <w:rPr>
          <w:rFonts w:ascii="Times New Roman" w:hAnsi="Times New Roman" w:cs="Times New Roman"/>
          <w:sz w:val="24"/>
          <w:szCs w:val="24"/>
        </w:rPr>
        <w:t>6</w:t>
      </w:r>
      <w:r w:rsidR="00601E15">
        <w:rPr>
          <w:rFonts w:ascii="Times New Roman" w:hAnsi="Times New Roman" w:cs="Times New Roman"/>
          <w:sz w:val="24"/>
          <w:szCs w:val="24"/>
        </w:rPr>
        <w:t>,</w:t>
      </w:r>
      <w:r w:rsidR="0078375C" w:rsidRPr="00B40DE6">
        <w:rPr>
          <w:rFonts w:ascii="Times New Roman" w:hAnsi="Times New Roman" w:cs="Times New Roman"/>
          <w:sz w:val="24"/>
          <w:szCs w:val="24"/>
        </w:rPr>
        <w:t>2</w:t>
      </w:r>
      <w:r w:rsidR="008D676B">
        <w:rPr>
          <w:rFonts w:ascii="Times New Roman" w:hAnsi="Times New Roman" w:cs="Times New Roman"/>
          <w:sz w:val="24"/>
          <w:szCs w:val="24"/>
        </w:rPr>
        <w:t>8</w:t>
      </w:r>
      <w:r w:rsidR="0078375C">
        <w:rPr>
          <w:rFonts w:ascii="Times New Roman" w:hAnsi="Times New Roman" w:cs="Times New Roman"/>
          <w:sz w:val="24"/>
          <w:szCs w:val="24"/>
        </w:rPr>
        <w:t>]</w:t>
      </w:r>
      <w:r w:rsidR="00073FC0">
        <w:rPr>
          <w:rFonts w:ascii="Times New Roman" w:hAnsi="Times New Roman" w:cs="Times New Roman"/>
          <w:sz w:val="24"/>
          <w:szCs w:val="24"/>
        </w:rPr>
        <w:t>.</w:t>
      </w:r>
      <w:r w:rsidR="009776CE">
        <w:rPr>
          <w:rFonts w:ascii="Times New Roman" w:hAnsi="Times New Roman" w:cs="Times New Roman"/>
          <w:sz w:val="24"/>
          <w:szCs w:val="24"/>
        </w:rPr>
        <w:t xml:space="preserve"> </w:t>
      </w:r>
      <w:r w:rsidR="00073FC0" w:rsidRPr="00214E96">
        <w:rPr>
          <w:rFonts w:ascii="Times New Roman" w:hAnsi="Times New Roman" w:cs="Times New Roman"/>
          <w:i/>
          <w:sz w:val="24"/>
          <w:szCs w:val="24"/>
        </w:rPr>
        <w:t>S</w:t>
      </w:r>
      <w:r w:rsidR="00C66D75" w:rsidRPr="00214E96">
        <w:rPr>
          <w:rFonts w:ascii="Times New Roman" w:hAnsi="Times New Roman" w:cs="Times New Roman"/>
          <w:i/>
          <w:sz w:val="24"/>
          <w:szCs w:val="24"/>
        </w:rPr>
        <w:t>elf-concept</w:t>
      </w:r>
      <w:r w:rsidR="00C66D75" w:rsidRPr="000D455D">
        <w:rPr>
          <w:rFonts w:ascii="Times New Roman" w:hAnsi="Times New Roman" w:cs="Times New Roman"/>
          <w:sz w:val="24"/>
          <w:szCs w:val="24"/>
        </w:rPr>
        <w:t xml:space="preserve"> can be described as </w:t>
      </w:r>
      <w:r w:rsidR="009F5144" w:rsidRPr="000D455D">
        <w:rPr>
          <w:rFonts w:ascii="Times New Roman" w:hAnsi="Times New Roman" w:cs="Times New Roman"/>
          <w:sz w:val="24"/>
          <w:szCs w:val="24"/>
        </w:rPr>
        <w:t xml:space="preserve">how </w:t>
      </w:r>
      <w:r w:rsidR="002F6795">
        <w:rPr>
          <w:rFonts w:ascii="Times New Roman" w:hAnsi="Times New Roman" w:cs="Times New Roman"/>
          <w:sz w:val="24"/>
          <w:szCs w:val="24"/>
        </w:rPr>
        <w:t>a person</w:t>
      </w:r>
      <w:r w:rsidR="009776CE">
        <w:rPr>
          <w:rFonts w:ascii="Times New Roman" w:hAnsi="Times New Roman" w:cs="Times New Roman"/>
          <w:sz w:val="24"/>
          <w:szCs w:val="24"/>
        </w:rPr>
        <w:t xml:space="preserve"> </w:t>
      </w:r>
      <w:r w:rsidR="009F5144" w:rsidRPr="000D455D">
        <w:rPr>
          <w:rFonts w:ascii="Times New Roman" w:hAnsi="Times New Roman" w:cs="Times New Roman"/>
          <w:sz w:val="24"/>
          <w:szCs w:val="24"/>
        </w:rPr>
        <w:t>envisage</w:t>
      </w:r>
      <w:r w:rsidR="002F6795">
        <w:rPr>
          <w:rFonts w:ascii="Times New Roman" w:hAnsi="Times New Roman" w:cs="Times New Roman"/>
          <w:sz w:val="24"/>
          <w:szCs w:val="24"/>
        </w:rPr>
        <w:t>s</w:t>
      </w:r>
      <w:r w:rsidR="009F5144" w:rsidRPr="000D455D">
        <w:rPr>
          <w:rFonts w:ascii="Times New Roman" w:hAnsi="Times New Roman" w:cs="Times New Roman"/>
          <w:sz w:val="24"/>
          <w:szCs w:val="24"/>
        </w:rPr>
        <w:t xml:space="preserve"> and perceive</w:t>
      </w:r>
      <w:r w:rsidR="002F6795">
        <w:rPr>
          <w:rFonts w:ascii="Times New Roman" w:hAnsi="Times New Roman" w:cs="Times New Roman"/>
          <w:sz w:val="24"/>
          <w:szCs w:val="24"/>
        </w:rPr>
        <w:t>s</w:t>
      </w:r>
      <w:r w:rsidR="009776CE">
        <w:rPr>
          <w:rFonts w:ascii="Times New Roman" w:hAnsi="Times New Roman" w:cs="Times New Roman"/>
          <w:sz w:val="24"/>
          <w:szCs w:val="24"/>
        </w:rPr>
        <w:t xml:space="preserve"> </w:t>
      </w:r>
      <w:r w:rsidR="002F6795">
        <w:rPr>
          <w:rFonts w:ascii="Times New Roman" w:hAnsi="Times New Roman" w:cs="Times New Roman"/>
          <w:sz w:val="24"/>
          <w:szCs w:val="24"/>
        </w:rPr>
        <w:t>his or her</w:t>
      </w:r>
      <w:r w:rsidR="00D61B3B">
        <w:rPr>
          <w:rFonts w:ascii="Times New Roman" w:hAnsi="Times New Roman" w:cs="Times New Roman"/>
          <w:sz w:val="24"/>
          <w:szCs w:val="24"/>
        </w:rPr>
        <w:t xml:space="preserve"> </w:t>
      </w:r>
      <w:r w:rsidR="009F5144" w:rsidRPr="000D455D">
        <w:rPr>
          <w:rFonts w:ascii="Times New Roman" w:hAnsi="Times New Roman" w:cs="Times New Roman"/>
          <w:sz w:val="24"/>
          <w:szCs w:val="24"/>
        </w:rPr>
        <w:t>sel</w:t>
      </w:r>
      <w:r w:rsidR="002F6795">
        <w:rPr>
          <w:rFonts w:ascii="Times New Roman" w:hAnsi="Times New Roman" w:cs="Times New Roman"/>
          <w:sz w:val="24"/>
          <w:szCs w:val="24"/>
        </w:rPr>
        <w:t>f</w:t>
      </w:r>
      <w:r w:rsidR="009776CE">
        <w:rPr>
          <w:rFonts w:ascii="Times New Roman" w:hAnsi="Times New Roman" w:cs="Times New Roman"/>
          <w:sz w:val="24"/>
          <w:szCs w:val="24"/>
        </w:rPr>
        <w:t xml:space="preserve"> </w:t>
      </w:r>
      <w:r w:rsidR="00C33DE2">
        <w:rPr>
          <w:rFonts w:ascii="Times New Roman" w:hAnsi="Times New Roman" w:cs="Times New Roman"/>
          <w:sz w:val="24"/>
          <w:szCs w:val="24"/>
        </w:rPr>
        <w:t>[</w:t>
      </w:r>
      <w:r w:rsidR="002D0EC3" w:rsidRPr="00B40DE6">
        <w:rPr>
          <w:rFonts w:ascii="Times New Roman" w:hAnsi="Times New Roman" w:cs="Times New Roman"/>
          <w:sz w:val="24"/>
          <w:szCs w:val="24"/>
        </w:rPr>
        <w:t>2</w:t>
      </w:r>
      <w:r w:rsidR="008D676B">
        <w:rPr>
          <w:rFonts w:ascii="Times New Roman" w:hAnsi="Times New Roman" w:cs="Times New Roman"/>
          <w:sz w:val="24"/>
          <w:szCs w:val="24"/>
        </w:rPr>
        <w:t>9</w:t>
      </w:r>
      <w:r w:rsidR="00C33DE2">
        <w:rPr>
          <w:rFonts w:ascii="Times New Roman" w:hAnsi="Times New Roman" w:cs="Times New Roman"/>
          <w:sz w:val="24"/>
          <w:szCs w:val="24"/>
        </w:rPr>
        <w:t>]</w:t>
      </w:r>
      <w:r w:rsidR="009F5144" w:rsidRPr="000D455D">
        <w:rPr>
          <w:rFonts w:ascii="Times New Roman" w:hAnsi="Times New Roman" w:cs="Times New Roman"/>
          <w:sz w:val="24"/>
          <w:szCs w:val="24"/>
        </w:rPr>
        <w:t>.</w:t>
      </w:r>
      <w:r w:rsidR="009776CE">
        <w:rPr>
          <w:rFonts w:ascii="Times New Roman" w:hAnsi="Times New Roman" w:cs="Times New Roman"/>
          <w:sz w:val="24"/>
          <w:szCs w:val="24"/>
        </w:rPr>
        <w:t xml:space="preserve"> </w:t>
      </w:r>
      <w:r w:rsidR="00C66D75" w:rsidRPr="00214E96">
        <w:rPr>
          <w:rFonts w:ascii="Times New Roman" w:hAnsi="Times New Roman" w:cs="Times New Roman"/>
          <w:i/>
          <w:sz w:val="24"/>
          <w:szCs w:val="24"/>
        </w:rPr>
        <w:t>Self-esteem</w:t>
      </w:r>
      <w:r w:rsidR="00C66D75" w:rsidRPr="000D455D">
        <w:rPr>
          <w:rFonts w:ascii="Times New Roman" w:hAnsi="Times New Roman" w:cs="Times New Roman"/>
          <w:sz w:val="24"/>
          <w:szCs w:val="24"/>
        </w:rPr>
        <w:t xml:space="preserve"> is the evaluative part of self-concept </w:t>
      </w:r>
      <w:r w:rsidR="00C33DE2">
        <w:rPr>
          <w:rFonts w:ascii="Times New Roman" w:hAnsi="Times New Roman" w:cs="Times New Roman"/>
          <w:sz w:val="24"/>
          <w:szCs w:val="24"/>
        </w:rPr>
        <w:t>[</w:t>
      </w:r>
      <w:r w:rsidR="002231AE">
        <w:rPr>
          <w:rFonts w:ascii="Times New Roman" w:hAnsi="Times New Roman" w:cs="Times New Roman"/>
          <w:sz w:val="24"/>
          <w:szCs w:val="24"/>
        </w:rPr>
        <w:t>30</w:t>
      </w:r>
      <w:r w:rsidR="00C33DE2">
        <w:rPr>
          <w:rFonts w:ascii="Times New Roman" w:hAnsi="Times New Roman" w:cs="Times New Roman"/>
          <w:sz w:val="24"/>
          <w:szCs w:val="24"/>
        </w:rPr>
        <w:t>]</w:t>
      </w:r>
      <w:r w:rsidR="00C66D75" w:rsidRPr="000D455D">
        <w:rPr>
          <w:rFonts w:ascii="Times New Roman" w:hAnsi="Times New Roman" w:cs="Times New Roman"/>
          <w:sz w:val="24"/>
          <w:szCs w:val="24"/>
        </w:rPr>
        <w:t>, and includes</w:t>
      </w:r>
      <w:r w:rsidR="000A3601">
        <w:rPr>
          <w:rFonts w:ascii="Times New Roman" w:hAnsi="Times New Roman" w:cs="Times New Roman"/>
          <w:sz w:val="24"/>
          <w:szCs w:val="24"/>
        </w:rPr>
        <w:t>:</w:t>
      </w:r>
      <w:r w:rsidR="009776CE">
        <w:rPr>
          <w:rFonts w:ascii="Times New Roman" w:hAnsi="Times New Roman" w:cs="Times New Roman"/>
          <w:sz w:val="24"/>
          <w:szCs w:val="24"/>
        </w:rPr>
        <w:t xml:space="preserve"> </w:t>
      </w:r>
      <w:r w:rsidR="000D455D">
        <w:rPr>
          <w:rFonts w:ascii="Times New Roman" w:hAnsi="Times New Roman" w:cs="Times New Roman"/>
          <w:sz w:val="24"/>
          <w:szCs w:val="24"/>
        </w:rPr>
        <w:t xml:space="preserve">a) </w:t>
      </w:r>
      <w:r w:rsidR="00C66D75" w:rsidRPr="000D455D">
        <w:rPr>
          <w:rFonts w:ascii="Times New Roman" w:hAnsi="Times New Roman" w:cs="Times New Roman"/>
          <w:sz w:val="24"/>
          <w:szCs w:val="24"/>
        </w:rPr>
        <w:t xml:space="preserve">seeing </w:t>
      </w:r>
      <w:r w:rsidR="00D334C9" w:rsidRPr="000D455D">
        <w:rPr>
          <w:rFonts w:ascii="Times New Roman" w:hAnsi="Times New Roman" w:cs="Times New Roman"/>
          <w:sz w:val="24"/>
          <w:szCs w:val="24"/>
        </w:rPr>
        <w:t>oneself</w:t>
      </w:r>
      <w:r w:rsidR="00C66D75" w:rsidRPr="000D455D">
        <w:rPr>
          <w:rFonts w:ascii="Times New Roman" w:hAnsi="Times New Roman" w:cs="Times New Roman"/>
          <w:sz w:val="24"/>
          <w:szCs w:val="24"/>
        </w:rPr>
        <w:t xml:space="preserve"> as competent and capable (efficacy-based self-esteem)</w:t>
      </w:r>
      <w:r w:rsidR="009776CE">
        <w:rPr>
          <w:rFonts w:ascii="Times New Roman" w:hAnsi="Times New Roman" w:cs="Times New Roman"/>
          <w:sz w:val="24"/>
          <w:szCs w:val="24"/>
        </w:rPr>
        <w:t xml:space="preserve"> </w:t>
      </w:r>
      <w:r w:rsidR="00C33DE2">
        <w:rPr>
          <w:rFonts w:ascii="Times New Roman" w:hAnsi="Times New Roman" w:cs="Times New Roman"/>
          <w:sz w:val="24"/>
          <w:szCs w:val="24"/>
        </w:rPr>
        <w:t>[</w:t>
      </w:r>
      <w:r w:rsidR="002231AE">
        <w:rPr>
          <w:rFonts w:ascii="Times New Roman" w:hAnsi="Times New Roman" w:cs="Times New Roman"/>
          <w:sz w:val="24"/>
          <w:szCs w:val="24"/>
        </w:rPr>
        <w:t>30</w:t>
      </w:r>
      <w:r w:rsidR="00C33DE2">
        <w:rPr>
          <w:rFonts w:ascii="Times New Roman" w:hAnsi="Times New Roman" w:cs="Times New Roman"/>
          <w:sz w:val="24"/>
          <w:szCs w:val="24"/>
        </w:rPr>
        <w:t>]</w:t>
      </w:r>
      <w:r w:rsidR="000D455D">
        <w:rPr>
          <w:rFonts w:ascii="Times New Roman" w:hAnsi="Times New Roman" w:cs="Times New Roman"/>
          <w:sz w:val="24"/>
          <w:szCs w:val="24"/>
        </w:rPr>
        <w:t>, which</w:t>
      </w:r>
      <w:r w:rsidR="00C07FA2">
        <w:rPr>
          <w:rFonts w:ascii="Times New Roman" w:hAnsi="Times New Roman" w:cs="Times New Roman"/>
          <w:sz w:val="24"/>
          <w:szCs w:val="24"/>
        </w:rPr>
        <w:t xml:space="preserve"> is </w:t>
      </w:r>
      <w:r w:rsidR="00E278FA">
        <w:rPr>
          <w:rFonts w:ascii="Times New Roman" w:hAnsi="Times New Roman" w:cs="Times New Roman"/>
          <w:sz w:val="24"/>
          <w:szCs w:val="24"/>
        </w:rPr>
        <w:t>li</w:t>
      </w:r>
      <w:r w:rsidR="00C07FA2">
        <w:rPr>
          <w:rFonts w:ascii="Times New Roman" w:hAnsi="Times New Roman" w:cs="Times New Roman"/>
          <w:sz w:val="24"/>
          <w:szCs w:val="24"/>
        </w:rPr>
        <w:t xml:space="preserve">nked to </w:t>
      </w:r>
      <w:r w:rsidR="009B5C6D">
        <w:rPr>
          <w:rFonts w:ascii="Times New Roman" w:hAnsi="Times New Roman" w:cs="Times New Roman"/>
          <w:sz w:val="24"/>
          <w:szCs w:val="24"/>
        </w:rPr>
        <w:t>role</w:t>
      </w:r>
      <w:r w:rsidR="00C07FA2">
        <w:rPr>
          <w:rFonts w:ascii="Times New Roman" w:hAnsi="Times New Roman" w:cs="Times New Roman"/>
          <w:sz w:val="24"/>
          <w:szCs w:val="24"/>
        </w:rPr>
        <w:t>-based identit</w:t>
      </w:r>
      <w:r w:rsidR="000D455D">
        <w:rPr>
          <w:rFonts w:ascii="Times New Roman" w:hAnsi="Times New Roman" w:cs="Times New Roman"/>
          <w:sz w:val="24"/>
          <w:szCs w:val="24"/>
        </w:rPr>
        <w:t>ies</w:t>
      </w:r>
      <w:r w:rsidR="00C33DE2">
        <w:rPr>
          <w:rFonts w:ascii="Times New Roman" w:hAnsi="Times New Roman" w:cs="Times New Roman"/>
          <w:sz w:val="24"/>
          <w:szCs w:val="24"/>
        </w:rPr>
        <w:t xml:space="preserve"> [</w:t>
      </w:r>
      <w:r w:rsidR="00410891">
        <w:rPr>
          <w:rFonts w:ascii="Times New Roman" w:hAnsi="Times New Roman" w:cs="Times New Roman"/>
          <w:sz w:val="24"/>
          <w:szCs w:val="24"/>
        </w:rPr>
        <w:t>3</w:t>
      </w:r>
      <w:r w:rsidR="002231AE">
        <w:rPr>
          <w:rFonts w:ascii="Times New Roman" w:hAnsi="Times New Roman" w:cs="Times New Roman"/>
          <w:sz w:val="24"/>
          <w:szCs w:val="24"/>
        </w:rPr>
        <w:t>1</w:t>
      </w:r>
      <w:r w:rsidR="00C33DE2">
        <w:rPr>
          <w:rFonts w:ascii="Times New Roman" w:hAnsi="Times New Roman" w:cs="Times New Roman"/>
          <w:sz w:val="24"/>
          <w:szCs w:val="24"/>
        </w:rPr>
        <w:t>]</w:t>
      </w:r>
      <w:r w:rsidR="000A3601">
        <w:rPr>
          <w:rFonts w:ascii="Times New Roman" w:hAnsi="Times New Roman" w:cs="Times New Roman"/>
          <w:sz w:val="24"/>
          <w:szCs w:val="24"/>
        </w:rPr>
        <w:t>;</w:t>
      </w:r>
      <w:r w:rsidR="00C66D75" w:rsidRPr="000D455D">
        <w:rPr>
          <w:rFonts w:ascii="Times New Roman" w:hAnsi="Times New Roman" w:cs="Times New Roman"/>
          <w:sz w:val="24"/>
          <w:szCs w:val="24"/>
        </w:rPr>
        <w:t xml:space="preserve"> and </w:t>
      </w:r>
      <w:r w:rsidR="000D455D">
        <w:rPr>
          <w:rFonts w:ascii="Times New Roman" w:hAnsi="Times New Roman" w:cs="Times New Roman"/>
          <w:sz w:val="24"/>
          <w:szCs w:val="24"/>
        </w:rPr>
        <w:t xml:space="preserve">b) </w:t>
      </w:r>
      <w:r w:rsidR="00C66D75" w:rsidRPr="000D455D">
        <w:rPr>
          <w:rFonts w:ascii="Times New Roman" w:hAnsi="Times New Roman" w:cs="Times New Roman"/>
          <w:sz w:val="24"/>
          <w:szCs w:val="24"/>
        </w:rPr>
        <w:t>feeling that one is accepted and valued (worth-based self-esteem)</w:t>
      </w:r>
      <w:r w:rsidR="009776CE">
        <w:rPr>
          <w:rFonts w:ascii="Times New Roman" w:hAnsi="Times New Roman" w:cs="Times New Roman"/>
          <w:sz w:val="24"/>
          <w:szCs w:val="24"/>
        </w:rPr>
        <w:t xml:space="preserve"> </w:t>
      </w:r>
      <w:r w:rsidR="00BE2968">
        <w:rPr>
          <w:rFonts w:ascii="Times New Roman" w:hAnsi="Times New Roman" w:cs="Times New Roman"/>
          <w:sz w:val="24"/>
          <w:szCs w:val="24"/>
        </w:rPr>
        <w:t>[</w:t>
      </w:r>
      <w:r w:rsidR="00BE2968" w:rsidRPr="00B40DE6">
        <w:rPr>
          <w:rFonts w:ascii="Times New Roman" w:hAnsi="Times New Roman" w:cs="Times New Roman"/>
          <w:sz w:val="24"/>
          <w:szCs w:val="24"/>
        </w:rPr>
        <w:t>2</w:t>
      </w:r>
      <w:r w:rsidR="002231AE">
        <w:rPr>
          <w:rFonts w:ascii="Times New Roman" w:hAnsi="Times New Roman" w:cs="Times New Roman"/>
          <w:sz w:val="24"/>
          <w:szCs w:val="24"/>
        </w:rPr>
        <w:t>9</w:t>
      </w:r>
      <w:r w:rsidR="00BE2968">
        <w:rPr>
          <w:rFonts w:ascii="Times New Roman" w:hAnsi="Times New Roman" w:cs="Times New Roman"/>
          <w:sz w:val="24"/>
          <w:szCs w:val="24"/>
        </w:rPr>
        <w:t>]</w:t>
      </w:r>
      <w:r w:rsidR="000D455D">
        <w:rPr>
          <w:rFonts w:ascii="Times New Roman" w:hAnsi="Times New Roman" w:cs="Times New Roman"/>
          <w:sz w:val="24"/>
          <w:szCs w:val="24"/>
        </w:rPr>
        <w:t xml:space="preserve">, </w:t>
      </w:r>
      <w:r w:rsidR="00BA598B">
        <w:rPr>
          <w:rFonts w:ascii="Times New Roman" w:hAnsi="Times New Roman" w:cs="Times New Roman"/>
          <w:sz w:val="24"/>
          <w:szCs w:val="24"/>
        </w:rPr>
        <w:t xml:space="preserve">which is </w:t>
      </w:r>
      <w:r w:rsidR="000D455D">
        <w:rPr>
          <w:rFonts w:ascii="Times New Roman" w:hAnsi="Times New Roman" w:cs="Times New Roman"/>
          <w:sz w:val="24"/>
          <w:szCs w:val="24"/>
        </w:rPr>
        <w:t xml:space="preserve">linked to group-based </w:t>
      </w:r>
      <w:r w:rsidR="001E0891">
        <w:rPr>
          <w:rFonts w:ascii="Times New Roman" w:hAnsi="Times New Roman" w:cs="Times New Roman"/>
          <w:sz w:val="24"/>
          <w:szCs w:val="24"/>
        </w:rPr>
        <w:t xml:space="preserve">identities </w:t>
      </w:r>
      <w:r w:rsidR="00BE2968">
        <w:rPr>
          <w:rFonts w:ascii="Times New Roman" w:hAnsi="Times New Roman" w:cs="Times New Roman"/>
          <w:sz w:val="24"/>
          <w:szCs w:val="24"/>
        </w:rPr>
        <w:t>[</w:t>
      </w:r>
      <w:r w:rsidR="002231AE">
        <w:rPr>
          <w:rFonts w:ascii="Times New Roman" w:hAnsi="Times New Roman" w:cs="Times New Roman"/>
          <w:sz w:val="24"/>
          <w:szCs w:val="24"/>
        </w:rPr>
        <w:t>30</w:t>
      </w:r>
      <w:r w:rsidR="00BE2968">
        <w:rPr>
          <w:rFonts w:ascii="Times New Roman" w:hAnsi="Times New Roman" w:cs="Times New Roman"/>
          <w:sz w:val="24"/>
          <w:szCs w:val="24"/>
        </w:rPr>
        <w:t>]</w:t>
      </w:r>
      <w:r w:rsidR="000D455D">
        <w:rPr>
          <w:rFonts w:ascii="Times New Roman" w:hAnsi="Times New Roman" w:cs="Times New Roman"/>
          <w:sz w:val="24"/>
          <w:szCs w:val="24"/>
        </w:rPr>
        <w:t xml:space="preserve">. </w:t>
      </w:r>
      <w:r w:rsidR="002409E0" w:rsidRPr="00CD76EC">
        <w:rPr>
          <w:rFonts w:ascii="Times New Roman" w:hAnsi="Times New Roman" w:cs="Times New Roman"/>
          <w:sz w:val="24"/>
          <w:szCs w:val="24"/>
        </w:rPr>
        <w:t>In trying to manage ordinary life in</w:t>
      </w:r>
      <w:r w:rsidR="0026304C" w:rsidRPr="00CD76EC">
        <w:rPr>
          <w:rFonts w:ascii="Times New Roman" w:hAnsi="Times New Roman" w:cs="Times New Roman"/>
          <w:sz w:val="24"/>
          <w:szCs w:val="24"/>
        </w:rPr>
        <w:t xml:space="preserve"> the face of illness,</w:t>
      </w:r>
      <w:r w:rsidR="002409E0" w:rsidRPr="00CD76EC">
        <w:rPr>
          <w:rFonts w:ascii="Times New Roman" w:hAnsi="Times New Roman" w:cs="Times New Roman"/>
          <w:sz w:val="24"/>
          <w:szCs w:val="24"/>
        </w:rPr>
        <w:t xml:space="preserve"> individuals ‘call into question and re-examine </w:t>
      </w:r>
      <w:proofErr w:type="spellStart"/>
      <w:r w:rsidR="002409E0" w:rsidRPr="00CD76EC">
        <w:rPr>
          <w:rFonts w:ascii="Times New Roman" w:hAnsi="Times New Roman" w:cs="Times New Roman"/>
          <w:sz w:val="24"/>
          <w:szCs w:val="24"/>
        </w:rPr>
        <w:t>habitualized</w:t>
      </w:r>
      <w:proofErr w:type="spellEnd"/>
      <w:r w:rsidR="002409E0" w:rsidRPr="00CD76EC">
        <w:rPr>
          <w:rFonts w:ascii="Times New Roman" w:hAnsi="Times New Roman" w:cs="Times New Roman"/>
          <w:sz w:val="24"/>
          <w:szCs w:val="24"/>
        </w:rPr>
        <w:t xml:space="preserve"> notions of self’ [</w:t>
      </w:r>
      <w:r w:rsidR="00410891" w:rsidRPr="00CD76EC">
        <w:rPr>
          <w:rFonts w:ascii="Times New Roman" w:hAnsi="Times New Roman" w:cs="Times New Roman"/>
          <w:sz w:val="24"/>
          <w:szCs w:val="24"/>
        </w:rPr>
        <w:t>3</w:t>
      </w:r>
      <w:r w:rsidR="002231AE" w:rsidRPr="00CD76EC">
        <w:rPr>
          <w:rFonts w:ascii="Times New Roman" w:hAnsi="Times New Roman" w:cs="Times New Roman"/>
          <w:sz w:val="24"/>
          <w:szCs w:val="24"/>
        </w:rPr>
        <w:t>2</w:t>
      </w:r>
      <w:r w:rsidR="002409E0" w:rsidRPr="00CD76EC">
        <w:rPr>
          <w:rFonts w:ascii="Times New Roman" w:hAnsi="Times New Roman" w:cs="Times New Roman"/>
          <w:sz w:val="24"/>
          <w:szCs w:val="24"/>
        </w:rPr>
        <w:t xml:space="preserve"> p. 3</w:t>
      </w:r>
      <w:r w:rsidR="00175A3F" w:rsidRPr="00CD76EC">
        <w:rPr>
          <w:rFonts w:ascii="Times New Roman" w:hAnsi="Times New Roman" w:cs="Times New Roman"/>
          <w:sz w:val="24"/>
          <w:szCs w:val="24"/>
        </w:rPr>
        <w:t>2</w:t>
      </w:r>
      <w:r w:rsidR="002409E0" w:rsidRPr="00CD76EC">
        <w:rPr>
          <w:rFonts w:ascii="Times New Roman" w:hAnsi="Times New Roman" w:cs="Times New Roman"/>
          <w:sz w:val="24"/>
          <w:szCs w:val="24"/>
        </w:rPr>
        <w:t>S]. At the same time,</w:t>
      </w:r>
      <w:r w:rsidR="0026304C" w:rsidRPr="00CD76EC">
        <w:rPr>
          <w:rFonts w:ascii="Times New Roman" w:hAnsi="Times New Roman" w:cs="Times New Roman"/>
          <w:sz w:val="24"/>
          <w:szCs w:val="24"/>
        </w:rPr>
        <w:t xml:space="preserve"> ‘accumulated loss of formerly sustaining self-images without new ones results in a diminished self-concept’ [</w:t>
      </w:r>
      <w:r w:rsidR="00410891" w:rsidRPr="00CD76EC">
        <w:rPr>
          <w:rFonts w:ascii="Times New Roman" w:hAnsi="Times New Roman" w:cs="Times New Roman"/>
          <w:sz w:val="24"/>
          <w:szCs w:val="24"/>
        </w:rPr>
        <w:t>2</w:t>
      </w:r>
      <w:r w:rsidR="000C2B79" w:rsidRPr="00CD76EC">
        <w:rPr>
          <w:rFonts w:ascii="Times New Roman" w:hAnsi="Times New Roman" w:cs="Times New Roman"/>
          <w:sz w:val="24"/>
          <w:szCs w:val="24"/>
        </w:rPr>
        <w:t>2</w:t>
      </w:r>
      <w:r w:rsidR="0026304C" w:rsidRPr="00CD76EC">
        <w:rPr>
          <w:rFonts w:ascii="Times New Roman" w:hAnsi="Times New Roman" w:cs="Times New Roman"/>
          <w:sz w:val="24"/>
          <w:szCs w:val="24"/>
        </w:rPr>
        <w:t>, p 168].</w:t>
      </w:r>
      <w:r w:rsidRPr="00CD76EC">
        <w:rPr>
          <w:rFonts w:ascii="Times New Roman" w:hAnsi="Times New Roman" w:cs="Times New Roman"/>
          <w:sz w:val="24"/>
          <w:szCs w:val="24"/>
        </w:rPr>
        <w:t xml:space="preserve"> </w:t>
      </w:r>
      <w:r w:rsidR="000D455D" w:rsidRPr="00CD76EC">
        <w:rPr>
          <w:rFonts w:ascii="Times New Roman" w:hAnsi="Times New Roman" w:cs="Times New Roman"/>
          <w:sz w:val="24"/>
          <w:szCs w:val="24"/>
        </w:rPr>
        <w:t xml:space="preserve">The </w:t>
      </w:r>
      <w:r w:rsidR="00305351" w:rsidRPr="00CD76EC">
        <w:rPr>
          <w:rFonts w:ascii="Times New Roman" w:hAnsi="Times New Roman" w:cs="Times New Roman"/>
          <w:sz w:val="24"/>
          <w:szCs w:val="24"/>
        </w:rPr>
        <w:t>individual’s sense</w:t>
      </w:r>
      <w:r w:rsidR="00305351">
        <w:rPr>
          <w:rFonts w:ascii="Times New Roman" w:hAnsi="Times New Roman" w:cs="Times New Roman"/>
          <w:sz w:val="24"/>
          <w:szCs w:val="24"/>
        </w:rPr>
        <w:t xml:space="preserve"> </w:t>
      </w:r>
      <w:r w:rsidR="000D455D">
        <w:rPr>
          <w:rFonts w:ascii="Times New Roman" w:hAnsi="Times New Roman" w:cs="Times New Roman"/>
          <w:sz w:val="24"/>
          <w:szCs w:val="24"/>
        </w:rPr>
        <w:t xml:space="preserve">of </w:t>
      </w:r>
      <w:r w:rsidR="000D455D" w:rsidRPr="00214E96">
        <w:rPr>
          <w:rFonts w:ascii="Times New Roman" w:hAnsi="Times New Roman" w:cs="Times New Roman"/>
          <w:i/>
          <w:sz w:val="24"/>
          <w:szCs w:val="24"/>
        </w:rPr>
        <w:t>role identity</w:t>
      </w:r>
      <w:r w:rsidR="00305351">
        <w:rPr>
          <w:rFonts w:ascii="Times New Roman" w:hAnsi="Times New Roman" w:cs="Times New Roman"/>
          <w:i/>
          <w:sz w:val="24"/>
          <w:szCs w:val="24"/>
        </w:rPr>
        <w:t>,</w:t>
      </w:r>
      <w:r w:rsidR="000D455D" w:rsidRPr="00214E96">
        <w:rPr>
          <w:rFonts w:ascii="Times New Roman" w:hAnsi="Times New Roman" w:cs="Times New Roman"/>
          <w:i/>
          <w:sz w:val="24"/>
          <w:szCs w:val="24"/>
        </w:rPr>
        <w:t xml:space="preserve"> </w:t>
      </w:r>
      <w:r w:rsidR="000D455D">
        <w:rPr>
          <w:rFonts w:ascii="Times New Roman" w:hAnsi="Times New Roman" w:cs="Times New Roman"/>
          <w:sz w:val="24"/>
          <w:szCs w:val="24"/>
        </w:rPr>
        <w:t xml:space="preserve">and </w:t>
      </w:r>
      <w:r w:rsidR="00305351">
        <w:rPr>
          <w:rFonts w:ascii="Times New Roman" w:hAnsi="Times New Roman" w:cs="Times New Roman"/>
          <w:sz w:val="24"/>
          <w:szCs w:val="24"/>
        </w:rPr>
        <w:t xml:space="preserve">associated </w:t>
      </w:r>
      <w:r w:rsidR="000D455D">
        <w:rPr>
          <w:rFonts w:ascii="Times New Roman" w:hAnsi="Times New Roman" w:cs="Times New Roman"/>
          <w:sz w:val="24"/>
          <w:szCs w:val="24"/>
        </w:rPr>
        <w:t>role behaviours</w:t>
      </w:r>
      <w:r w:rsidR="00305351">
        <w:rPr>
          <w:rFonts w:ascii="Times New Roman" w:hAnsi="Times New Roman" w:cs="Times New Roman"/>
          <w:sz w:val="24"/>
          <w:szCs w:val="24"/>
        </w:rPr>
        <w:t>,</w:t>
      </w:r>
      <w:r w:rsidR="000D455D">
        <w:rPr>
          <w:rFonts w:ascii="Times New Roman" w:hAnsi="Times New Roman" w:cs="Times New Roman"/>
          <w:sz w:val="24"/>
          <w:szCs w:val="24"/>
        </w:rPr>
        <w:t xml:space="preserve"> </w:t>
      </w:r>
      <w:r w:rsidR="00CA7990">
        <w:rPr>
          <w:rFonts w:ascii="Times New Roman" w:hAnsi="Times New Roman" w:cs="Times New Roman"/>
          <w:sz w:val="24"/>
          <w:szCs w:val="24"/>
        </w:rPr>
        <w:t xml:space="preserve">are </w:t>
      </w:r>
      <w:r w:rsidR="000D455D">
        <w:rPr>
          <w:rFonts w:ascii="Times New Roman" w:hAnsi="Times New Roman" w:cs="Times New Roman"/>
          <w:sz w:val="24"/>
          <w:szCs w:val="24"/>
        </w:rPr>
        <w:t xml:space="preserve">learned through </w:t>
      </w:r>
      <w:r w:rsidR="000166D2">
        <w:rPr>
          <w:rFonts w:ascii="Times New Roman" w:hAnsi="Times New Roman" w:cs="Times New Roman"/>
          <w:sz w:val="24"/>
          <w:szCs w:val="24"/>
        </w:rPr>
        <w:t xml:space="preserve">social </w:t>
      </w:r>
      <w:r w:rsidR="000D455D">
        <w:rPr>
          <w:rFonts w:ascii="Times New Roman" w:hAnsi="Times New Roman" w:cs="Times New Roman"/>
          <w:sz w:val="24"/>
          <w:szCs w:val="24"/>
        </w:rPr>
        <w:t xml:space="preserve">interaction, with meaning acquired through the reactions of others </w:t>
      </w:r>
      <w:r w:rsidR="00BE2968">
        <w:rPr>
          <w:rFonts w:ascii="Times New Roman" w:hAnsi="Times New Roman" w:cs="Times New Roman"/>
          <w:sz w:val="24"/>
          <w:szCs w:val="24"/>
        </w:rPr>
        <w:t>[</w:t>
      </w:r>
      <w:r w:rsidR="00175A3F">
        <w:rPr>
          <w:rFonts w:ascii="Times New Roman" w:hAnsi="Times New Roman" w:cs="Times New Roman"/>
          <w:sz w:val="24"/>
          <w:szCs w:val="24"/>
        </w:rPr>
        <w:t>3</w:t>
      </w:r>
      <w:r w:rsidR="00DB6002">
        <w:rPr>
          <w:rFonts w:ascii="Times New Roman" w:hAnsi="Times New Roman" w:cs="Times New Roman"/>
          <w:sz w:val="24"/>
          <w:szCs w:val="24"/>
        </w:rPr>
        <w:t>3</w:t>
      </w:r>
      <w:r w:rsidR="00BE2968">
        <w:rPr>
          <w:rFonts w:ascii="Times New Roman" w:hAnsi="Times New Roman" w:cs="Times New Roman"/>
          <w:sz w:val="24"/>
          <w:szCs w:val="24"/>
        </w:rPr>
        <w:t>]</w:t>
      </w:r>
      <w:r w:rsidR="000D455D">
        <w:rPr>
          <w:rFonts w:ascii="Times New Roman" w:hAnsi="Times New Roman" w:cs="Times New Roman"/>
          <w:sz w:val="24"/>
          <w:szCs w:val="24"/>
        </w:rPr>
        <w:t xml:space="preserve">. Thus, one occupies a role and </w:t>
      </w:r>
      <w:r w:rsidR="000D455D">
        <w:rPr>
          <w:rFonts w:ascii="Times New Roman" w:hAnsi="Times New Roman" w:cs="Times New Roman"/>
          <w:sz w:val="24"/>
          <w:szCs w:val="24"/>
        </w:rPr>
        <w:lastRenderedPageBreak/>
        <w:t>incorporates the</w:t>
      </w:r>
      <w:r w:rsidR="002940EC">
        <w:rPr>
          <w:rFonts w:ascii="Times New Roman" w:hAnsi="Times New Roman" w:cs="Times New Roman"/>
          <w:sz w:val="24"/>
          <w:szCs w:val="24"/>
        </w:rPr>
        <w:t xml:space="preserve"> meanings and expectations of that </w:t>
      </w:r>
      <w:r w:rsidR="000D455D">
        <w:rPr>
          <w:rFonts w:ascii="Times New Roman" w:hAnsi="Times New Roman" w:cs="Times New Roman"/>
          <w:sz w:val="24"/>
          <w:szCs w:val="24"/>
        </w:rPr>
        <w:t>role into one’s identity</w:t>
      </w:r>
      <w:r w:rsidR="002940EC">
        <w:rPr>
          <w:rFonts w:ascii="Times New Roman" w:hAnsi="Times New Roman" w:cs="Times New Roman"/>
          <w:sz w:val="24"/>
          <w:szCs w:val="24"/>
        </w:rPr>
        <w:t xml:space="preserve"> and behaviours</w:t>
      </w:r>
      <w:r w:rsidR="009776CE">
        <w:rPr>
          <w:rFonts w:ascii="Times New Roman" w:hAnsi="Times New Roman" w:cs="Times New Roman"/>
          <w:sz w:val="24"/>
          <w:szCs w:val="24"/>
        </w:rPr>
        <w:t xml:space="preserve"> </w:t>
      </w:r>
      <w:r w:rsidR="00BE2968">
        <w:rPr>
          <w:rFonts w:ascii="Times New Roman" w:hAnsi="Times New Roman" w:cs="Times New Roman"/>
          <w:sz w:val="24"/>
          <w:szCs w:val="24"/>
        </w:rPr>
        <w:t>[</w:t>
      </w:r>
      <w:r w:rsidR="004C4711" w:rsidRPr="00B40DE6">
        <w:rPr>
          <w:rFonts w:ascii="Times New Roman" w:hAnsi="Times New Roman" w:cs="Times New Roman"/>
          <w:sz w:val="24"/>
          <w:szCs w:val="24"/>
        </w:rPr>
        <w:t>3</w:t>
      </w:r>
      <w:r w:rsidR="00DB6002">
        <w:rPr>
          <w:rFonts w:ascii="Times New Roman" w:hAnsi="Times New Roman" w:cs="Times New Roman"/>
          <w:sz w:val="24"/>
          <w:szCs w:val="24"/>
        </w:rPr>
        <w:t>4</w:t>
      </w:r>
      <w:r w:rsidR="00BE2968">
        <w:rPr>
          <w:rFonts w:ascii="Times New Roman" w:hAnsi="Times New Roman" w:cs="Times New Roman"/>
          <w:sz w:val="24"/>
          <w:szCs w:val="24"/>
        </w:rPr>
        <w:t>]</w:t>
      </w:r>
      <w:r w:rsidR="000D455D">
        <w:rPr>
          <w:rFonts w:ascii="Times New Roman" w:hAnsi="Times New Roman" w:cs="Times New Roman"/>
          <w:sz w:val="24"/>
          <w:szCs w:val="24"/>
        </w:rPr>
        <w:t xml:space="preserve">. </w:t>
      </w:r>
    </w:p>
    <w:p w14:paraId="689694C2" w14:textId="33A40D04" w:rsidR="0038257C" w:rsidRPr="001A17AC" w:rsidRDefault="002940EC" w:rsidP="004A4BBB">
      <w:pPr>
        <w:spacing w:line="480" w:lineRule="auto"/>
        <w:rPr>
          <w:rFonts w:ascii="Times New Roman" w:hAnsi="Times New Roman" w:cs="Times New Roman"/>
          <w:sz w:val="24"/>
          <w:szCs w:val="24"/>
        </w:rPr>
      </w:pPr>
      <w:r>
        <w:rPr>
          <w:rFonts w:ascii="Times New Roman" w:hAnsi="Times New Roman" w:cs="Times New Roman"/>
          <w:sz w:val="24"/>
          <w:szCs w:val="24"/>
        </w:rPr>
        <w:t>B</w:t>
      </w:r>
      <w:r w:rsidR="00BA598B">
        <w:rPr>
          <w:rFonts w:ascii="Times New Roman" w:hAnsi="Times New Roman" w:cs="Times New Roman"/>
          <w:sz w:val="24"/>
          <w:szCs w:val="24"/>
        </w:rPr>
        <w:t xml:space="preserve">odily </w:t>
      </w:r>
      <w:r>
        <w:rPr>
          <w:rFonts w:ascii="Times New Roman" w:hAnsi="Times New Roman" w:cs="Times New Roman"/>
          <w:sz w:val="24"/>
          <w:szCs w:val="24"/>
        </w:rPr>
        <w:t>dys</w:t>
      </w:r>
      <w:r w:rsidR="00BA598B">
        <w:rPr>
          <w:rFonts w:ascii="Times New Roman" w:hAnsi="Times New Roman" w:cs="Times New Roman"/>
          <w:sz w:val="24"/>
          <w:szCs w:val="24"/>
        </w:rPr>
        <w:t xml:space="preserve">function and activity limitations experienced by stroke survivors </w:t>
      </w:r>
      <w:r w:rsidR="00A142BA" w:rsidRPr="001A17AC">
        <w:rPr>
          <w:rFonts w:ascii="Times New Roman" w:hAnsi="Times New Roman" w:cs="Times New Roman"/>
          <w:sz w:val="24"/>
          <w:szCs w:val="24"/>
        </w:rPr>
        <w:t xml:space="preserve">can leave </w:t>
      </w:r>
      <w:r w:rsidR="00F57E35">
        <w:rPr>
          <w:rFonts w:ascii="Times New Roman" w:hAnsi="Times New Roman" w:cs="Times New Roman"/>
          <w:sz w:val="24"/>
          <w:szCs w:val="24"/>
        </w:rPr>
        <w:t>them</w:t>
      </w:r>
      <w:r w:rsidR="009776CE">
        <w:rPr>
          <w:rFonts w:ascii="Times New Roman" w:hAnsi="Times New Roman" w:cs="Times New Roman"/>
          <w:sz w:val="24"/>
          <w:szCs w:val="24"/>
        </w:rPr>
        <w:t xml:space="preserve"> </w:t>
      </w:r>
      <w:r w:rsidR="00A142BA" w:rsidRPr="001A17AC">
        <w:rPr>
          <w:rFonts w:ascii="Times New Roman" w:hAnsi="Times New Roman" w:cs="Times New Roman"/>
          <w:sz w:val="24"/>
          <w:szCs w:val="24"/>
        </w:rPr>
        <w:t xml:space="preserve">feeling less capable, more dependent, helpless and, as a consequence, of less </w:t>
      </w:r>
      <w:r w:rsidR="00A60C11" w:rsidRPr="001A17AC">
        <w:rPr>
          <w:rFonts w:ascii="Times New Roman" w:hAnsi="Times New Roman" w:cs="Times New Roman"/>
          <w:sz w:val="24"/>
          <w:szCs w:val="24"/>
        </w:rPr>
        <w:t>worth</w:t>
      </w:r>
      <w:r w:rsidR="000B0BDD" w:rsidRPr="00CD76EC">
        <w:rPr>
          <w:rFonts w:ascii="Times New Roman" w:hAnsi="Times New Roman" w:cs="Times New Roman"/>
          <w:sz w:val="24"/>
          <w:szCs w:val="24"/>
        </w:rPr>
        <w:t>, there</w:t>
      </w:r>
      <w:r w:rsidR="00305351" w:rsidRPr="00CD76EC">
        <w:rPr>
          <w:rFonts w:ascii="Times New Roman" w:hAnsi="Times New Roman" w:cs="Times New Roman"/>
          <w:sz w:val="24"/>
          <w:szCs w:val="24"/>
        </w:rPr>
        <w:t>by</w:t>
      </w:r>
      <w:r w:rsidR="000B0BDD" w:rsidRPr="00CD76EC">
        <w:rPr>
          <w:rFonts w:ascii="Times New Roman" w:hAnsi="Times New Roman" w:cs="Times New Roman"/>
          <w:sz w:val="24"/>
          <w:szCs w:val="24"/>
        </w:rPr>
        <w:t xml:space="preserve"> affecting their sense of self and identity</w:t>
      </w:r>
      <w:r w:rsidR="00A60C11">
        <w:rPr>
          <w:rFonts w:ascii="Times New Roman" w:hAnsi="Times New Roman" w:cs="Times New Roman"/>
          <w:sz w:val="24"/>
          <w:szCs w:val="24"/>
        </w:rPr>
        <w:t xml:space="preserve"> [</w:t>
      </w:r>
      <w:r w:rsidR="00BE2968" w:rsidRPr="00B40DE6">
        <w:rPr>
          <w:rFonts w:ascii="Times New Roman" w:hAnsi="Times New Roman" w:cs="Times New Roman"/>
          <w:sz w:val="24"/>
          <w:szCs w:val="24"/>
        </w:rPr>
        <w:t>1</w:t>
      </w:r>
      <w:r w:rsidR="004C4711" w:rsidRPr="00B40DE6">
        <w:rPr>
          <w:rFonts w:ascii="Times New Roman" w:hAnsi="Times New Roman" w:cs="Times New Roman"/>
          <w:sz w:val="24"/>
          <w:szCs w:val="24"/>
        </w:rPr>
        <w:t>3</w:t>
      </w:r>
      <w:r w:rsidR="00BE2968" w:rsidRPr="00B40DE6">
        <w:rPr>
          <w:rFonts w:ascii="Times New Roman" w:hAnsi="Times New Roman" w:cs="Times New Roman"/>
          <w:sz w:val="24"/>
          <w:szCs w:val="24"/>
        </w:rPr>
        <w:t>,</w:t>
      </w:r>
      <w:r w:rsidR="002D38B2" w:rsidRPr="00B40DE6">
        <w:rPr>
          <w:rFonts w:ascii="Times New Roman" w:hAnsi="Times New Roman" w:cs="Times New Roman"/>
          <w:sz w:val="24"/>
          <w:szCs w:val="24"/>
        </w:rPr>
        <w:t>1</w:t>
      </w:r>
      <w:r w:rsidR="004C4711" w:rsidRPr="00B40DE6">
        <w:rPr>
          <w:rFonts w:ascii="Times New Roman" w:hAnsi="Times New Roman" w:cs="Times New Roman"/>
          <w:sz w:val="24"/>
          <w:szCs w:val="24"/>
        </w:rPr>
        <w:t>6</w:t>
      </w:r>
      <w:r w:rsidR="002D38B2" w:rsidRPr="00B40DE6">
        <w:rPr>
          <w:rFonts w:ascii="Times New Roman" w:hAnsi="Times New Roman" w:cs="Times New Roman"/>
          <w:sz w:val="24"/>
          <w:szCs w:val="24"/>
        </w:rPr>
        <w:t>,</w:t>
      </w:r>
      <w:r w:rsidR="00BE2968" w:rsidRPr="00B40DE6">
        <w:rPr>
          <w:rFonts w:ascii="Times New Roman" w:hAnsi="Times New Roman" w:cs="Times New Roman"/>
          <w:sz w:val="24"/>
          <w:szCs w:val="24"/>
        </w:rPr>
        <w:t>1</w:t>
      </w:r>
      <w:r w:rsidR="0049687A" w:rsidRPr="00B40DE6">
        <w:rPr>
          <w:rFonts w:ascii="Times New Roman" w:hAnsi="Times New Roman" w:cs="Times New Roman"/>
          <w:sz w:val="24"/>
          <w:szCs w:val="24"/>
        </w:rPr>
        <w:t>7</w:t>
      </w:r>
      <w:r w:rsidR="00BE2968" w:rsidRPr="00B40DE6">
        <w:rPr>
          <w:rFonts w:ascii="Times New Roman" w:hAnsi="Times New Roman" w:cs="Times New Roman"/>
          <w:sz w:val="24"/>
          <w:szCs w:val="24"/>
        </w:rPr>
        <w:t>,</w:t>
      </w:r>
      <w:r w:rsidR="0066632A" w:rsidRPr="00B40DE6">
        <w:rPr>
          <w:rFonts w:ascii="Times New Roman" w:hAnsi="Times New Roman" w:cs="Times New Roman"/>
          <w:sz w:val="24"/>
          <w:szCs w:val="24"/>
        </w:rPr>
        <w:t>3</w:t>
      </w:r>
      <w:r w:rsidR="00175A3F">
        <w:rPr>
          <w:rFonts w:ascii="Times New Roman" w:hAnsi="Times New Roman" w:cs="Times New Roman"/>
          <w:sz w:val="24"/>
          <w:szCs w:val="24"/>
        </w:rPr>
        <w:t>5</w:t>
      </w:r>
      <w:r w:rsidR="00770FB6" w:rsidRPr="00B40DE6">
        <w:rPr>
          <w:rFonts w:ascii="Times New Roman" w:hAnsi="Times New Roman" w:cs="Times New Roman"/>
          <w:sz w:val="24"/>
          <w:szCs w:val="24"/>
        </w:rPr>
        <w:t>–</w:t>
      </w:r>
      <w:r w:rsidR="0066632A" w:rsidRPr="00B40DE6">
        <w:rPr>
          <w:rFonts w:ascii="Times New Roman" w:hAnsi="Times New Roman" w:cs="Times New Roman"/>
          <w:sz w:val="24"/>
          <w:szCs w:val="24"/>
        </w:rPr>
        <w:t>3</w:t>
      </w:r>
      <w:r w:rsidR="00175A3F">
        <w:rPr>
          <w:rFonts w:ascii="Times New Roman" w:hAnsi="Times New Roman" w:cs="Times New Roman"/>
          <w:sz w:val="24"/>
          <w:szCs w:val="24"/>
        </w:rPr>
        <w:t>7</w:t>
      </w:r>
      <w:r w:rsidR="00777CFF">
        <w:rPr>
          <w:rFonts w:ascii="Times New Roman" w:hAnsi="Times New Roman" w:cs="Times New Roman"/>
          <w:sz w:val="24"/>
          <w:szCs w:val="24"/>
        </w:rPr>
        <w:t>]</w:t>
      </w:r>
      <w:r w:rsidR="00A142BA" w:rsidRPr="001A17AC">
        <w:rPr>
          <w:rFonts w:ascii="Times New Roman" w:hAnsi="Times New Roman" w:cs="Times New Roman"/>
          <w:sz w:val="24"/>
          <w:szCs w:val="24"/>
        </w:rPr>
        <w:t>.</w:t>
      </w:r>
      <w:r w:rsidR="009776CE">
        <w:rPr>
          <w:rFonts w:ascii="Times New Roman" w:hAnsi="Times New Roman" w:cs="Times New Roman"/>
          <w:sz w:val="24"/>
          <w:szCs w:val="24"/>
        </w:rPr>
        <w:t xml:space="preserve"> </w:t>
      </w:r>
      <w:r w:rsidR="002518FF" w:rsidRPr="001A17AC">
        <w:rPr>
          <w:rFonts w:ascii="Times New Roman" w:hAnsi="Times New Roman" w:cs="Times New Roman"/>
          <w:sz w:val="24"/>
          <w:szCs w:val="24"/>
        </w:rPr>
        <w:t>However, what is not known about stroke, in as much detail, is the effect that specific impairments and dysfunction</w:t>
      </w:r>
      <w:r w:rsidR="00D65698">
        <w:rPr>
          <w:rFonts w:ascii="Times New Roman" w:hAnsi="Times New Roman" w:cs="Times New Roman"/>
          <w:sz w:val="24"/>
          <w:szCs w:val="24"/>
        </w:rPr>
        <w:t xml:space="preserve">, </w:t>
      </w:r>
      <w:r w:rsidR="00D65698" w:rsidRPr="00CD76EC">
        <w:rPr>
          <w:rFonts w:ascii="Times New Roman" w:hAnsi="Times New Roman" w:cs="Times New Roman"/>
          <w:sz w:val="24"/>
          <w:szCs w:val="24"/>
        </w:rPr>
        <w:t>such as upper</w:t>
      </w:r>
      <w:r w:rsidR="00317AA8" w:rsidRPr="00CD76EC">
        <w:rPr>
          <w:rFonts w:ascii="Times New Roman" w:hAnsi="Times New Roman" w:cs="Times New Roman"/>
          <w:sz w:val="24"/>
          <w:szCs w:val="24"/>
        </w:rPr>
        <w:t>-</w:t>
      </w:r>
      <w:r w:rsidR="00D65698" w:rsidRPr="00CD76EC">
        <w:rPr>
          <w:rFonts w:ascii="Times New Roman" w:hAnsi="Times New Roman" w:cs="Times New Roman"/>
          <w:sz w:val="24"/>
          <w:szCs w:val="24"/>
        </w:rPr>
        <w:t>limb dysfunction,</w:t>
      </w:r>
      <w:r w:rsidR="002518FF" w:rsidRPr="001A17AC">
        <w:rPr>
          <w:rFonts w:ascii="Times New Roman" w:hAnsi="Times New Roman" w:cs="Times New Roman"/>
          <w:sz w:val="24"/>
          <w:szCs w:val="24"/>
        </w:rPr>
        <w:t xml:space="preserve"> can have</w:t>
      </w:r>
      <w:r w:rsidR="00FA36D7">
        <w:rPr>
          <w:rFonts w:ascii="Times New Roman" w:hAnsi="Times New Roman" w:cs="Times New Roman"/>
          <w:sz w:val="24"/>
          <w:szCs w:val="24"/>
        </w:rPr>
        <w:t>,</w:t>
      </w:r>
      <w:r w:rsidR="002518FF" w:rsidRPr="001A17AC">
        <w:rPr>
          <w:rFonts w:ascii="Times New Roman" w:hAnsi="Times New Roman" w:cs="Times New Roman"/>
          <w:sz w:val="24"/>
          <w:szCs w:val="24"/>
        </w:rPr>
        <w:t xml:space="preserve"> how this </w:t>
      </w:r>
      <w:r w:rsidR="002518FF" w:rsidRPr="001A17AC">
        <w:rPr>
          <w:rFonts w:ascii="Times New Roman" w:eastAsia="Calibri" w:hAnsi="Times New Roman" w:cs="Times New Roman"/>
          <w:sz w:val="24"/>
          <w:szCs w:val="24"/>
        </w:rPr>
        <w:t xml:space="preserve">is perceived by people with stroke, </w:t>
      </w:r>
      <w:r w:rsidR="00D65698" w:rsidRPr="00CD76EC">
        <w:rPr>
          <w:rFonts w:ascii="Times New Roman" w:eastAsia="Calibri" w:hAnsi="Times New Roman" w:cs="Times New Roman"/>
          <w:sz w:val="24"/>
          <w:szCs w:val="24"/>
        </w:rPr>
        <w:t xml:space="preserve">the effect on the </w:t>
      </w:r>
      <w:r w:rsidR="000B0BDD" w:rsidRPr="00CD76EC">
        <w:rPr>
          <w:rFonts w:ascii="Times New Roman" w:eastAsia="Calibri" w:hAnsi="Times New Roman" w:cs="Times New Roman"/>
          <w:sz w:val="24"/>
          <w:szCs w:val="24"/>
        </w:rPr>
        <w:t xml:space="preserve">self, </w:t>
      </w:r>
      <w:r w:rsidR="002211B8" w:rsidRPr="00CD76EC">
        <w:rPr>
          <w:rFonts w:ascii="Times New Roman" w:eastAsia="Calibri" w:hAnsi="Times New Roman" w:cs="Times New Roman"/>
          <w:sz w:val="24"/>
          <w:szCs w:val="24"/>
        </w:rPr>
        <w:t xml:space="preserve">their </w:t>
      </w:r>
      <w:r w:rsidR="000B0BDD" w:rsidRPr="00CD76EC">
        <w:rPr>
          <w:rFonts w:ascii="Times New Roman" w:eastAsia="Calibri" w:hAnsi="Times New Roman" w:cs="Times New Roman"/>
          <w:sz w:val="24"/>
          <w:szCs w:val="24"/>
        </w:rPr>
        <w:t xml:space="preserve">self-esteem and </w:t>
      </w:r>
      <w:r w:rsidR="007F350D" w:rsidRPr="00CD76EC">
        <w:rPr>
          <w:rFonts w:ascii="Times New Roman" w:eastAsia="Calibri" w:hAnsi="Times New Roman" w:cs="Times New Roman"/>
          <w:sz w:val="24"/>
          <w:szCs w:val="24"/>
        </w:rPr>
        <w:t>identity,</w:t>
      </w:r>
      <w:r w:rsidR="007F350D">
        <w:rPr>
          <w:rFonts w:ascii="Times New Roman" w:eastAsia="Calibri" w:hAnsi="Times New Roman" w:cs="Times New Roman"/>
          <w:sz w:val="24"/>
          <w:szCs w:val="24"/>
        </w:rPr>
        <w:t xml:space="preserve"> </w:t>
      </w:r>
      <w:r w:rsidR="002518FF" w:rsidRPr="001A17AC">
        <w:rPr>
          <w:rFonts w:ascii="Times New Roman" w:eastAsia="Calibri" w:hAnsi="Times New Roman" w:cs="Times New Roman"/>
          <w:sz w:val="24"/>
          <w:szCs w:val="24"/>
        </w:rPr>
        <w:t>and what this means for them in their everyday lives</w:t>
      </w:r>
      <w:r w:rsidR="009776CE">
        <w:rPr>
          <w:rFonts w:ascii="Times New Roman" w:eastAsia="Calibri" w:hAnsi="Times New Roman" w:cs="Times New Roman"/>
          <w:sz w:val="24"/>
          <w:szCs w:val="24"/>
        </w:rPr>
        <w:t xml:space="preserve"> </w:t>
      </w:r>
      <w:r w:rsidR="00C30D84">
        <w:rPr>
          <w:rFonts w:ascii="Times New Roman" w:eastAsia="Calibri" w:hAnsi="Times New Roman" w:cs="Times New Roman"/>
          <w:sz w:val="24"/>
          <w:szCs w:val="24"/>
        </w:rPr>
        <w:t>[</w:t>
      </w:r>
      <w:r w:rsidR="0049687A" w:rsidRPr="00B40DE6">
        <w:rPr>
          <w:rFonts w:ascii="Times New Roman" w:eastAsia="Calibri" w:hAnsi="Times New Roman" w:cs="Times New Roman"/>
          <w:sz w:val="24"/>
          <w:szCs w:val="24"/>
        </w:rPr>
        <w:t>3</w:t>
      </w:r>
      <w:r w:rsidR="00175A3F">
        <w:rPr>
          <w:rFonts w:ascii="Times New Roman" w:eastAsia="Calibri" w:hAnsi="Times New Roman" w:cs="Times New Roman"/>
          <w:sz w:val="24"/>
          <w:szCs w:val="24"/>
        </w:rPr>
        <w:t>8</w:t>
      </w:r>
      <w:r w:rsidR="00C30D84">
        <w:rPr>
          <w:rFonts w:ascii="Times New Roman" w:eastAsia="Calibri" w:hAnsi="Times New Roman" w:cs="Times New Roman"/>
          <w:sz w:val="24"/>
          <w:szCs w:val="24"/>
        </w:rPr>
        <w:t>]</w:t>
      </w:r>
      <w:r w:rsidR="002518FF" w:rsidRPr="001A17AC">
        <w:rPr>
          <w:rFonts w:ascii="Times New Roman" w:eastAsia="Calibri" w:hAnsi="Times New Roman" w:cs="Times New Roman"/>
          <w:sz w:val="24"/>
          <w:szCs w:val="24"/>
        </w:rPr>
        <w:t xml:space="preserve">. </w:t>
      </w:r>
      <w:r w:rsidR="00B03452" w:rsidRPr="001A17AC">
        <w:rPr>
          <w:rFonts w:ascii="Times New Roman" w:eastAsia="Calibri" w:hAnsi="Times New Roman" w:cs="Times New Roman"/>
          <w:sz w:val="24"/>
          <w:szCs w:val="24"/>
        </w:rPr>
        <w:t>Therefore</w:t>
      </w:r>
      <w:r w:rsidR="00C456FA" w:rsidRPr="001A17AC">
        <w:rPr>
          <w:rFonts w:ascii="Times New Roman" w:eastAsia="Calibri" w:hAnsi="Times New Roman" w:cs="Times New Roman"/>
          <w:sz w:val="24"/>
          <w:szCs w:val="24"/>
        </w:rPr>
        <w:t>,</w:t>
      </w:r>
      <w:r w:rsidR="00B03452" w:rsidRPr="001A17AC">
        <w:rPr>
          <w:rFonts w:ascii="Times New Roman" w:eastAsia="Calibri" w:hAnsi="Times New Roman" w:cs="Times New Roman"/>
          <w:sz w:val="24"/>
          <w:szCs w:val="24"/>
        </w:rPr>
        <w:t xml:space="preserve"> the aim of this research was to explore </w:t>
      </w:r>
      <w:r w:rsidR="00C40DBE" w:rsidRPr="001A17AC">
        <w:rPr>
          <w:rFonts w:ascii="Times New Roman" w:hAnsi="Times New Roman" w:cs="Times New Roman"/>
          <w:sz w:val="24"/>
          <w:szCs w:val="24"/>
        </w:rPr>
        <w:t xml:space="preserve">stroke survivors’ </w:t>
      </w:r>
      <w:r w:rsidR="0038257C" w:rsidRPr="001A17AC">
        <w:rPr>
          <w:rFonts w:ascii="Times New Roman" w:hAnsi="Times New Roman" w:cs="Times New Roman"/>
          <w:sz w:val="24"/>
          <w:szCs w:val="24"/>
        </w:rPr>
        <w:t>experiences</w:t>
      </w:r>
      <w:r w:rsidR="00C40DBE" w:rsidRPr="001A17AC">
        <w:rPr>
          <w:rFonts w:ascii="Times New Roman" w:hAnsi="Times New Roman" w:cs="Times New Roman"/>
          <w:sz w:val="24"/>
          <w:szCs w:val="24"/>
        </w:rPr>
        <w:t xml:space="preserve"> of their upper</w:t>
      </w:r>
      <w:r w:rsidR="00C01DDC">
        <w:rPr>
          <w:rFonts w:ascii="Times New Roman" w:hAnsi="Times New Roman" w:cs="Times New Roman"/>
          <w:sz w:val="24"/>
          <w:szCs w:val="24"/>
        </w:rPr>
        <w:t>-</w:t>
      </w:r>
      <w:r w:rsidR="00C40DBE" w:rsidRPr="001A17AC">
        <w:rPr>
          <w:rFonts w:ascii="Times New Roman" w:hAnsi="Times New Roman" w:cs="Times New Roman"/>
          <w:sz w:val="24"/>
          <w:szCs w:val="24"/>
        </w:rPr>
        <w:t>limb dysfunction</w:t>
      </w:r>
      <w:r w:rsidR="000B0BDD">
        <w:rPr>
          <w:rFonts w:ascii="Times New Roman" w:hAnsi="Times New Roman" w:cs="Times New Roman"/>
          <w:sz w:val="24"/>
          <w:szCs w:val="24"/>
        </w:rPr>
        <w:t xml:space="preserve">, </w:t>
      </w:r>
      <w:r w:rsidR="00C40DBE" w:rsidRPr="001A17AC">
        <w:rPr>
          <w:rFonts w:ascii="Times New Roman" w:hAnsi="Times New Roman" w:cs="Times New Roman"/>
          <w:sz w:val="24"/>
          <w:szCs w:val="24"/>
        </w:rPr>
        <w:t xml:space="preserve">the meanings they ascribe to </w:t>
      </w:r>
      <w:r w:rsidR="00826F9C">
        <w:rPr>
          <w:rFonts w:ascii="Times New Roman" w:hAnsi="Times New Roman" w:cs="Times New Roman"/>
          <w:sz w:val="24"/>
          <w:szCs w:val="24"/>
        </w:rPr>
        <w:t xml:space="preserve">these experiences </w:t>
      </w:r>
      <w:r w:rsidR="001E32E3">
        <w:rPr>
          <w:rFonts w:ascii="Times New Roman" w:hAnsi="Times New Roman" w:cs="Times New Roman"/>
          <w:sz w:val="24"/>
          <w:szCs w:val="24"/>
        </w:rPr>
        <w:t>over time</w:t>
      </w:r>
      <w:r w:rsidR="009776CE">
        <w:rPr>
          <w:rFonts w:ascii="Times New Roman" w:hAnsi="Times New Roman" w:cs="Times New Roman"/>
          <w:sz w:val="24"/>
          <w:szCs w:val="24"/>
        </w:rPr>
        <w:t xml:space="preserve"> </w:t>
      </w:r>
      <w:r w:rsidR="000B0BDD" w:rsidRPr="00CD76EC">
        <w:rPr>
          <w:rFonts w:ascii="Times New Roman" w:hAnsi="Times New Roman" w:cs="Times New Roman"/>
          <w:sz w:val="24"/>
          <w:szCs w:val="24"/>
        </w:rPr>
        <w:t>and the effect on their sense of self</w:t>
      </w:r>
      <w:r w:rsidR="009B653B" w:rsidRPr="00CD76EC">
        <w:rPr>
          <w:rFonts w:ascii="Times New Roman" w:hAnsi="Times New Roman" w:cs="Times New Roman"/>
          <w:sz w:val="24"/>
          <w:szCs w:val="24"/>
        </w:rPr>
        <w:t>.</w:t>
      </w:r>
      <w:r w:rsidR="009776CE" w:rsidRPr="00CD76EC">
        <w:rPr>
          <w:rFonts w:ascii="Times New Roman" w:hAnsi="Times New Roman" w:cs="Times New Roman"/>
          <w:sz w:val="24"/>
          <w:szCs w:val="24"/>
        </w:rPr>
        <w:t xml:space="preserve"> </w:t>
      </w:r>
      <w:r w:rsidR="00162DCC" w:rsidRPr="00CD76EC">
        <w:rPr>
          <w:rFonts w:ascii="Times New Roman" w:hAnsi="Times New Roman" w:cs="Times New Roman"/>
          <w:sz w:val="24"/>
          <w:szCs w:val="24"/>
        </w:rPr>
        <w:t>U</w:t>
      </w:r>
      <w:r w:rsidR="007F350D" w:rsidRPr="00CD76EC">
        <w:rPr>
          <w:rFonts w:ascii="Times New Roman" w:hAnsi="Times New Roman" w:cs="Times New Roman"/>
          <w:sz w:val="24"/>
          <w:szCs w:val="24"/>
        </w:rPr>
        <w:t>nderstand</w:t>
      </w:r>
      <w:r w:rsidR="00162DCC" w:rsidRPr="00CD76EC">
        <w:rPr>
          <w:rFonts w:ascii="Times New Roman" w:hAnsi="Times New Roman" w:cs="Times New Roman"/>
          <w:sz w:val="24"/>
          <w:szCs w:val="24"/>
        </w:rPr>
        <w:t>ing</w:t>
      </w:r>
      <w:r w:rsidR="007F350D" w:rsidRPr="00CD76EC">
        <w:rPr>
          <w:rFonts w:ascii="Times New Roman" w:hAnsi="Times New Roman" w:cs="Times New Roman"/>
          <w:sz w:val="24"/>
          <w:szCs w:val="24"/>
        </w:rPr>
        <w:t xml:space="preserve"> these </w:t>
      </w:r>
      <w:r w:rsidR="00162DCC" w:rsidRPr="00CD76EC">
        <w:rPr>
          <w:rFonts w:ascii="Times New Roman" w:hAnsi="Times New Roman" w:cs="Times New Roman"/>
          <w:sz w:val="24"/>
          <w:szCs w:val="24"/>
        </w:rPr>
        <w:t xml:space="preserve">aspects of the </w:t>
      </w:r>
      <w:r w:rsidR="007F350D" w:rsidRPr="00CD76EC">
        <w:rPr>
          <w:rFonts w:ascii="Times New Roman" w:hAnsi="Times New Roman" w:cs="Times New Roman"/>
          <w:sz w:val="24"/>
          <w:szCs w:val="24"/>
        </w:rPr>
        <w:t>experience</w:t>
      </w:r>
      <w:r w:rsidR="00162DCC" w:rsidRPr="00CD76EC">
        <w:rPr>
          <w:rFonts w:ascii="Times New Roman" w:hAnsi="Times New Roman" w:cs="Times New Roman"/>
          <w:sz w:val="24"/>
          <w:szCs w:val="24"/>
        </w:rPr>
        <w:t xml:space="preserve"> of</w:t>
      </w:r>
      <w:r w:rsidR="007F350D" w:rsidRPr="00CD76EC">
        <w:rPr>
          <w:rFonts w:ascii="Times New Roman" w:hAnsi="Times New Roman" w:cs="Times New Roman"/>
          <w:sz w:val="24"/>
          <w:szCs w:val="24"/>
        </w:rPr>
        <w:t xml:space="preserve"> stroke could provide greater insight for health professionals as they support people in their rehabilitation and recovery</w:t>
      </w:r>
      <w:r w:rsidR="00162DCC" w:rsidRPr="00CD76EC">
        <w:rPr>
          <w:rFonts w:ascii="Times New Roman" w:hAnsi="Times New Roman" w:cs="Times New Roman"/>
          <w:sz w:val="24"/>
          <w:szCs w:val="24"/>
        </w:rPr>
        <w:t>.</w:t>
      </w:r>
    </w:p>
    <w:p w14:paraId="73D5C9CA" w14:textId="77777777" w:rsidR="00602248" w:rsidRPr="00142A6A" w:rsidRDefault="00D9197E" w:rsidP="00CF2056">
      <w:pPr>
        <w:keepNext/>
        <w:spacing w:line="480" w:lineRule="auto"/>
        <w:rPr>
          <w:rFonts w:ascii="Times New Roman" w:hAnsi="Times New Roman" w:cs="Times New Roman"/>
          <w:b/>
          <w:sz w:val="24"/>
          <w:szCs w:val="24"/>
        </w:rPr>
      </w:pPr>
      <w:r w:rsidRPr="00142A6A">
        <w:rPr>
          <w:rFonts w:ascii="Times New Roman" w:hAnsi="Times New Roman" w:cs="Times New Roman"/>
          <w:b/>
          <w:sz w:val="24"/>
          <w:szCs w:val="24"/>
        </w:rPr>
        <w:t>Methods</w:t>
      </w:r>
    </w:p>
    <w:p w14:paraId="6BAB3920" w14:textId="480E96EC" w:rsidR="00133C60" w:rsidRPr="00316813" w:rsidRDefault="00133364" w:rsidP="00CF2056">
      <w:pPr>
        <w:keepNext/>
        <w:spacing w:line="480" w:lineRule="auto"/>
        <w:rPr>
          <w:rFonts w:ascii="Times New Roman" w:hAnsi="Times New Roman" w:cs="Times New Roman"/>
          <w:sz w:val="24"/>
          <w:szCs w:val="24"/>
        </w:rPr>
      </w:pPr>
      <w:r>
        <w:rPr>
          <w:rFonts w:ascii="Times New Roman" w:hAnsi="Times New Roman" w:cs="Times New Roman"/>
          <w:sz w:val="24"/>
          <w:szCs w:val="24"/>
        </w:rPr>
        <w:t>The methodological approach taken in this study was p</w:t>
      </w:r>
      <w:r w:rsidR="00BB0DC1">
        <w:rPr>
          <w:rFonts w:ascii="Times New Roman" w:hAnsi="Times New Roman" w:cs="Times New Roman"/>
          <w:sz w:val="24"/>
          <w:szCs w:val="24"/>
        </w:rPr>
        <w:t>henomenology</w:t>
      </w:r>
      <w:r w:rsidR="00214E96">
        <w:rPr>
          <w:rFonts w:ascii="Times New Roman" w:hAnsi="Times New Roman" w:cs="Times New Roman"/>
          <w:sz w:val="24"/>
          <w:szCs w:val="24"/>
        </w:rPr>
        <w:t>,</w:t>
      </w:r>
      <w:r w:rsidR="00162DCC">
        <w:rPr>
          <w:rFonts w:ascii="Times New Roman" w:hAnsi="Times New Roman" w:cs="Times New Roman"/>
          <w:sz w:val="24"/>
          <w:szCs w:val="24"/>
        </w:rPr>
        <w:t xml:space="preserve"> </w:t>
      </w:r>
      <w:r>
        <w:rPr>
          <w:rFonts w:ascii="Times New Roman" w:hAnsi="Times New Roman" w:cs="Times New Roman"/>
          <w:sz w:val="24"/>
          <w:szCs w:val="24"/>
        </w:rPr>
        <w:t xml:space="preserve">which seeks to understand the social world as it is experienced by individuals, as distinct from an ‘objective’ perspective on the world </w:t>
      </w:r>
      <w:r w:rsidR="00313BDF">
        <w:rPr>
          <w:rFonts w:ascii="Times New Roman" w:hAnsi="Times New Roman" w:cs="Times New Roman"/>
          <w:sz w:val="24"/>
          <w:szCs w:val="24"/>
        </w:rPr>
        <w:t>[</w:t>
      </w:r>
      <w:r w:rsidR="00C30D84" w:rsidRPr="00B40DE6">
        <w:rPr>
          <w:rFonts w:ascii="Times New Roman" w:hAnsi="Times New Roman" w:cs="Times New Roman"/>
          <w:sz w:val="24"/>
          <w:szCs w:val="24"/>
        </w:rPr>
        <w:t>3</w:t>
      </w:r>
      <w:r w:rsidR="00175A3F">
        <w:rPr>
          <w:rFonts w:ascii="Times New Roman" w:hAnsi="Times New Roman" w:cs="Times New Roman"/>
          <w:sz w:val="24"/>
          <w:szCs w:val="24"/>
        </w:rPr>
        <w:t>9</w:t>
      </w:r>
      <w:r w:rsidR="00313BDF">
        <w:rPr>
          <w:rFonts w:ascii="Times New Roman" w:hAnsi="Times New Roman" w:cs="Times New Roman"/>
          <w:sz w:val="24"/>
          <w:szCs w:val="24"/>
        </w:rPr>
        <w:t>]</w:t>
      </w:r>
      <w:r>
        <w:rPr>
          <w:rFonts w:ascii="Times New Roman" w:hAnsi="Times New Roman" w:cs="Times New Roman"/>
          <w:sz w:val="24"/>
          <w:szCs w:val="24"/>
        </w:rPr>
        <w:t xml:space="preserve">, and without an attempt to apply notions of accuracy or truth to individuals’ accounts </w:t>
      </w:r>
      <w:r w:rsidR="00C30D84">
        <w:rPr>
          <w:rFonts w:ascii="Times New Roman" w:hAnsi="Times New Roman" w:cs="Times New Roman"/>
          <w:sz w:val="24"/>
          <w:szCs w:val="24"/>
        </w:rPr>
        <w:t>[</w:t>
      </w:r>
      <w:r w:rsidR="00DB6002" w:rsidRPr="00F45B98">
        <w:rPr>
          <w:rFonts w:ascii="Times New Roman" w:hAnsi="Times New Roman" w:cs="Times New Roman"/>
          <w:sz w:val="24"/>
          <w:szCs w:val="24"/>
        </w:rPr>
        <w:t>40</w:t>
      </w:r>
      <w:r w:rsidR="00C30D84">
        <w:rPr>
          <w:rFonts w:ascii="Times New Roman" w:hAnsi="Times New Roman" w:cs="Times New Roman"/>
          <w:sz w:val="24"/>
          <w:szCs w:val="24"/>
        </w:rPr>
        <w:t>]</w:t>
      </w:r>
      <w:r>
        <w:rPr>
          <w:rFonts w:ascii="Times New Roman" w:hAnsi="Times New Roman" w:cs="Times New Roman"/>
          <w:sz w:val="24"/>
          <w:szCs w:val="24"/>
        </w:rPr>
        <w:t xml:space="preserve">. </w:t>
      </w:r>
      <w:r w:rsidR="006F780C" w:rsidRPr="006A1694">
        <w:rPr>
          <w:rFonts w:ascii="Times New Roman" w:hAnsi="Times New Roman" w:cs="Times New Roman"/>
          <w:sz w:val="24"/>
          <w:szCs w:val="24"/>
        </w:rPr>
        <w:t xml:space="preserve">The aim of phenomenology is to “capture as closely as possible the way in which the </w:t>
      </w:r>
      <w:r w:rsidR="006121BC" w:rsidRPr="006A1694">
        <w:rPr>
          <w:rFonts w:ascii="Times New Roman" w:hAnsi="Times New Roman" w:cs="Times New Roman"/>
          <w:sz w:val="24"/>
          <w:szCs w:val="24"/>
        </w:rPr>
        <w:t>phenomenon</w:t>
      </w:r>
      <w:r w:rsidR="006F780C" w:rsidRPr="006A1694">
        <w:rPr>
          <w:rFonts w:ascii="Times New Roman" w:hAnsi="Times New Roman" w:cs="Times New Roman"/>
          <w:sz w:val="24"/>
          <w:szCs w:val="24"/>
        </w:rPr>
        <w:t xml:space="preserve"> is experienced within the context in which the experience takes place</w:t>
      </w:r>
      <w:r w:rsidR="006121BC" w:rsidRPr="006A1694">
        <w:rPr>
          <w:rFonts w:ascii="Times New Roman" w:hAnsi="Times New Roman" w:cs="Times New Roman"/>
          <w:sz w:val="24"/>
          <w:szCs w:val="24"/>
        </w:rPr>
        <w:t>”</w:t>
      </w:r>
      <w:r w:rsidR="006F780C" w:rsidRPr="006A1694">
        <w:rPr>
          <w:rFonts w:ascii="Times New Roman" w:hAnsi="Times New Roman" w:cs="Times New Roman"/>
          <w:sz w:val="24"/>
          <w:szCs w:val="24"/>
        </w:rPr>
        <w:t xml:space="preserve"> [</w:t>
      </w:r>
      <w:r w:rsidR="00C150FC">
        <w:rPr>
          <w:rFonts w:ascii="Times New Roman" w:hAnsi="Times New Roman" w:cs="Times New Roman"/>
          <w:sz w:val="24"/>
          <w:szCs w:val="24"/>
        </w:rPr>
        <w:t>41</w:t>
      </w:r>
      <w:r w:rsidR="00601E15" w:rsidRPr="006A1694">
        <w:rPr>
          <w:rFonts w:ascii="Times New Roman" w:hAnsi="Times New Roman" w:cs="Times New Roman"/>
          <w:sz w:val="24"/>
          <w:szCs w:val="24"/>
        </w:rPr>
        <w:t>,</w:t>
      </w:r>
      <w:r w:rsidR="006F780C" w:rsidRPr="006A1694">
        <w:rPr>
          <w:rFonts w:ascii="Times New Roman" w:hAnsi="Times New Roman" w:cs="Times New Roman"/>
          <w:sz w:val="24"/>
          <w:szCs w:val="24"/>
        </w:rPr>
        <w:t xml:space="preserve"> p</w:t>
      </w:r>
      <w:r w:rsidR="00601E15" w:rsidRPr="006A1694">
        <w:rPr>
          <w:rFonts w:ascii="Times New Roman" w:hAnsi="Times New Roman" w:cs="Times New Roman"/>
          <w:sz w:val="24"/>
          <w:szCs w:val="24"/>
        </w:rPr>
        <w:t>.</w:t>
      </w:r>
      <w:r w:rsidR="006121BC" w:rsidRPr="006A1694">
        <w:rPr>
          <w:rFonts w:ascii="Times New Roman" w:hAnsi="Times New Roman" w:cs="Times New Roman"/>
          <w:sz w:val="24"/>
          <w:szCs w:val="24"/>
        </w:rPr>
        <w:t>27].</w:t>
      </w:r>
      <w:r w:rsidR="009776CE">
        <w:rPr>
          <w:rFonts w:ascii="Times New Roman" w:hAnsi="Times New Roman" w:cs="Times New Roman"/>
          <w:sz w:val="24"/>
          <w:szCs w:val="24"/>
        </w:rPr>
        <w:t xml:space="preserve"> </w:t>
      </w:r>
      <w:r w:rsidR="00770FB6">
        <w:rPr>
          <w:rFonts w:ascii="Times New Roman" w:hAnsi="Times New Roman" w:cs="Times New Roman"/>
          <w:sz w:val="24"/>
          <w:szCs w:val="24"/>
        </w:rPr>
        <w:t>In the specific context of illness, phenomenology “highlight[s] how when we are ill there is both an altered experience of one’s whole body and an altered experience of the world – and that these are one and the same” [</w:t>
      </w:r>
      <w:r w:rsidR="00C150FC">
        <w:rPr>
          <w:rFonts w:ascii="Times New Roman" w:hAnsi="Times New Roman" w:cs="Times New Roman"/>
          <w:sz w:val="24"/>
          <w:szCs w:val="24"/>
        </w:rPr>
        <w:t>42</w:t>
      </w:r>
      <w:r w:rsidR="00770FB6" w:rsidRPr="00B40DE6">
        <w:rPr>
          <w:rFonts w:ascii="Times New Roman" w:hAnsi="Times New Roman" w:cs="Times New Roman"/>
          <w:sz w:val="24"/>
          <w:szCs w:val="24"/>
        </w:rPr>
        <w:t>, p</w:t>
      </w:r>
      <w:r w:rsidR="00601E15">
        <w:rPr>
          <w:rFonts w:ascii="Times New Roman" w:hAnsi="Times New Roman" w:cs="Times New Roman"/>
          <w:sz w:val="24"/>
          <w:szCs w:val="24"/>
        </w:rPr>
        <w:t>.</w:t>
      </w:r>
      <w:r w:rsidR="001D4100">
        <w:rPr>
          <w:rFonts w:ascii="Times New Roman" w:hAnsi="Times New Roman" w:cs="Times New Roman"/>
          <w:sz w:val="24"/>
          <w:szCs w:val="24"/>
        </w:rPr>
        <w:t>7</w:t>
      </w:r>
      <w:r w:rsidR="00770FB6" w:rsidRPr="00B40DE6">
        <w:rPr>
          <w:rFonts w:ascii="Times New Roman" w:hAnsi="Times New Roman" w:cs="Times New Roman"/>
          <w:sz w:val="24"/>
          <w:szCs w:val="24"/>
        </w:rPr>
        <w:t>33</w:t>
      </w:r>
      <w:r w:rsidR="00770FB6">
        <w:rPr>
          <w:rFonts w:ascii="Times New Roman" w:hAnsi="Times New Roman" w:cs="Times New Roman"/>
          <w:sz w:val="24"/>
          <w:szCs w:val="24"/>
        </w:rPr>
        <w:t xml:space="preserve">]. </w:t>
      </w:r>
      <w:r w:rsidRPr="006A1694">
        <w:rPr>
          <w:rFonts w:ascii="Times New Roman" w:hAnsi="Times New Roman" w:cs="Times New Roman"/>
          <w:sz w:val="24"/>
          <w:szCs w:val="24"/>
        </w:rPr>
        <w:t xml:space="preserve">As our intention was to gain an understanding of the meaning that participants ascribed to their experiences post-stroke, </w:t>
      </w:r>
      <w:r w:rsidR="00133C60" w:rsidRPr="006A1694">
        <w:rPr>
          <w:rFonts w:ascii="Times New Roman" w:hAnsi="Times New Roman" w:cs="Times New Roman"/>
          <w:sz w:val="24"/>
          <w:szCs w:val="24"/>
        </w:rPr>
        <w:t xml:space="preserve">our study was centred in the interpretive rather than descriptive tradition in </w:t>
      </w:r>
      <w:r w:rsidR="00133C60" w:rsidRPr="006A1694">
        <w:rPr>
          <w:rFonts w:ascii="Times New Roman" w:hAnsi="Times New Roman" w:cs="Times New Roman"/>
          <w:sz w:val="24"/>
          <w:szCs w:val="24"/>
        </w:rPr>
        <w:lastRenderedPageBreak/>
        <w:t>phenomenology</w:t>
      </w:r>
      <w:r w:rsidR="009776CE">
        <w:rPr>
          <w:rFonts w:ascii="Times New Roman" w:hAnsi="Times New Roman" w:cs="Times New Roman"/>
          <w:sz w:val="24"/>
          <w:szCs w:val="24"/>
        </w:rPr>
        <w:t xml:space="preserve"> </w:t>
      </w:r>
      <w:r w:rsidR="00C30D84" w:rsidRPr="006A1694">
        <w:rPr>
          <w:rFonts w:ascii="Times New Roman" w:hAnsi="Times New Roman" w:cs="Times New Roman"/>
          <w:sz w:val="24"/>
          <w:szCs w:val="24"/>
        </w:rPr>
        <w:t>[</w:t>
      </w:r>
      <w:r w:rsidR="00C150FC">
        <w:rPr>
          <w:rFonts w:ascii="Times New Roman" w:hAnsi="Times New Roman" w:cs="Times New Roman"/>
          <w:sz w:val="24"/>
          <w:szCs w:val="24"/>
        </w:rPr>
        <w:t>43</w:t>
      </w:r>
      <w:r w:rsidR="00C30D84" w:rsidRPr="006A1694">
        <w:rPr>
          <w:rFonts w:ascii="Times New Roman" w:hAnsi="Times New Roman" w:cs="Times New Roman"/>
          <w:sz w:val="24"/>
          <w:szCs w:val="24"/>
        </w:rPr>
        <w:t>]</w:t>
      </w:r>
      <w:r w:rsidR="00133C60" w:rsidRPr="006A1694">
        <w:rPr>
          <w:rFonts w:ascii="Times New Roman" w:hAnsi="Times New Roman" w:cs="Times New Roman"/>
          <w:sz w:val="24"/>
          <w:szCs w:val="24"/>
        </w:rPr>
        <w:t xml:space="preserve">. </w:t>
      </w:r>
      <w:r w:rsidR="00BD03B4" w:rsidRPr="006A1694">
        <w:rPr>
          <w:rFonts w:ascii="Times New Roman" w:hAnsi="Times New Roman" w:cs="Times New Roman"/>
          <w:sz w:val="24"/>
          <w:szCs w:val="24"/>
        </w:rPr>
        <w:t>Here, the researcher does not try fully to set aside</w:t>
      </w:r>
      <w:r w:rsidR="009776CE">
        <w:rPr>
          <w:rFonts w:ascii="Times New Roman" w:hAnsi="Times New Roman" w:cs="Times New Roman"/>
          <w:sz w:val="24"/>
          <w:szCs w:val="24"/>
        </w:rPr>
        <w:t xml:space="preserve"> </w:t>
      </w:r>
      <w:r w:rsidR="00133C60" w:rsidRPr="006A1694">
        <w:rPr>
          <w:rFonts w:ascii="Times New Roman" w:hAnsi="Times New Roman" w:cs="Times New Roman"/>
          <w:sz w:val="24"/>
          <w:szCs w:val="24"/>
        </w:rPr>
        <w:t>prior assumptions, knowledge and experiences</w:t>
      </w:r>
      <w:r w:rsidR="00E618C7" w:rsidRPr="006A1694">
        <w:rPr>
          <w:rFonts w:ascii="Times New Roman" w:hAnsi="Times New Roman" w:cs="Times New Roman"/>
          <w:sz w:val="24"/>
          <w:szCs w:val="24"/>
        </w:rPr>
        <w:t xml:space="preserve"> – such as may occur in more descriptive</w:t>
      </w:r>
      <w:r w:rsidR="009776CE">
        <w:rPr>
          <w:rFonts w:ascii="Times New Roman" w:hAnsi="Times New Roman" w:cs="Times New Roman"/>
          <w:sz w:val="24"/>
          <w:szCs w:val="24"/>
        </w:rPr>
        <w:t xml:space="preserve"> </w:t>
      </w:r>
      <w:r w:rsidR="000B52EC" w:rsidRPr="006A1694">
        <w:rPr>
          <w:rFonts w:ascii="Times New Roman" w:hAnsi="Times New Roman" w:cs="Times New Roman"/>
          <w:sz w:val="24"/>
          <w:szCs w:val="24"/>
        </w:rPr>
        <w:t>models of</w:t>
      </w:r>
      <w:r w:rsidR="00E618C7" w:rsidRPr="006A1694">
        <w:rPr>
          <w:rFonts w:ascii="Times New Roman" w:hAnsi="Times New Roman" w:cs="Times New Roman"/>
          <w:sz w:val="24"/>
          <w:szCs w:val="24"/>
        </w:rPr>
        <w:t xml:space="preserve"> phenomenological inquiry [</w:t>
      </w:r>
      <w:r w:rsidR="00AC14BF" w:rsidRPr="006A1694">
        <w:rPr>
          <w:rFonts w:ascii="Times New Roman" w:hAnsi="Times New Roman" w:cs="Times New Roman"/>
          <w:sz w:val="24"/>
          <w:szCs w:val="24"/>
        </w:rPr>
        <w:t>4</w:t>
      </w:r>
      <w:r w:rsidR="00C150FC">
        <w:rPr>
          <w:rFonts w:ascii="Times New Roman" w:hAnsi="Times New Roman" w:cs="Times New Roman"/>
          <w:sz w:val="24"/>
          <w:szCs w:val="24"/>
        </w:rPr>
        <w:t>4</w:t>
      </w:r>
      <w:r w:rsidR="00E618C7" w:rsidRPr="006A1694">
        <w:rPr>
          <w:rFonts w:ascii="Times New Roman" w:hAnsi="Times New Roman" w:cs="Times New Roman"/>
          <w:sz w:val="24"/>
          <w:szCs w:val="24"/>
        </w:rPr>
        <w:t>] –</w:t>
      </w:r>
      <w:r w:rsidR="00BD03B4" w:rsidRPr="006A1694">
        <w:rPr>
          <w:rFonts w:ascii="Times New Roman" w:hAnsi="Times New Roman" w:cs="Times New Roman"/>
          <w:sz w:val="24"/>
          <w:szCs w:val="24"/>
        </w:rPr>
        <w:t xml:space="preserve"> as </w:t>
      </w:r>
      <w:r w:rsidR="00E618C7" w:rsidRPr="006A1694">
        <w:rPr>
          <w:rFonts w:ascii="Times New Roman" w:hAnsi="Times New Roman" w:cs="Times New Roman"/>
          <w:sz w:val="24"/>
          <w:szCs w:val="24"/>
        </w:rPr>
        <w:t>this prior understanding</w:t>
      </w:r>
      <w:r w:rsidR="00BD03B4" w:rsidRPr="006A1694">
        <w:rPr>
          <w:rFonts w:ascii="Times New Roman" w:hAnsi="Times New Roman" w:cs="Times New Roman"/>
          <w:sz w:val="24"/>
          <w:szCs w:val="24"/>
        </w:rPr>
        <w:t xml:space="preserve"> may be essential to the process of sense-making when analysing participants’ accounts of their experiences</w:t>
      </w:r>
      <w:r w:rsidR="00E618C7" w:rsidRPr="006A1694">
        <w:rPr>
          <w:rFonts w:ascii="Times New Roman" w:hAnsi="Times New Roman" w:cs="Times New Roman"/>
          <w:sz w:val="24"/>
          <w:szCs w:val="24"/>
        </w:rPr>
        <w:t>. Instead,</w:t>
      </w:r>
      <w:r w:rsidR="009776CE">
        <w:rPr>
          <w:rFonts w:ascii="Times New Roman" w:hAnsi="Times New Roman" w:cs="Times New Roman"/>
          <w:sz w:val="24"/>
          <w:szCs w:val="24"/>
        </w:rPr>
        <w:t xml:space="preserve"> </w:t>
      </w:r>
      <w:r w:rsidR="00FF19C4" w:rsidRPr="006A1694">
        <w:rPr>
          <w:rFonts w:ascii="Times New Roman" w:hAnsi="Times New Roman" w:cs="Times New Roman"/>
          <w:sz w:val="24"/>
          <w:szCs w:val="24"/>
        </w:rPr>
        <w:t xml:space="preserve">the researcher adopts </w:t>
      </w:r>
      <w:r w:rsidR="00BD03B4" w:rsidRPr="006A1694">
        <w:rPr>
          <w:rFonts w:ascii="Times New Roman" w:hAnsi="Times New Roman" w:cs="Times New Roman"/>
          <w:sz w:val="24"/>
          <w:szCs w:val="24"/>
        </w:rPr>
        <w:t>a reflexive, critical</w:t>
      </w:r>
      <w:r w:rsidR="009776CE">
        <w:rPr>
          <w:rFonts w:ascii="Times New Roman" w:hAnsi="Times New Roman" w:cs="Times New Roman"/>
          <w:sz w:val="24"/>
          <w:szCs w:val="24"/>
        </w:rPr>
        <w:t xml:space="preserve"> </w:t>
      </w:r>
      <w:r w:rsidR="00BD03B4" w:rsidRPr="006A1694">
        <w:rPr>
          <w:rFonts w:ascii="Times New Roman" w:hAnsi="Times New Roman" w:cs="Times New Roman"/>
          <w:sz w:val="24"/>
          <w:szCs w:val="24"/>
        </w:rPr>
        <w:t xml:space="preserve">attitude to such prior understanding so that it does not </w:t>
      </w:r>
      <w:r w:rsidR="00FC5750" w:rsidRPr="006A1694">
        <w:rPr>
          <w:rFonts w:ascii="Times New Roman" w:hAnsi="Times New Roman" w:cs="Times New Roman"/>
          <w:sz w:val="24"/>
          <w:szCs w:val="24"/>
        </w:rPr>
        <w:t xml:space="preserve">distort or </w:t>
      </w:r>
      <w:r w:rsidR="00BD03B4" w:rsidRPr="006A1694">
        <w:rPr>
          <w:rFonts w:ascii="Times New Roman" w:hAnsi="Times New Roman" w:cs="Times New Roman"/>
          <w:sz w:val="24"/>
          <w:szCs w:val="24"/>
        </w:rPr>
        <w:t xml:space="preserve">usurp </w:t>
      </w:r>
      <w:r w:rsidR="00FF19C4" w:rsidRPr="006A1694">
        <w:rPr>
          <w:rFonts w:ascii="Times New Roman" w:hAnsi="Times New Roman" w:cs="Times New Roman"/>
          <w:sz w:val="24"/>
          <w:szCs w:val="24"/>
        </w:rPr>
        <w:t>participants</w:t>
      </w:r>
      <w:r w:rsidR="00BD03B4" w:rsidRPr="006A1694">
        <w:rPr>
          <w:rFonts w:ascii="Times New Roman" w:hAnsi="Times New Roman" w:cs="Times New Roman"/>
          <w:sz w:val="24"/>
          <w:szCs w:val="24"/>
        </w:rPr>
        <w:t>’ own</w:t>
      </w:r>
      <w:r w:rsidR="00E618C7" w:rsidRPr="006A1694">
        <w:rPr>
          <w:rFonts w:ascii="Times New Roman" w:hAnsi="Times New Roman" w:cs="Times New Roman"/>
          <w:sz w:val="24"/>
          <w:szCs w:val="24"/>
        </w:rPr>
        <w:t xml:space="preserve"> perspectives</w:t>
      </w:r>
      <w:r w:rsidR="00133C60" w:rsidRPr="006A1694">
        <w:rPr>
          <w:rFonts w:ascii="Times New Roman" w:hAnsi="Times New Roman" w:cs="Times New Roman"/>
          <w:sz w:val="24"/>
          <w:szCs w:val="24"/>
        </w:rPr>
        <w:t xml:space="preserve"> [</w:t>
      </w:r>
      <w:r w:rsidR="00AC14BF" w:rsidRPr="006A1694">
        <w:rPr>
          <w:rFonts w:ascii="Times New Roman" w:hAnsi="Times New Roman" w:cs="Times New Roman"/>
          <w:sz w:val="24"/>
          <w:szCs w:val="24"/>
        </w:rPr>
        <w:t>4</w:t>
      </w:r>
      <w:r w:rsidR="00C150FC">
        <w:rPr>
          <w:rFonts w:ascii="Times New Roman" w:hAnsi="Times New Roman" w:cs="Times New Roman"/>
          <w:sz w:val="24"/>
          <w:szCs w:val="24"/>
        </w:rPr>
        <w:t>5</w:t>
      </w:r>
      <w:r w:rsidR="00133C60" w:rsidRPr="006A1694">
        <w:rPr>
          <w:rFonts w:ascii="Times New Roman" w:hAnsi="Times New Roman" w:cs="Times New Roman"/>
          <w:sz w:val="24"/>
          <w:szCs w:val="24"/>
        </w:rPr>
        <w:t>].</w:t>
      </w:r>
      <w:r w:rsidR="009776CE">
        <w:rPr>
          <w:rFonts w:ascii="Times New Roman" w:hAnsi="Times New Roman" w:cs="Times New Roman"/>
          <w:sz w:val="24"/>
          <w:szCs w:val="24"/>
        </w:rPr>
        <w:t xml:space="preserve"> </w:t>
      </w:r>
      <w:r w:rsidR="005540C6" w:rsidRPr="00316813">
        <w:rPr>
          <w:rFonts w:ascii="Times New Roman" w:hAnsi="Times New Roman" w:cs="Times New Roman"/>
          <w:sz w:val="24"/>
          <w:szCs w:val="24"/>
        </w:rPr>
        <w:t xml:space="preserve">The </w:t>
      </w:r>
      <w:r w:rsidR="00943171" w:rsidRPr="00316813">
        <w:rPr>
          <w:rFonts w:ascii="Times New Roman" w:hAnsi="Times New Roman" w:cs="Times New Roman"/>
          <w:sz w:val="24"/>
          <w:szCs w:val="24"/>
        </w:rPr>
        <w:t>first author</w:t>
      </w:r>
      <w:r w:rsidR="005540C6" w:rsidRPr="00316813">
        <w:rPr>
          <w:rFonts w:ascii="Times New Roman" w:hAnsi="Times New Roman" w:cs="Times New Roman"/>
          <w:sz w:val="24"/>
          <w:szCs w:val="24"/>
        </w:rPr>
        <w:t xml:space="preserve">, who conducted the interviews, is a physiotherapist </w:t>
      </w:r>
      <w:r w:rsidR="00E30DFE" w:rsidRPr="00316813">
        <w:rPr>
          <w:rFonts w:ascii="Times New Roman" w:hAnsi="Times New Roman" w:cs="Times New Roman"/>
          <w:sz w:val="24"/>
          <w:szCs w:val="24"/>
        </w:rPr>
        <w:t xml:space="preserve">with a background </w:t>
      </w:r>
      <w:r w:rsidR="005540C6" w:rsidRPr="00316813">
        <w:rPr>
          <w:rFonts w:ascii="Times New Roman" w:hAnsi="Times New Roman" w:cs="Times New Roman"/>
          <w:sz w:val="24"/>
          <w:szCs w:val="24"/>
        </w:rPr>
        <w:t xml:space="preserve">in stroke rehabilitation and </w:t>
      </w:r>
      <w:r w:rsidR="00946C61" w:rsidRPr="00316813">
        <w:rPr>
          <w:rFonts w:ascii="Times New Roman" w:hAnsi="Times New Roman" w:cs="Times New Roman"/>
          <w:sz w:val="24"/>
          <w:szCs w:val="24"/>
        </w:rPr>
        <w:t xml:space="preserve">was </w:t>
      </w:r>
      <w:r w:rsidR="005540C6" w:rsidRPr="00316813">
        <w:rPr>
          <w:rFonts w:ascii="Times New Roman" w:hAnsi="Times New Roman" w:cs="Times New Roman"/>
          <w:sz w:val="24"/>
          <w:szCs w:val="24"/>
        </w:rPr>
        <w:t>therefore careful to be open to the participants’ experi</w:t>
      </w:r>
      <w:r w:rsidR="00E30DFE" w:rsidRPr="00316813">
        <w:rPr>
          <w:rFonts w:ascii="Times New Roman" w:hAnsi="Times New Roman" w:cs="Times New Roman"/>
          <w:sz w:val="24"/>
          <w:szCs w:val="24"/>
        </w:rPr>
        <w:t>ences</w:t>
      </w:r>
      <w:r w:rsidR="00946C61" w:rsidRPr="00316813">
        <w:rPr>
          <w:rFonts w:ascii="Times New Roman" w:hAnsi="Times New Roman" w:cs="Times New Roman"/>
          <w:sz w:val="24"/>
          <w:szCs w:val="24"/>
        </w:rPr>
        <w:t>,</w:t>
      </w:r>
      <w:r w:rsidR="00E30DFE" w:rsidRPr="00316813">
        <w:rPr>
          <w:rFonts w:ascii="Times New Roman" w:hAnsi="Times New Roman" w:cs="Times New Roman"/>
          <w:sz w:val="24"/>
          <w:szCs w:val="24"/>
        </w:rPr>
        <w:t xml:space="preserve"> rather than </w:t>
      </w:r>
      <w:r w:rsidR="00162DCC" w:rsidRPr="00316813">
        <w:rPr>
          <w:rFonts w:ascii="Times New Roman" w:hAnsi="Times New Roman" w:cs="Times New Roman"/>
          <w:sz w:val="24"/>
          <w:szCs w:val="24"/>
        </w:rPr>
        <w:t xml:space="preserve">drawing on </w:t>
      </w:r>
      <w:r w:rsidR="00E30DFE" w:rsidRPr="00316813">
        <w:rPr>
          <w:rFonts w:ascii="Times New Roman" w:hAnsi="Times New Roman" w:cs="Times New Roman"/>
          <w:sz w:val="24"/>
          <w:szCs w:val="24"/>
        </w:rPr>
        <w:t>her perspective on upper</w:t>
      </w:r>
      <w:r w:rsidR="00946C61" w:rsidRPr="00316813">
        <w:rPr>
          <w:rFonts w:ascii="Times New Roman" w:hAnsi="Times New Roman" w:cs="Times New Roman"/>
          <w:sz w:val="24"/>
          <w:szCs w:val="24"/>
        </w:rPr>
        <w:t>-</w:t>
      </w:r>
      <w:r w:rsidR="00E30DFE" w:rsidRPr="00316813">
        <w:rPr>
          <w:rFonts w:ascii="Times New Roman" w:hAnsi="Times New Roman" w:cs="Times New Roman"/>
          <w:sz w:val="24"/>
          <w:szCs w:val="24"/>
        </w:rPr>
        <w:t>limb dysfunction as a clinician</w:t>
      </w:r>
      <w:r w:rsidR="005540C6" w:rsidRPr="00316813">
        <w:rPr>
          <w:rFonts w:ascii="Times New Roman" w:hAnsi="Times New Roman" w:cs="Times New Roman"/>
          <w:sz w:val="24"/>
          <w:szCs w:val="24"/>
        </w:rPr>
        <w:t xml:space="preserve">. </w:t>
      </w:r>
    </w:p>
    <w:p w14:paraId="22BB6C73" w14:textId="6FAC597A" w:rsidR="004A6968" w:rsidRPr="00316813" w:rsidRDefault="00946C61" w:rsidP="004A6968">
      <w:pPr>
        <w:spacing w:after="240" w:line="480" w:lineRule="auto"/>
        <w:rPr>
          <w:rFonts w:ascii="Times New Roman" w:hAnsi="Times New Roman" w:cs="Times New Roman"/>
          <w:sz w:val="24"/>
          <w:szCs w:val="24"/>
        </w:rPr>
      </w:pPr>
      <w:r w:rsidRPr="00316813">
        <w:rPr>
          <w:rFonts w:ascii="Times New Roman" w:hAnsi="Times New Roman" w:cs="Times New Roman"/>
          <w:sz w:val="24"/>
          <w:szCs w:val="24"/>
        </w:rPr>
        <w:t>S</w:t>
      </w:r>
      <w:r w:rsidR="008C51E9" w:rsidRPr="00316813">
        <w:rPr>
          <w:rFonts w:ascii="Times New Roman" w:hAnsi="Times New Roman" w:cs="Times New Roman"/>
          <w:sz w:val="24"/>
          <w:szCs w:val="24"/>
        </w:rPr>
        <w:t xml:space="preserve">emi-structured </w:t>
      </w:r>
      <w:r w:rsidR="009B653B" w:rsidRPr="00316813">
        <w:rPr>
          <w:rFonts w:ascii="Times New Roman" w:hAnsi="Times New Roman" w:cs="Times New Roman"/>
          <w:sz w:val="24"/>
          <w:szCs w:val="24"/>
        </w:rPr>
        <w:t>interview</w:t>
      </w:r>
      <w:r w:rsidR="007A2783" w:rsidRPr="00316813">
        <w:rPr>
          <w:rFonts w:ascii="Times New Roman" w:hAnsi="Times New Roman" w:cs="Times New Roman"/>
          <w:sz w:val="24"/>
          <w:szCs w:val="24"/>
        </w:rPr>
        <w:t>s</w:t>
      </w:r>
      <w:r w:rsidR="009776CE" w:rsidRPr="00316813">
        <w:rPr>
          <w:rFonts w:ascii="Times New Roman" w:hAnsi="Times New Roman" w:cs="Times New Roman"/>
          <w:sz w:val="24"/>
          <w:szCs w:val="24"/>
        </w:rPr>
        <w:t xml:space="preserve"> </w:t>
      </w:r>
      <w:r w:rsidRPr="00316813">
        <w:rPr>
          <w:rFonts w:ascii="Times New Roman" w:hAnsi="Times New Roman" w:cs="Times New Roman"/>
          <w:sz w:val="24"/>
          <w:szCs w:val="24"/>
        </w:rPr>
        <w:t>were</w:t>
      </w:r>
      <w:r w:rsidR="009776CE" w:rsidRPr="00316813">
        <w:rPr>
          <w:rFonts w:ascii="Times New Roman" w:hAnsi="Times New Roman" w:cs="Times New Roman"/>
          <w:sz w:val="24"/>
          <w:szCs w:val="24"/>
        </w:rPr>
        <w:t xml:space="preserve"> </w:t>
      </w:r>
      <w:r w:rsidR="008C51E9" w:rsidRPr="001A17AC">
        <w:rPr>
          <w:rFonts w:ascii="Times New Roman" w:hAnsi="Times New Roman" w:cs="Times New Roman"/>
          <w:sz w:val="24"/>
          <w:szCs w:val="24"/>
        </w:rPr>
        <w:t>used</w:t>
      </w:r>
      <w:r w:rsidR="00951ACB">
        <w:rPr>
          <w:rFonts w:ascii="Times New Roman" w:hAnsi="Times New Roman" w:cs="Times New Roman"/>
          <w:sz w:val="24"/>
          <w:szCs w:val="24"/>
        </w:rPr>
        <w:t xml:space="preserve"> so that </w:t>
      </w:r>
      <w:r w:rsidR="006E2D24">
        <w:rPr>
          <w:rFonts w:ascii="Times New Roman" w:hAnsi="Times New Roman" w:cs="Times New Roman"/>
          <w:sz w:val="24"/>
          <w:szCs w:val="24"/>
        </w:rPr>
        <w:t>participants</w:t>
      </w:r>
      <w:r w:rsidR="00951ACB">
        <w:rPr>
          <w:rFonts w:ascii="Times New Roman" w:hAnsi="Times New Roman" w:cs="Times New Roman"/>
          <w:sz w:val="24"/>
          <w:szCs w:val="24"/>
        </w:rPr>
        <w:t xml:space="preserve"> could engage with the researcher </w:t>
      </w:r>
      <w:r w:rsidR="008C51E9" w:rsidRPr="001A17AC">
        <w:rPr>
          <w:rFonts w:ascii="Times New Roman" w:hAnsi="Times New Roman" w:cs="Times New Roman"/>
          <w:sz w:val="24"/>
          <w:szCs w:val="24"/>
        </w:rPr>
        <w:t xml:space="preserve">on a one-to-one basis to express their </w:t>
      </w:r>
      <w:r w:rsidR="00BA7F95" w:rsidRPr="001A17AC">
        <w:rPr>
          <w:rFonts w:ascii="Times New Roman" w:hAnsi="Times New Roman" w:cs="Times New Roman"/>
          <w:sz w:val="24"/>
          <w:szCs w:val="24"/>
        </w:rPr>
        <w:t>experiences and perceptions</w:t>
      </w:r>
      <w:r w:rsidR="009776CE">
        <w:rPr>
          <w:rFonts w:ascii="Times New Roman" w:hAnsi="Times New Roman" w:cs="Times New Roman"/>
          <w:sz w:val="24"/>
          <w:szCs w:val="24"/>
        </w:rPr>
        <w:t xml:space="preserve"> </w:t>
      </w:r>
      <w:r w:rsidR="00777CFF">
        <w:rPr>
          <w:rFonts w:ascii="Times New Roman" w:hAnsi="Times New Roman" w:cs="Times New Roman"/>
          <w:sz w:val="24"/>
          <w:szCs w:val="24"/>
        </w:rPr>
        <w:t>[</w:t>
      </w:r>
      <w:r w:rsidR="00C150FC">
        <w:rPr>
          <w:rFonts w:ascii="Times New Roman" w:hAnsi="Times New Roman" w:cs="Times New Roman"/>
          <w:sz w:val="24"/>
          <w:szCs w:val="24"/>
        </w:rPr>
        <w:t>41</w:t>
      </w:r>
      <w:r w:rsidR="00AC14BF" w:rsidRPr="00B40DE6">
        <w:rPr>
          <w:rFonts w:ascii="Times New Roman" w:hAnsi="Times New Roman" w:cs="Times New Roman"/>
          <w:sz w:val="24"/>
          <w:szCs w:val="24"/>
        </w:rPr>
        <w:t>,4</w:t>
      </w:r>
      <w:r w:rsidR="00C150FC">
        <w:rPr>
          <w:rFonts w:ascii="Times New Roman" w:hAnsi="Times New Roman" w:cs="Times New Roman"/>
          <w:sz w:val="24"/>
          <w:szCs w:val="24"/>
        </w:rPr>
        <w:t>6</w:t>
      </w:r>
      <w:r w:rsidR="00A60C11">
        <w:rPr>
          <w:rFonts w:ascii="Times New Roman" w:hAnsi="Times New Roman" w:cs="Times New Roman"/>
          <w:sz w:val="24"/>
          <w:szCs w:val="24"/>
        </w:rPr>
        <w:t>]</w:t>
      </w:r>
      <w:r w:rsidR="00BA7F95" w:rsidRPr="001A17AC">
        <w:rPr>
          <w:rFonts w:ascii="Times New Roman" w:hAnsi="Times New Roman" w:cs="Times New Roman"/>
          <w:i/>
          <w:sz w:val="24"/>
          <w:szCs w:val="24"/>
        </w:rPr>
        <w:t xml:space="preserve">. </w:t>
      </w:r>
      <w:r w:rsidR="00AA31B0" w:rsidRPr="001A17AC">
        <w:rPr>
          <w:rFonts w:ascii="Times New Roman" w:hAnsi="Times New Roman" w:cs="Times New Roman"/>
          <w:sz w:val="24"/>
          <w:szCs w:val="24"/>
        </w:rPr>
        <w:t>Participants were interviewed up to four times over an 18</w:t>
      </w:r>
      <w:r w:rsidR="00AA31B0">
        <w:rPr>
          <w:rFonts w:ascii="Times New Roman" w:hAnsi="Times New Roman" w:cs="Times New Roman"/>
          <w:sz w:val="24"/>
          <w:szCs w:val="24"/>
        </w:rPr>
        <w:t>-</w:t>
      </w:r>
      <w:r w:rsidR="00AA31B0" w:rsidRPr="001A17AC">
        <w:rPr>
          <w:rFonts w:ascii="Times New Roman" w:hAnsi="Times New Roman" w:cs="Times New Roman"/>
          <w:sz w:val="24"/>
          <w:szCs w:val="24"/>
        </w:rPr>
        <w:t xml:space="preserve">month period to capture any changes in their experiences over time. </w:t>
      </w:r>
      <w:r w:rsidR="004A6968" w:rsidRPr="00316813">
        <w:rPr>
          <w:rFonts w:ascii="Times New Roman" w:hAnsi="Times New Roman" w:cs="Times New Roman"/>
          <w:sz w:val="24"/>
          <w:szCs w:val="24"/>
        </w:rPr>
        <w:t>No assessment of impairment or function of the upper limb was made as this could have made the relationship between participants and the researcher seem more clinical. Furthermore, we did not focus the interview specifically on function and impairment, recognizing that these might not have been the most meaningful facets of participants’ post-stroke experience; instead, we conducted the interviews in such a way as to follow and respond to their own perceptions and experiences.</w:t>
      </w:r>
    </w:p>
    <w:p w14:paraId="0B3C39F1" w14:textId="77777777" w:rsidR="00777C0F" w:rsidRPr="00BB1E45" w:rsidRDefault="00777C0F" w:rsidP="00777C0F">
      <w:pPr>
        <w:spacing w:after="240" w:line="480" w:lineRule="auto"/>
      </w:pPr>
      <w:r w:rsidRPr="006A1694">
        <w:rPr>
          <w:rFonts w:ascii="Times New Roman" w:hAnsi="Times New Roman" w:cs="Times New Roman"/>
          <w:sz w:val="24"/>
          <w:szCs w:val="24"/>
        </w:rPr>
        <w:t xml:space="preserve">As the process of data collection and analysis progressed over the longitudinal course of the study, the interview guides at six, </w:t>
      </w:r>
      <w:r w:rsidR="00826F9C" w:rsidRPr="006A1694">
        <w:rPr>
          <w:rFonts w:ascii="Times New Roman" w:hAnsi="Times New Roman" w:cs="Times New Roman"/>
          <w:sz w:val="24"/>
          <w:szCs w:val="24"/>
        </w:rPr>
        <w:t>12</w:t>
      </w:r>
      <w:r w:rsidR="009776CE">
        <w:rPr>
          <w:rFonts w:ascii="Times New Roman" w:hAnsi="Times New Roman" w:cs="Times New Roman"/>
          <w:sz w:val="24"/>
          <w:szCs w:val="24"/>
        </w:rPr>
        <w:t xml:space="preserve"> </w:t>
      </w:r>
      <w:r w:rsidRPr="006A1694">
        <w:rPr>
          <w:rFonts w:ascii="Times New Roman" w:hAnsi="Times New Roman" w:cs="Times New Roman"/>
          <w:sz w:val="24"/>
          <w:szCs w:val="24"/>
        </w:rPr>
        <w:t xml:space="preserve">and </w:t>
      </w:r>
      <w:r w:rsidR="00826F9C" w:rsidRPr="006A1694">
        <w:rPr>
          <w:rFonts w:ascii="Times New Roman" w:hAnsi="Times New Roman" w:cs="Times New Roman"/>
          <w:sz w:val="24"/>
          <w:szCs w:val="24"/>
        </w:rPr>
        <w:t>18</w:t>
      </w:r>
      <w:r w:rsidR="009776CE">
        <w:rPr>
          <w:rFonts w:ascii="Times New Roman" w:hAnsi="Times New Roman" w:cs="Times New Roman"/>
          <w:sz w:val="24"/>
          <w:szCs w:val="24"/>
        </w:rPr>
        <w:t xml:space="preserve"> </w:t>
      </w:r>
      <w:r w:rsidRPr="006A1694">
        <w:rPr>
          <w:rFonts w:ascii="Times New Roman" w:hAnsi="Times New Roman" w:cs="Times New Roman"/>
          <w:sz w:val="24"/>
          <w:szCs w:val="24"/>
        </w:rPr>
        <w:t>months for individual participants evolved to reflect the data from the preceding interviews.</w:t>
      </w:r>
    </w:p>
    <w:p w14:paraId="208794F1" w14:textId="77777777" w:rsidR="00602248" w:rsidRDefault="00D53DC8" w:rsidP="00777C0F">
      <w:pPr>
        <w:spacing w:after="240" w:line="480" w:lineRule="auto"/>
        <w:rPr>
          <w:rFonts w:ascii="Times New Roman" w:hAnsi="Times New Roman" w:cs="Times New Roman"/>
          <w:sz w:val="24"/>
          <w:szCs w:val="24"/>
        </w:rPr>
      </w:pPr>
      <w:r w:rsidRPr="001A17AC">
        <w:rPr>
          <w:rFonts w:ascii="Times New Roman" w:hAnsi="Times New Roman" w:cs="Times New Roman"/>
          <w:b/>
          <w:i/>
          <w:sz w:val="24"/>
          <w:szCs w:val="24"/>
        </w:rPr>
        <w:t>Sample</w:t>
      </w:r>
    </w:p>
    <w:p w14:paraId="0C69927C" w14:textId="4B07D1D1" w:rsidR="00D53DC8" w:rsidRPr="001A17AC" w:rsidRDefault="0006648F" w:rsidP="00C75DD7">
      <w:pPr>
        <w:spacing w:line="480" w:lineRule="auto"/>
        <w:rPr>
          <w:rFonts w:ascii="Times New Roman" w:hAnsi="Times New Roman" w:cs="Times New Roman"/>
          <w:sz w:val="24"/>
          <w:szCs w:val="24"/>
        </w:rPr>
      </w:pPr>
      <w:r>
        <w:rPr>
          <w:rFonts w:ascii="Times New Roman" w:hAnsi="Times New Roman" w:cs="Times New Roman"/>
          <w:sz w:val="24"/>
          <w:szCs w:val="24"/>
        </w:rPr>
        <w:t>Participants were drawn</w:t>
      </w:r>
      <w:r w:rsidR="009776CE">
        <w:rPr>
          <w:rFonts w:ascii="Times New Roman" w:hAnsi="Times New Roman" w:cs="Times New Roman"/>
          <w:sz w:val="24"/>
          <w:szCs w:val="24"/>
        </w:rPr>
        <w:t xml:space="preserve"> </w:t>
      </w:r>
      <w:r w:rsidR="00D53DC8" w:rsidRPr="001A17AC">
        <w:rPr>
          <w:rFonts w:ascii="Times New Roman" w:hAnsi="Times New Roman" w:cs="Times New Roman"/>
          <w:sz w:val="24"/>
          <w:szCs w:val="24"/>
        </w:rPr>
        <w:t xml:space="preserve">from a population of adult stroke survivors </w:t>
      </w:r>
      <w:r w:rsidR="00EE72A6" w:rsidRPr="00316813">
        <w:rPr>
          <w:rFonts w:ascii="Times New Roman" w:hAnsi="Times New Roman" w:cs="Times New Roman"/>
          <w:sz w:val="24"/>
          <w:szCs w:val="24"/>
        </w:rPr>
        <w:t>with upper</w:t>
      </w:r>
      <w:r w:rsidR="00162DCC" w:rsidRPr="00316813">
        <w:rPr>
          <w:rFonts w:ascii="Times New Roman" w:hAnsi="Times New Roman" w:cs="Times New Roman"/>
          <w:sz w:val="24"/>
          <w:szCs w:val="24"/>
        </w:rPr>
        <w:t>-</w:t>
      </w:r>
      <w:r w:rsidR="00EE72A6" w:rsidRPr="00316813">
        <w:rPr>
          <w:rFonts w:ascii="Times New Roman" w:hAnsi="Times New Roman" w:cs="Times New Roman"/>
          <w:sz w:val="24"/>
          <w:szCs w:val="24"/>
        </w:rPr>
        <w:t xml:space="preserve">limb impairment in </w:t>
      </w:r>
      <w:r w:rsidR="00D53DC8" w:rsidRPr="001A17AC">
        <w:rPr>
          <w:rFonts w:ascii="Times New Roman" w:hAnsi="Times New Roman" w:cs="Times New Roman"/>
          <w:sz w:val="24"/>
          <w:szCs w:val="24"/>
        </w:rPr>
        <w:t>a stroke rehabilitation unit</w:t>
      </w:r>
      <w:r>
        <w:rPr>
          <w:rFonts w:ascii="Times New Roman" w:hAnsi="Times New Roman" w:cs="Times New Roman"/>
          <w:sz w:val="24"/>
          <w:szCs w:val="24"/>
        </w:rPr>
        <w:t xml:space="preserve">, </w:t>
      </w:r>
      <w:r w:rsidRPr="00316813">
        <w:rPr>
          <w:rFonts w:ascii="Times New Roman" w:hAnsi="Times New Roman" w:cs="Times New Roman"/>
          <w:sz w:val="24"/>
          <w:szCs w:val="24"/>
        </w:rPr>
        <w:t xml:space="preserve">on the basis of purposeful sampling, whereby </w:t>
      </w:r>
      <w:r w:rsidR="00CA7990" w:rsidRPr="00316813">
        <w:rPr>
          <w:rFonts w:ascii="Times New Roman" w:hAnsi="Times New Roman" w:cs="Times New Roman"/>
          <w:sz w:val="24"/>
          <w:szCs w:val="24"/>
        </w:rPr>
        <w:t>“</w:t>
      </w:r>
      <w:r w:rsidRPr="00316813">
        <w:rPr>
          <w:rFonts w:ascii="Times New Roman" w:hAnsi="Times New Roman" w:cs="Times New Roman"/>
          <w:sz w:val="24"/>
          <w:szCs w:val="24"/>
        </w:rPr>
        <w:t xml:space="preserve">the </w:t>
      </w:r>
      <w:r w:rsidRPr="00316813">
        <w:rPr>
          <w:rFonts w:ascii="Times New Roman" w:hAnsi="Times New Roman" w:cs="Times New Roman"/>
          <w:sz w:val="24"/>
          <w:szCs w:val="24"/>
        </w:rPr>
        <w:lastRenderedPageBreak/>
        <w:t>sample derives its logic and power from the selection of information rich cases</w:t>
      </w:r>
      <w:r w:rsidR="00CA7990" w:rsidRPr="00316813">
        <w:rPr>
          <w:rFonts w:ascii="Times New Roman" w:hAnsi="Times New Roman" w:cs="Times New Roman"/>
          <w:sz w:val="24"/>
          <w:szCs w:val="24"/>
        </w:rPr>
        <w:t>”</w:t>
      </w:r>
      <w:r w:rsidRPr="00316813">
        <w:rPr>
          <w:rFonts w:ascii="Times New Roman" w:hAnsi="Times New Roman" w:cs="Times New Roman"/>
          <w:sz w:val="24"/>
          <w:szCs w:val="24"/>
        </w:rPr>
        <w:t xml:space="preserve"> [4</w:t>
      </w:r>
      <w:r w:rsidR="00C150FC" w:rsidRPr="00316813">
        <w:rPr>
          <w:rFonts w:ascii="Times New Roman" w:hAnsi="Times New Roman" w:cs="Times New Roman"/>
          <w:sz w:val="24"/>
          <w:szCs w:val="24"/>
        </w:rPr>
        <w:t>7</w:t>
      </w:r>
      <w:r w:rsidR="002F6795" w:rsidRPr="00316813">
        <w:rPr>
          <w:rFonts w:ascii="Times New Roman" w:hAnsi="Times New Roman" w:cs="Times New Roman"/>
          <w:sz w:val="24"/>
          <w:szCs w:val="24"/>
        </w:rPr>
        <w:t>,</w:t>
      </w:r>
      <w:r w:rsidR="009776CE" w:rsidRPr="00316813">
        <w:rPr>
          <w:rFonts w:ascii="Times New Roman" w:hAnsi="Times New Roman" w:cs="Times New Roman"/>
          <w:sz w:val="24"/>
          <w:szCs w:val="24"/>
        </w:rPr>
        <w:t xml:space="preserve"> </w:t>
      </w:r>
      <w:r w:rsidR="002F6795" w:rsidRPr="00316813">
        <w:rPr>
          <w:rFonts w:ascii="Times New Roman" w:hAnsi="Times New Roman" w:cs="Times New Roman"/>
          <w:sz w:val="24"/>
          <w:szCs w:val="24"/>
        </w:rPr>
        <w:t>p</w:t>
      </w:r>
      <w:r w:rsidRPr="00316813">
        <w:rPr>
          <w:rFonts w:ascii="Times New Roman" w:hAnsi="Times New Roman" w:cs="Times New Roman"/>
          <w:sz w:val="24"/>
          <w:szCs w:val="24"/>
        </w:rPr>
        <w:t>.3]</w:t>
      </w:r>
      <w:r w:rsidR="00D53DC8" w:rsidRPr="00316813">
        <w:rPr>
          <w:rFonts w:ascii="Times New Roman" w:hAnsi="Times New Roman" w:cs="Times New Roman"/>
          <w:sz w:val="24"/>
          <w:szCs w:val="24"/>
        </w:rPr>
        <w:t>.</w:t>
      </w:r>
      <w:r w:rsidR="00943171" w:rsidRPr="00316813">
        <w:rPr>
          <w:rFonts w:ascii="Times New Roman" w:hAnsi="Times New Roman" w:cs="Times New Roman"/>
          <w:sz w:val="24"/>
          <w:szCs w:val="24"/>
        </w:rPr>
        <w:t xml:space="preserve"> </w:t>
      </w:r>
      <w:r w:rsidR="006D13CD" w:rsidRPr="00316813">
        <w:rPr>
          <w:rFonts w:ascii="Times New Roman" w:hAnsi="Times New Roman" w:cs="Times New Roman"/>
          <w:sz w:val="24"/>
          <w:szCs w:val="24"/>
        </w:rPr>
        <w:t xml:space="preserve">It was important for the study that upper-limb impairment was clearly established in </w:t>
      </w:r>
      <w:r w:rsidR="00EE72A6" w:rsidRPr="00316813">
        <w:rPr>
          <w:rFonts w:ascii="Times New Roman" w:hAnsi="Times New Roman" w:cs="Times New Roman"/>
          <w:sz w:val="24"/>
          <w:szCs w:val="24"/>
        </w:rPr>
        <w:t xml:space="preserve">the </w:t>
      </w:r>
      <w:r w:rsidR="006D13CD" w:rsidRPr="00316813">
        <w:rPr>
          <w:rFonts w:ascii="Times New Roman" w:hAnsi="Times New Roman" w:cs="Times New Roman"/>
          <w:sz w:val="24"/>
          <w:szCs w:val="24"/>
        </w:rPr>
        <w:t>participants by the time of the first interview, and that it was not transitory and likely, therefore, to resolve quickly with minimal impact in the longer term.</w:t>
      </w:r>
      <w:r w:rsidR="009776CE" w:rsidRPr="00316813">
        <w:rPr>
          <w:rFonts w:ascii="Times New Roman" w:hAnsi="Times New Roman" w:cs="Times New Roman"/>
          <w:sz w:val="24"/>
          <w:szCs w:val="24"/>
        </w:rPr>
        <w:t xml:space="preserve"> </w:t>
      </w:r>
      <w:r w:rsidR="00C75DD7" w:rsidRPr="00316813">
        <w:rPr>
          <w:rFonts w:ascii="Times New Roman" w:hAnsi="Times New Roman" w:cs="Times New Roman"/>
          <w:sz w:val="24"/>
          <w:szCs w:val="24"/>
        </w:rPr>
        <w:t>The</w:t>
      </w:r>
      <w:r w:rsidR="006D13CD" w:rsidRPr="00316813">
        <w:rPr>
          <w:rFonts w:ascii="Times New Roman" w:hAnsi="Times New Roman" w:cs="Times New Roman"/>
          <w:sz w:val="24"/>
          <w:szCs w:val="24"/>
        </w:rPr>
        <w:t>refore</w:t>
      </w:r>
      <w:r w:rsidR="004F761B" w:rsidRPr="00316813">
        <w:rPr>
          <w:rFonts w:ascii="Times New Roman" w:hAnsi="Times New Roman" w:cs="Times New Roman"/>
          <w:sz w:val="24"/>
          <w:szCs w:val="24"/>
        </w:rPr>
        <w:t>,</w:t>
      </w:r>
      <w:r w:rsidR="009776CE" w:rsidRPr="00316813">
        <w:rPr>
          <w:rFonts w:ascii="Times New Roman" w:hAnsi="Times New Roman" w:cs="Times New Roman"/>
          <w:sz w:val="24"/>
          <w:szCs w:val="24"/>
        </w:rPr>
        <w:t xml:space="preserve"> </w:t>
      </w:r>
      <w:r w:rsidR="006D13CD" w:rsidRPr="00316813">
        <w:rPr>
          <w:rFonts w:ascii="Times New Roman" w:hAnsi="Times New Roman" w:cs="Times New Roman"/>
          <w:sz w:val="24"/>
          <w:szCs w:val="24"/>
        </w:rPr>
        <w:t xml:space="preserve">the </w:t>
      </w:r>
      <w:r w:rsidR="00C75DD7" w:rsidRPr="001A17AC">
        <w:rPr>
          <w:rFonts w:ascii="Times New Roman" w:hAnsi="Times New Roman" w:cs="Times New Roman"/>
          <w:sz w:val="24"/>
          <w:szCs w:val="24"/>
        </w:rPr>
        <w:t xml:space="preserve">inclusion criteria for </w:t>
      </w:r>
      <w:r w:rsidR="00690764" w:rsidRPr="001A17AC">
        <w:rPr>
          <w:rFonts w:ascii="Times New Roman" w:hAnsi="Times New Roman" w:cs="Times New Roman"/>
          <w:sz w:val="24"/>
          <w:szCs w:val="24"/>
        </w:rPr>
        <w:t xml:space="preserve">participants </w:t>
      </w:r>
      <w:r w:rsidR="004F761B" w:rsidRPr="001A17AC">
        <w:rPr>
          <w:rFonts w:ascii="Times New Roman" w:hAnsi="Times New Roman" w:cs="Times New Roman"/>
          <w:sz w:val="24"/>
          <w:szCs w:val="24"/>
        </w:rPr>
        <w:t>were</w:t>
      </w:r>
      <w:r w:rsidR="004F761B">
        <w:rPr>
          <w:rFonts w:ascii="Times New Roman" w:hAnsi="Times New Roman" w:cs="Times New Roman"/>
          <w:sz w:val="24"/>
          <w:szCs w:val="24"/>
        </w:rPr>
        <w:t>:</w:t>
      </w:r>
      <w:r w:rsidR="009776CE">
        <w:rPr>
          <w:rFonts w:ascii="Times New Roman" w:hAnsi="Times New Roman" w:cs="Times New Roman"/>
          <w:sz w:val="24"/>
          <w:szCs w:val="24"/>
        </w:rPr>
        <w:t xml:space="preserve"> </w:t>
      </w:r>
      <w:r w:rsidR="00690764" w:rsidRPr="001A17AC">
        <w:rPr>
          <w:rFonts w:ascii="Times New Roman" w:hAnsi="Times New Roman" w:cs="Times New Roman"/>
          <w:sz w:val="24"/>
          <w:szCs w:val="24"/>
        </w:rPr>
        <w:t xml:space="preserve">having had </w:t>
      </w:r>
      <w:r w:rsidR="00D53DC8" w:rsidRPr="001A17AC">
        <w:rPr>
          <w:rFonts w:ascii="Times New Roman" w:hAnsi="Times New Roman" w:cs="Times New Roman"/>
          <w:sz w:val="24"/>
          <w:szCs w:val="24"/>
        </w:rPr>
        <w:t>a stroke within the previous two months</w:t>
      </w:r>
      <w:r w:rsidR="00C75DD7" w:rsidRPr="001A17AC">
        <w:rPr>
          <w:rFonts w:ascii="Times New Roman" w:hAnsi="Times New Roman" w:cs="Times New Roman"/>
          <w:sz w:val="24"/>
          <w:szCs w:val="24"/>
        </w:rPr>
        <w:t xml:space="preserve">; </w:t>
      </w:r>
      <w:r w:rsidR="00D53DC8" w:rsidRPr="001A17AC">
        <w:rPr>
          <w:rFonts w:ascii="Times New Roman" w:hAnsi="Times New Roman" w:cs="Times New Roman"/>
          <w:sz w:val="24"/>
          <w:szCs w:val="24"/>
        </w:rPr>
        <w:t>impairment of function in their upper</w:t>
      </w:r>
      <w:r w:rsidR="00943171">
        <w:rPr>
          <w:rFonts w:ascii="Times New Roman" w:hAnsi="Times New Roman" w:cs="Times New Roman"/>
          <w:sz w:val="24"/>
          <w:szCs w:val="24"/>
        </w:rPr>
        <w:t xml:space="preserve"> </w:t>
      </w:r>
      <w:r w:rsidR="00D53DC8" w:rsidRPr="001A17AC">
        <w:rPr>
          <w:rFonts w:ascii="Times New Roman" w:hAnsi="Times New Roman" w:cs="Times New Roman"/>
          <w:sz w:val="24"/>
          <w:szCs w:val="24"/>
        </w:rPr>
        <w:t>limb causing limitation in spontaneous use in everyday tasks</w:t>
      </w:r>
      <w:r w:rsidR="00C75DD7" w:rsidRPr="001A17AC">
        <w:rPr>
          <w:rFonts w:ascii="Times New Roman" w:hAnsi="Times New Roman" w:cs="Times New Roman"/>
          <w:sz w:val="24"/>
          <w:szCs w:val="24"/>
        </w:rPr>
        <w:t xml:space="preserve">; </w:t>
      </w:r>
      <w:r w:rsidR="00690764" w:rsidRPr="001A17AC">
        <w:rPr>
          <w:rFonts w:ascii="Times New Roman" w:hAnsi="Times New Roman" w:cs="Times New Roman"/>
          <w:sz w:val="24"/>
          <w:szCs w:val="24"/>
        </w:rPr>
        <w:t>18 years old or over</w:t>
      </w:r>
      <w:r w:rsidR="00BB1E45">
        <w:rPr>
          <w:rFonts w:ascii="Times New Roman" w:hAnsi="Times New Roman" w:cs="Times New Roman"/>
          <w:sz w:val="24"/>
          <w:szCs w:val="24"/>
        </w:rPr>
        <w:t xml:space="preserve">. </w:t>
      </w:r>
      <w:r w:rsidR="00C75DD7" w:rsidRPr="001A17AC">
        <w:rPr>
          <w:rFonts w:ascii="Times New Roman" w:hAnsi="Times New Roman" w:cs="Times New Roman"/>
          <w:sz w:val="24"/>
          <w:szCs w:val="24"/>
        </w:rPr>
        <w:t xml:space="preserve">Exclusion criteria were </w:t>
      </w:r>
      <w:r w:rsidR="00D53DC8" w:rsidRPr="001A17AC">
        <w:rPr>
          <w:rFonts w:ascii="Times New Roman" w:hAnsi="Times New Roman" w:cs="Times New Roman"/>
          <w:sz w:val="24"/>
          <w:szCs w:val="24"/>
        </w:rPr>
        <w:t xml:space="preserve">dysphasia or cognitive </w:t>
      </w:r>
      <w:r w:rsidR="00D53DC8" w:rsidRPr="00CC3946">
        <w:rPr>
          <w:rFonts w:ascii="Times New Roman" w:hAnsi="Times New Roman" w:cs="Times New Roman"/>
          <w:sz w:val="24"/>
          <w:szCs w:val="24"/>
        </w:rPr>
        <w:t>problems</w:t>
      </w:r>
      <w:r w:rsidR="00497A07" w:rsidRPr="00CC3946">
        <w:rPr>
          <w:rFonts w:ascii="Times New Roman" w:hAnsi="Times New Roman" w:cs="Times New Roman"/>
          <w:sz w:val="24"/>
          <w:szCs w:val="24"/>
        </w:rPr>
        <w:t xml:space="preserve"> that would prevent engaging in interviews</w:t>
      </w:r>
      <w:r w:rsidR="006C3783">
        <w:rPr>
          <w:rFonts w:ascii="Times New Roman" w:hAnsi="Times New Roman" w:cs="Times New Roman"/>
          <w:sz w:val="24"/>
          <w:szCs w:val="24"/>
        </w:rPr>
        <w:t>, and prior</w:t>
      </w:r>
      <w:r w:rsidR="009776CE">
        <w:rPr>
          <w:rFonts w:ascii="Times New Roman" w:hAnsi="Times New Roman" w:cs="Times New Roman"/>
          <w:sz w:val="24"/>
          <w:szCs w:val="24"/>
        </w:rPr>
        <w:t xml:space="preserve"> </w:t>
      </w:r>
      <w:r w:rsidR="00D53DC8" w:rsidRPr="001A17AC">
        <w:rPr>
          <w:rFonts w:ascii="Times New Roman" w:hAnsi="Times New Roman" w:cs="Times New Roman"/>
          <w:sz w:val="24"/>
          <w:szCs w:val="24"/>
        </w:rPr>
        <w:t xml:space="preserve">conditions </w:t>
      </w:r>
      <w:r w:rsidR="00497A07">
        <w:rPr>
          <w:rFonts w:ascii="Times New Roman" w:hAnsi="Times New Roman" w:cs="Times New Roman"/>
          <w:sz w:val="24"/>
          <w:szCs w:val="24"/>
        </w:rPr>
        <w:t xml:space="preserve">that </w:t>
      </w:r>
      <w:r w:rsidR="00D53DC8" w:rsidRPr="001A17AC">
        <w:rPr>
          <w:rFonts w:ascii="Times New Roman" w:hAnsi="Times New Roman" w:cs="Times New Roman"/>
          <w:sz w:val="24"/>
          <w:szCs w:val="24"/>
        </w:rPr>
        <w:t>affect</w:t>
      </w:r>
      <w:r w:rsidR="00497A07">
        <w:rPr>
          <w:rFonts w:ascii="Times New Roman" w:hAnsi="Times New Roman" w:cs="Times New Roman"/>
          <w:sz w:val="24"/>
          <w:szCs w:val="24"/>
        </w:rPr>
        <w:t>ed</w:t>
      </w:r>
      <w:r w:rsidR="00D53DC8" w:rsidRPr="001A17AC">
        <w:rPr>
          <w:rFonts w:ascii="Times New Roman" w:hAnsi="Times New Roman" w:cs="Times New Roman"/>
          <w:sz w:val="24"/>
          <w:szCs w:val="24"/>
        </w:rPr>
        <w:t xml:space="preserve"> upper</w:t>
      </w:r>
      <w:r w:rsidR="00083FDD">
        <w:rPr>
          <w:rFonts w:ascii="Times New Roman" w:hAnsi="Times New Roman" w:cs="Times New Roman"/>
          <w:sz w:val="24"/>
          <w:szCs w:val="24"/>
        </w:rPr>
        <w:t>-</w:t>
      </w:r>
      <w:r w:rsidR="00D53DC8" w:rsidRPr="001A17AC">
        <w:rPr>
          <w:rFonts w:ascii="Times New Roman" w:hAnsi="Times New Roman" w:cs="Times New Roman"/>
          <w:sz w:val="24"/>
          <w:szCs w:val="24"/>
        </w:rPr>
        <w:t>limb</w:t>
      </w:r>
      <w:r w:rsidR="00497A07">
        <w:rPr>
          <w:rFonts w:ascii="Times New Roman" w:hAnsi="Times New Roman" w:cs="Times New Roman"/>
          <w:sz w:val="24"/>
          <w:szCs w:val="24"/>
        </w:rPr>
        <w:t xml:space="preserve"> function</w:t>
      </w:r>
      <w:r w:rsidR="00D53DC8" w:rsidRPr="001A17AC">
        <w:rPr>
          <w:rFonts w:ascii="Times New Roman" w:hAnsi="Times New Roman" w:cs="Times New Roman"/>
          <w:sz w:val="24"/>
          <w:szCs w:val="24"/>
        </w:rPr>
        <w:t>, such as arthritis</w:t>
      </w:r>
      <w:r w:rsidR="00C75DD7" w:rsidRPr="001A17AC">
        <w:rPr>
          <w:rFonts w:ascii="Times New Roman" w:hAnsi="Times New Roman" w:cs="Times New Roman"/>
          <w:sz w:val="24"/>
          <w:szCs w:val="24"/>
        </w:rPr>
        <w:t xml:space="preserve">. </w:t>
      </w:r>
      <w:r w:rsidR="004D269F" w:rsidRPr="00CC3946">
        <w:rPr>
          <w:rFonts w:ascii="Times New Roman" w:hAnsi="Times New Roman" w:cs="Times New Roman"/>
          <w:sz w:val="24"/>
          <w:szCs w:val="24"/>
        </w:rPr>
        <w:t>A local collaborator</w:t>
      </w:r>
      <w:r w:rsidR="00497A07" w:rsidRPr="00CC3946">
        <w:rPr>
          <w:rFonts w:ascii="Times New Roman" w:hAnsi="Times New Roman" w:cs="Times New Roman"/>
          <w:sz w:val="24"/>
          <w:szCs w:val="24"/>
        </w:rPr>
        <w:t>, who was a senior physiotherapist on the stroke rehabilitation</w:t>
      </w:r>
      <w:r w:rsidR="009776CE">
        <w:rPr>
          <w:rFonts w:ascii="Times New Roman" w:hAnsi="Times New Roman" w:cs="Times New Roman"/>
          <w:sz w:val="24"/>
          <w:szCs w:val="24"/>
        </w:rPr>
        <w:t xml:space="preserve"> </w:t>
      </w:r>
      <w:r w:rsidR="00497A07" w:rsidRPr="00CC3946">
        <w:rPr>
          <w:rFonts w:ascii="Times New Roman" w:hAnsi="Times New Roman" w:cs="Times New Roman"/>
          <w:sz w:val="24"/>
          <w:szCs w:val="24"/>
        </w:rPr>
        <w:t xml:space="preserve">unit, was able to </w:t>
      </w:r>
      <w:r w:rsidR="004D269F" w:rsidRPr="00CC3946">
        <w:rPr>
          <w:rFonts w:ascii="Times New Roman" w:hAnsi="Times New Roman" w:cs="Times New Roman"/>
          <w:sz w:val="24"/>
          <w:szCs w:val="24"/>
        </w:rPr>
        <w:t>identif</w:t>
      </w:r>
      <w:r w:rsidR="00497A07" w:rsidRPr="00CC3946">
        <w:rPr>
          <w:rFonts w:ascii="Times New Roman" w:hAnsi="Times New Roman" w:cs="Times New Roman"/>
          <w:sz w:val="24"/>
          <w:szCs w:val="24"/>
        </w:rPr>
        <w:t xml:space="preserve">y potential participants who </w:t>
      </w:r>
      <w:r w:rsidR="006B201C" w:rsidRPr="00CC3946">
        <w:rPr>
          <w:rFonts w:ascii="Times New Roman" w:hAnsi="Times New Roman" w:cs="Times New Roman"/>
          <w:sz w:val="24"/>
          <w:szCs w:val="24"/>
        </w:rPr>
        <w:t>satisfied</w:t>
      </w:r>
      <w:r w:rsidR="009776CE">
        <w:rPr>
          <w:rFonts w:ascii="Times New Roman" w:hAnsi="Times New Roman" w:cs="Times New Roman"/>
          <w:sz w:val="24"/>
          <w:szCs w:val="24"/>
        </w:rPr>
        <w:t xml:space="preserve"> </w:t>
      </w:r>
      <w:r w:rsidR="004D269F" w:rsidRPr="00CC3946">
        <w:rPr>
          <w:rFonts w:ascii="Times New Roman" w:hAnsi="Times New Roman" w:cs="Times New Roman"/>
          <w:sz w:val="24"/>
          <w:szCs w:val="24"/>
        </w:rPr>
        <w:t xml:space="preserve">the inclusion </w:t>
      </w:r>
      <w:r w:rsidR="006B201C" w:rsidRPr="00CC3946">
        <w:rPr>
          <w:rFonts w:ascii="Times New Roman" w:hAnsi="Times New Roman" w:cs="Times New Roman"/>
          <w:sz w:val="24"/>
          <w:szCs w:val="24"/>
        </w:rPr>
        <w:t xml:space="preserve">and exclusion </w:t>
      </w:r>
      <w:r w:rsidR="004D269F" w:rsidRPr="00CC3946">
        <w:rPr>
          <w:rFonts w:ascii="Times New Roman" w:hAnsi="Times New Roman" w:cs="Times New Roman"/>
          <w:sz w:val="24"/>
          <w:szCs w:val="24"/>
        </w:rPr>
        <w:t>criteria</w:t>
      </w:r>
      <w:r w:rsidR="009908D0" w:rsidRPr="00CC3946">
        <w:rPr>
          <w:rFonts w:ascii="Times New Roman" w:hAnsi="Times New Roman" w:cs="Times New Roman"/>
          <w:sz w:val="24"/>
          <w:szCs w:val="24"/>
        </w:rPr>
        <w:t xml:space="preserve">, </w:t>
      </w:r>
      <w:r w:rsidR="00497A07" w:rsidRPr="00CC3946">
        <w:rPr>
          <w:rFonts w:ascii="Times New Roman" w:hAnsi="Times New Roman" w:cs="Times New Roman"/>
          <w:sz w:val="24"/>
          <w:szCs w:val="24"/>
        </w:rPr>
        <w:t xml:space="preserve">and </w:t>
      </w:r>
      <w:r w:rsidR="009908D0" w:rsidRPr="00CC3946">
        <w:rPr>
          <w:rFonts w:ascii="Times New Roman" w:hAnsi="Times New Roman" w:cs="Times New Roman"/>
          <w:sz w:val="24"/>
          <w:szCs w:val="24"/>
        </w:rPr>
        <w:t xml:space="preserve">then </w:t>
      </w:r>
      <w:r w:rsidR="004D269F" w:rsidRPr="00CC3946">
        <w:rPr>
          <w:rFonts w:ascii="Times New Roman" w:hAnsi="Times New Roman" w:cs="Times New Roman"/>
          <w:sz w:val="24"/>
          <w:szCs w:val="24"/>
        </w:rPr>
        <w:t xml:space="preserve">provided </w:t>
      </w:r>
      <w:r w:rsidR="00497A07" w:rsidRPr="00CC3946">
        <w:rPr>
          <w:rFonts w:ascii="Times New Roman" w:hAnsi="Times New Roman" w:cs="Times New Roman"/>
          <w:sz w:val="24"/>
          <w:szCs w:val="24"/>
        </w:rPr>
        <w:t xml:space="preserve">them with written </w:t>
      </w:r>
      <w:r w:rsidR="004D269F" w:rsidRPr="00CC3946">
        <w:rPr>
          <w:rFonts w:ascii="Times New Roman" w:hAnsi="Times New Roman" w:cs="Times New Roman"/>
          <w:sz w:val="24"/>
          <w:szCs w:val="24"/>
        </w:rPr>
        <w:t>information about the study.</w:t>
      </w:r>
      <w:r w:rsidR="009776CE">
        <w:rPr>
          <w:rFonts w:ascii="Times New Roman" w:hAnsi="Times New Roman" w:cs="Times New Roman"/>
          <w:sz w:val="24"/>
          <w:szCs w:val="24"/>
        </w:rPr>
        <w:t xml:space="preserve"> </w:t>
      </w:r>
      <w:r w:rsidR="009908D0" w:rsidRPr="00CC3946">
        <w:rPr>
          <w:rFonts w:ascii="Times New Roman" w:hAnsi="Times New Roman" w:cs="Times New Roman"/>
          <w:sz w:val="24"/>
          <w:szCs w:val="24"/>
        </w:rPr>
        <w:t xml:space="preserve">After a period of one week, to allow </w:t>
      </w:r>
      <w:r w:rsidR="00731B13" w:rsidRPr="00CC3946">
        <w:rPr>
          <w:rFonts w:ascii="Times New Roman" w:hAnsi="Times New Roman" w:cs="Times New Roman"/>
          <w:sz w:val="24"/>
          <w:szCs w:val="24"/>
        </w:rPr>
        <w:t>them</w:t>
      </w:r>
      <w:r w:rsidR="009776CE">
        <w:rPr>
          <w:rFonts w:ascii="Times New Roman" w:hAnsi="Times New Roman" w:cs="Times New Roman"/>
          <w:sz w:val="24"/>
          <w:szCs w:val="24"/>
        </w:rPr>
        <w:t xml:space="preserve"> </w:t>
      </w:r>
      <w:r w:rsidR="009908D0" w:rsidRPr="00CC3946">
        <w:rPr>
          <w:rFonts w:ascii="Times New Roman" w:hAnsi="Times New Roman" w:cs="Times New Roman"/>
          <w:sz w:val="24"/>
          <w:szCs w:val="24"/>
        </w:rPr>
        <w:t>to consider the information, t</w:t>
      </w:r>
      <w:r w:rsidR="004D269F" w:rsidRPr="00CC3946">
        <w:rPr>
          <w:rFonts w:ascii="Times New Roman" w:hAnsi="Times New Roman" w:cs="Times New Roman"/>
          <w:sz w:val="24"/>
          <w:szCs w:val="24"/>
        </w:rPr>
        <w:t>he first author t</w:t>
      </w:r>
      <w:r w:rsidR="009908D0" w:rsidRPr="00CC3946">
        <w:rPr>
          <w:rFonts w:ascii="Times New Roman" w:hAnsi="Times New Roman" w:cs="Times New Roman"/>
          <w:sz w:val="24"/>
          <w:szCs w:val="24"/>
        </w:rPr>
        <w:t xml:space="preserve">hen met </w:t>
      </w:r>
      <w:r w:rsidR="00F922C5" w:rsidRPr="00CC3946">
        <w:rPr>
          <w:rFonts w:ascii="Times New Roman" w:hAnsi="Times New Roman" w:cs="Times New Roman"/>
          <w:sz w:val="24"/>
          <w:szCs w:val="24"/>
        </w:rPr>
        <w:t xml:space="preserve">those people who had indicated an interest in </w:t>
      </w:r>
      <w:r w:rsidR="009908D0" w:rsidRPr="00CC3946">
        <w:rPr>
          <w:rFonts w:ascii="Times New Roman" w:hAnsi="Times New Roman" w:cs="Times New Roman"/>
          <w:sz w:val="24"/>
          <w:szCs w:val="24"/>
        </w:rPr>
        <w:t>participa</w:t>
      </w:r>
      <w:r w:rsidR="00F922C5" w:rsidRPr="00CC3946">
        <w:rPr>
          <w:rFonts w:ascii="Times New Roman" w:hAnsi="Times New Roman" w:cs="Times New Roman"/>
          <w:sz w:val="24"/>
          <w:szCs w:val="24"/>
        </w:rPr>
        <w:t xml:space="preserve">ting to </w:t>
      </w:r>
      <w:r w:rsidR="004D269F" w:rsidRPr="00CC3946">
        <w:rPr>
          <w:rFonts w:ascii="Times New Roman" w:hAnsi="Times New Roman" w:cs="Times New Roman"/>
          <w:sz w:val="24"/>
          <w:szCs w:val="24"/>
        </w:rPr>
        <w:t xml:space="preserve">provide any further information and obtain </w:t>
      </w:r>
      <w:r w:rsidR="00F922C5" w:rsidRPr="00CC3946">
        <w:rPr>
          <w:rFonts w:ascii="Times New Roman" w:hAnsi="Times New Roman" w:cs="Times New Roman"/>
          <w:sz w:val="24"/>
          <w:szCs w:val="24"/>
        </w:rPr>
        <w:t xml:space="preserve">their </w:t>
      </w:r>
      <w:r w:rsidR="004D269F" w:rsidRPr="00CC3946">
        <w:rPr>
          <w:rFonts w:ascii="Times New Roman" w:hAnsi="Times New Roman" w:cs="Times New Roman"/>
          <w:sz w:val="24"/>
          <w:szCs w:val="24"/>
        </w:rPr>
        <w:t>consent</w:t>
      </w:r>
      <w:r w:rsidR="00F922C5" w:rsidRPr="00CC3946">
        <w:rPr>
          <w:rFonts w:ascii="Times New Roman" w:hAnsi="Times New Roman" w:cs="Times New Roman"/>
          <w:sz w:val="24"/>
          <w:szCs w:val="24"/>
        </w:rPr>
        <w:t>.</w:t>
      </w:r>
      <w:r w:rsidR="009776CE">
        <w:rPr>
          <w:rFonts w:ascii="Times New Roman" w:hAnsi="Times New Roman" w:cs="Times New Roman"/>
          <w:sz w:val="24"/>
          <w:szCs w:val="24"/>
        </w:rPr>
        <w:t xml:space="preserve"> </w:t>
      </w:r>
      <w:r w:rsidR="004E4888">
        <w:rPr>
          <w:rFonts w:ascii="Times New Roman" w:hAnsi="Times New Roman" w:cs="Times New Roman"/>
          <w:sz w:val="24"/>
          <w:szCs w:val="24"/>
        </w:rPr>
        <w:t>The study was approved by an NHS Research Ethics Committee (</w:t>
      </w:r>
      <w:r w:rsidR="003B24DA">
        <w:rPr>
          <w:rFonts w:ascii="Times New Roman" w:hAnsi="Times New Roman" w:cs="Times New Roman"/>
          <w:sz w:val="24"/>
          <w:szCs w:val="24"/>
        </w:rPr>
        <w:t>Reference number 10/H1304/38</w:t>
      </w:r>
      <w:r w:rsidR="004E4888">
        <w:rPr>
          <w:rFonts w:ascii="Times New Roman" w:hAnsi="Times New Roman" w:cs="Times New Roman"/>
          <w:sz w:val="24"/>
          <w:szCs w:val="24"/>
        </w:rPr>
        <w:t>)</w:t>
      </w:r>
      <w:r w:rsidR="00770FB6">
        <w:rPr>
          <w:rFonts w:ascii="Times New Roman" w:hAnsi="Times New Roman" w:cs="Times New Roman"/>
          <w:sz w:val="24"/>
          <w:szCs w:val="24"/>
        </w:rPr>
        <w:t xml:space="preserve">. </w:t>
      </w:r>
    </w:p>
    <w:p w14:paraId="4925439D" w14:textId="77777777" w:rsidR="00602248" w:rsidRDefault="00D53DC8" w:rsidP="00CC3946">
      <w:pPr>
        <w:keepNext/>
        <w:spacing w:line="480" w:lineRule="auto"/>
        <w:rPr>
          <w:rFonts w:ascii="Times New Roman" w:hAnsi="Times New Roman" w:cs="Times New Roman"/>
          <w:sz w:val="24"/>
          <w:szCs w:val="24"/>
        </w:rPr>
      </w:pPr>
      <w:r w:rsidRPr="001A17AC">
        <w:rPr>
          <w:rFonts w:ascii="Times New Roman" w:hAnsi="Times New Roman" w:cs="Times New Roman"/>
          <w:b/>
          <w:i/>
          <w:sz w:val="24"/>
          <w:szCs w:val="24"/>
        </w:rPr>
        <w:t xml:space="preserve">Data </w:t>
      </w:r>
      <w:r w:rsidR="001A17AC" w:rsidRPr="001A17AC">
        <w:rPr>
          <w:rFonts w:ascii="Times New Roman" w:hAnsi="Times New Roman" w:cs="Times New Roman"/>
          <w:b/>
          <w:i/>
          <w:sz w:val="24"/>
          <w:szCs w:val="24"/>
        </w:rPr>
        <w:t>c</w:t>
      </w:r>
      <w:r w:rsidRPr="001A17AC">
        <w:rPr>
          <w:rFonts w:ascii="Times New Roman" w:hAnsi="Times New Roman" w:cs="Times New Roman"/>
          <w:b/>
          <w:i/>
          <w:sz w:val="24"/>
          <w:szCs w:val="24"/>
        </w:rPr>
        <w:t>ollection</w:t>
      </w:r>
    </w:p>
    <w:p w14:paraId="359FAA17" w14:textId="733DAFD0" w:rsidR="00690764" w:rsidRPr="001A17AC" w:rsidRDefault="00EE72A6" w:rsidP="00690764">
      <w:pPr>
        <w:spacing w:line="480" w:lineRule="auto"/>
        <w:rPr>
          <w:rFonts w:ascii="Times New Roman" w:hAnsi="Times New Roman" w:cs="Times New Roman"/>
          <w:sz w:val="24"/>
          <w:szCs w:val="24"/>
        </w:rPr>
      </w:pPr>
      <w:r>
        <w:rPr>
          <w:rFonts w:ascii="Times New Roman" w:hAnsi="Times New Roman" w:cs="Times New Roman"/>
          <w:sz w:val="24"/>
          <w:szCs w:val="24"/>
        </w:rPr>
        <w:t>T</w:t>
      </w:r>
      <w:r w:rsidR="00690764" w:rsidRPr="001A17AC">
        <w:rPr>
          <w:rFonts w:ascii="Times New Roman" w:hAnsi="Times New Roman" w:cs="Times New Roman"/>
          <w:sz w:val="24"/>
          <w:szCs w:val="24"/>
        </w:rPr>
        <w:t>he first interviews took place at two months after the stroke had occurred</w:t>
      </w:r>
      <w:r w:rsidR="00264AC1">
        <w:rPr>
          <w:rFonts w:ascii="Times New Roman" w:hAnsi="Times New Roman" w:cs="Times New Roman"/>
          <w:sz w:val="24"/>
          <w:szCs w:val="24"/>
        </w:rPr>
        <w:t xml:space="preserve"> to </w:t>
      </w:r>
      <w:r w:rsidRPr="00316813">
        <w:rPr>
          <w:rFonts w:ascii="Times New Roman" w:hAnsi="Times New Roman" w:cs="Times New Roman"/>
          <w:sz w:val="24"/>
          <w:szCs w:val="24"/>
        </w:rPr>
        <w:t>ensure that upper</w:t>
      </w:r>
      <w:r w:rsidR="00946C61" w:rsidRPr="00316813">
        <w:rPr>
          <w:rFonts w:ascii="Times New Roman" w:hAnsi="Times New Roman" w:cs="Times New Roman"/>
          <w:sz w:val="24"/>
          <w:szCs w:val="24"/>
        </w:rPr>
        <w:t>-</w:t>
      </w:r>
      <w:r w:rsidRPr="00316813">
        <w:rPr>
          <w:rFonts w:ascii="Times New Roman" w:hAnsi="Times New Roman" w:cs="Times New Roman"/>
          <w:sz w:val="24"/>
          <w:szCs w:val="24"/>
        </w:rPr>
        <w:t>limb impairment was established.</w:t>
      </w:r>
      <w:r>
        <w:rPr>
          <w:rFonts w:ascii="Times New Roman" w:hAnsi="Times New Roman" w:cs="Times New Roman"/>
          <w:sz w:val="24"/>
          <w:szCs w:val="24"/>
        </w:rPr>
        <w:t xml:space="preserve"> </w:t>
      </w:r>
      <w:r w:rsidR="00690764" w:rsidRPr="001A17AC">
        <w:rPr>
          <w:rFonts w:ascii="Times New Roman" w:hAnsi="Times New Roman" w:cs="Times New Roman"/>
          <w:sz w:val="24"/>
          <w:szCs w:val="24"/>
        </w:rPr>
        <w:t xml:space="preserve">Subsequent interviews were at six, </w:t>
      </w:r>
      <w:proofErr w:type="gramStart"/>
      <w:r w:rsidR="00C150FC">
        <w:rPr>
          <w:rFonts w:ascii="Times New Roman" w:hAnsi="Times New Roman" w:cs="Times New Roman"/>
          <w:sz w:val="24"/>
          <w:szCs w:val="24"/>
        </w:rPr>
        <w:t>12 and 18</w:t>
      </w:r>
      <w:r w:rsidR="00405546">
        <w:rPr>
          <w:rFonts w:ascii="Times New Roman" w:hAnsi="Times New Roman" w:cs="Times New Roman"/>
          <w:sz w:val="24"/>
          <w:szCs w:val="24"/>
        </w:rPr>
        <w:t xml:space="preserve"> </w:t>
      </w:r>
      <w:r w:rsidR="00C150FC">
        <w:rPr>
          <w:rFonts w:ascii="Times New Roman" w:hAnsi="Times New Roman" w:cs="Times New Roman"/>
          <w:sz w:val="24"/>
          <w:szCs w:val="24"/>
        </w:rPr>
        <w:t>months</w:t>
      </w:r>
      <w:proofErr w:type="gramEnd"/>
      <w:r w:rsidR="009776CE">
        <w:rPr>
          <w:rFonts w:ascii="Times New Roman" w:hAnsi="Times New Roman" w:cs="Times New Roman"/>
          <w:sz w:val="24"/>
          <w:szCs w:val="24"/>
        </w:rPr>
        <w:t xml:space="preserve"> </w:t>
      </w:r>
      <w:r w:rsidR="00FC30BC">
        <w:rPr>
          <w:rFonts w:ascii="Times New Roman" w:hAnsi="Times New Roman" w:cs="Times New Roman"/>
          <w:sz w:val="24"/>
          <w:szCs w:val="24"/>
        </w:rPr>
        <w:t xml:space="preserve">post </w:t>
      </w:r>
      <w:r w:rsidR="00690764" w:rsidRPr="001A17AC">
        <w:rPr>
          <w:rFonts w:ascii="Times New Roman" w:hAnsi="Times New Roman" w:cs="Times New Roman"/>
          <w:sz w:val="24"/>
          <w:szCs w:val="24"/>
        </w:rPr>
        <w:t>stroke.</w:t>
      </w:r>
      <w:r w:rsidR="009776CE">
        <w:rPr>
          <w:rFonts w:ascii="Times New Roman" w:hAnsi="Times New Roman" w:cs="Times New Roman"/>
          <w:sz w:val="24"/>
          <w:szCs w:val="24"/>
        </w:rPr>
        <w:t xml:space="preserve"> </w:t>
      </w:r>
      <w:r w:rsidR="00EB7973" w:rsidRPr="001A17AC">
        <w:rPr>
          <w:rFonts w:ascii="Times New Roman" w:hAnsi="Times New Roman" w:cs="Times New Roman"/>
          <w:sz w:val="24"/>
          <w:szCs w:val="24"/>
        </w:rPr>
        <w:t>Five of the two</w:t>
      </w:r>
      <w:r w:rsidR="00235AF6">
        <w:rPr>
          <w:rFonts w:ascii="Times New Roman" w:hAnsi="Times New Roman" w:cs="Times New Roman"/>
          <w:sz w:val="24"/>
          <w:szCs w:val="24"/>
        </w:rPr>
        <w:t>-</w:t>
      </w:r>
      <w:r w:rsidR="00EB7973" w:rsidRPr="001A17AC">
        <w:rPr>
          <w:rFonts w:ascii="Times New Roman" w:hAnsi="Times New Roman" w:cs="Times New Roman"/>
          <w:sz w:val="24"/>
          <w:szCs w:val="24"/>
        </w:rPr>
        <w:t>month post-stroke interviews were conducted on the stroke rehabilitation unit and the remainder of all the interviews were in participants’ homes.</w:t>
      </w:r>
      <w:r w:rsidR="009776CE">
        <w:rPr>
          <w:rFonts w:ascii="Times New Roman" w:hAnsi="Times New Roman" w:cs="Times New Roman"/>
          <w:sz w:val="24"/>
          <w:szCs w:val="24"/>
        </w:rPr>
        <w:t xml:space="preserve"> </w:t>
      </w:r>
      <w:r w:rsidR="007A2783" w:rsidRPr="00316813">
        <w:rPr>
          <w:rFonts w:ascii="Times New Roman" w:hAnsi="Times New Roman" w:cs="Times New Roman"/>
          <w:sz w:val="24"/>
          <w:szCs w:val="24"/>
        </w:rPr>
        <w:t xml:space="preserve">An interview guide consisting of open-ended questions was developed after consultation with members of a stroke support group to </w:t>
      </w:r>
      <w:r w:rsidR="007A2783" w:rsidRPr="00316813">
        <w:rPr>
          <w:rFonts w:ascii="Times New Roman" w:hAnsi="Times New Roman" w:cs="Times New Roman"/>
          <w:sz w:val="24"/>
        </w:rPr>
        <w:t xml:space="preserve">ensure that the most appropriate and relevant topics would be covered. The interview guide was designed so as to keep </w:t>
      </w:r>
      <w:r w:rsidR="007A2783" w:rsidRPr="00316813">
        <w:rPr>
          <w:rFonts w:ascii="Times New Roman" w:hAnsi="Times New Roman" w:cs="Times New Roman"/>
          <w:sz w:val="24"/>
          <w:szCs w:val="24"/>
        </w:rPr>
        <w:t>participants’ focus on their experiences and prompt and probe for more depth and clarification.</w:t>
      </w:r>
      <w:r w:rsidR="009776CE">
        <w:rPr>
          <w:rFonts w:ascii="Times New Roman" w:hAnsi="Times New Roman" w:cs="Times New Roman"/>
          <w:color w:val="FF0000"/>
          <w:sz w:val="24"/>
          <w:szCs w:val="24"/>
        </w:rPr>
        <w:t xml:space="preserve"> </w:t>
      </w:r>
      <w:r w:rsidR="00970DA5" w:rsidRPr="001A17AC">
        <w:rPr>
          <w:rFonts w:ascii="Times New Roman" w:hAnsi="Times New Roman" w:cs="Times New Roman"/>
          <w:sz w:val="24"/>
          <w:szCs w:val="24"/>
        </w:rPr>
        <w:t xml:space="preserve">The first </w:t>
      </w:r>
      <w:r w:rsidR="00235AF6">
        <w:rPr>
          <w:rFonts w:ascii="Times New Roman" w:hAnsi="Times New Roman" w:cs="Times New Roman"/>
          <w:sz w:val="24"/>
          <w:szCs w:val="24"/>
        </w:rPr>
        <w:t>author</w:t>
      </w:r>
      <w:r w:rsidR="009776CE">
        <w:rPr>
          <w:rFonts w:ascii="Times New Roman" w:hAnsi="Times New Roman" w:cs="Times New Roman"/>
          <w:sz w:val="24"/>
          <w:szCs w:val="24"/>
        </w:rPr>
        <w:t xml:space="preserve"> </w:t>
      </w:r>
      <w:r w:rsidR="00970DA5" w:rsidRPr="001A17AC">
        <w:rPr>
          <w:rFonts w:ascii="Times New Roman" w:hAnsi="Times New Roman" w:cs="Times New Roman"/>
          <w:sz w:val="24"/>
          <w:szCs w:val="24"/>
        </w:rPr>
        <w:t>conducted all the interviews</w:t>
      </w:r>
      <w:r w:rsidR="00CF0A20">
        <w:rPr>
          <w:rFonts w:ascii="Times New Roman" w:hAnsi="Times New Roman" w:cs="Times New Roman"/>
          <w:sz w:val="24"/>
          <w:szCs w:val="24"/>
        </w:rPr>
        <w:t>,</w:t>
      </w:r>
      <w:r w:rsidR="009776CE">
        <w:rPr>
          <w:rFonts w:ascii="Times New Roman" w:hAnsi="Times New Roman" w:cs="Times New Roman"/>
          <w:sz w:val="24"/>
          <w:szCs w:val="24"/>
        </w:rPr>
        <w:t xml:space="preserve"> </w:t>
      </w:r>
      <w:r w:rsidR="00E27B14" w:rsidRPr="00CC3946">
        <w:rPr>
          <w:rFonts w:ascii="Times New Roman" w:hAnsi="Times New Roman" w:cs="Times New Roman"/>
          <w:sz w:val="24"/>
          <w:szCs w:val="24"/>
        </w:rPr>
        <w:t xml:space="preserve">each </w:t>
      </w:r>
      <w:r w:rsidR="00CF0A20">
        <w:rPr>
          <w:rFonts w:ascii="Times New Roman" w:hAnsi="Times New Roman" w:cs="Times New Roman"/>
          <w:sz w:val="24"/>
          <w:szCs w:val="24"/>
        </w:rPr>
        <w:t>of which</w:t>
      </w:r>
      <w:r w:rsidR="00CF0A20" w:rsidRPr="00CC3946">
        <w:rPr>
          <w:rFonts w:ascii="Times New Roman" w:hAnsi="Times New Roman" w:cs="Times New Roman"/>
          <w:sz w:val="24"/>
          <w:szCs w:val="24"/>
        </w:rPr>
        <w:t xml:space="preserve"> </w:t>
      </w:r>
      <w:r w:rsidR="005E337F" w:rsidRPr="00CC3946">
        <w:rPr>
          <w:rFonts w:ascii="Times New Roman" w:hAnsi="Times New Roman" w:cs="Times New Roman"/>
          <w:sz w:val="24"/>
          <w:szCs w:val="24"/>
        </w:rPr>
        <w:t>l</w:t>
      </w:r>
      <w:r w:rsidR="00AE7302" w:rsidRPr="00CC3946">
        <w:rPr>
          <w:rFonts w:ascii="Times New Roman" w:hAnsi="Times New Roman" w:cs="Times New Roman"/>
          <w:sz w:val="24"/>
          <w:szCs w:val="24"/>
        </w:rPr>
        <w:t>asted</w:t>
      </w:r>
      <w:r w:rsidR="009776CE">
        <w:rPr>
          <w:rFonts w:ascii="Times New Roman" w:hAnsi="Times New Roman" w:cs="Times New Roman"/>
          <w:sz w:val="24"/>
          <w:szCs w:val="24"/>
        </w:rPr>
        <w:t xml:space="preserve"> </w:t>
      </w:r>
      <w:r w:rsidR="00E27B14" w:rsidRPr="00CC3946">
        <w:rPr>
          <w:rFonts w:ascii="Times New Roman" w:hAnsi="Times New Roman" w:cs="Times New Roman"/>
          <w:sz w:val="24"/>
          <w:szCs w:val="24"/>
        </w:rPr>
        <w:t>between 35 and 60 minutes.</w:t>
      </w:r>
      <w:r w:rsidR="00E27B14">
        <w:rPr>
          <w:rFonts w:ascii="Times New Roman" w:hAnsi="Times New Roman" w:cs="Times New Roman"/>
          <w:sz w:val="24"/>
          <w:szCs w:val="24"/>
        </w:rPr>
        <w:t xml:space="preserve"> They</w:t>
      </w:r>
      <w:r w:rsidR="00F93D65" w:rsidRPr="001A17AC">
        <w:rPr>
          <w:rFonts w:ascii="Times New Roman" w:hAnsi="Times New Roman" w:cs="Times New Roman"/>
          <w:sz w:val="24"/>
          <w:szCs w:val="24"/>
        </w:rPr>
        <w:t xml:space="preserve"> were </w:t>
      </w:r>
      <w:r w:rsidR="00F93D65" w:rsidRPr="001A17AC">
        <w:rPr>
          <w:rFonts w:ascii="Times New Roman" w:hAnsi="Times New Roman" w:cs="Times New Roman"/>
          <w:sz w:val="24"/>
          <w:szCs w:val="24"/>
        </w:rPr>
        <w:lastRenderedPageBreak/>
        <w:t xml:space="preserve">audio-recorded </w:t>
      </w:r>
      <w:r w:rsidR="00C75DD7" w:rsidRPr="001A17AC">
        <w:rPr>
          <w:rFonts w:ascii="Times New Roman" w:hAnsi="Times New Roman" w:cs="Times New Roman"/>
          <w:sz w:val="24"/>
          <w:szCs w:val="24"/>
        </w:rPr>
        <w:t xml:space="preserve">and </w:t>
      </w:r>
      <w:r w:rsidR="009908D0">
        <w:rPr>
          <w:rFonts w:ascii="Times New Roman" w:hAnsi="Times New Roman" w:cs="Times New Roman"/>
          <w:sz w:val="24"/>
          <w:szCs w:val="24"/>
        </w:rPr>
        <w:t xml:space="preserve">then </w:t>
      </w:r>
      <w:r w:rsidR="00C75DD7" w:rsidRPr="005E337F">
        <w:rPr>
          <w:rFonts w:ascii="Times New Roman" w:hAnsi="Times New Roman" w:cs="Times New Roman"/>
          <w:sz w:val="24"/>
          <w:szCs w:val="24"/>
        </w:rPr>
        <w:t>transcribed verbatim</w:t>
      </w:r>
      <w:r w:rsidR="009776CE">
        <w:rPr>
          <w:rFonts w:ascii="Times New Roman" w:hAnsi="Times New Roman" w:cs="Times New Roman"/>
          <w:sz w:val="24"/>
          <w:szCs w:val="24"/>
        </w:rPr>
        <w:t xml:space="preserve"> </w:t>
      </w:r>
      <w:r w:rsidR="009908D0" w:rsidRPr="00CC3946">
        <w:rPr>
          <w:rFonts w:ascii="Times New Roman" w:hAnsi="Times New Roman" w:cs="Times New Roman"/>
          <w:sz w:val="24"/>
          <w:szCs w:val="24"/>
        </w:rPr>
        <w:t>by a transcription service</w:t>
      </w:r>
      <w:r w:rsidR="009908D0" w:rsidRPr="005E337F">
        <w:rPr>
          <w:rFonts w:ascii="Times New Roman" w:hAnsi="Times New Roman" w:cs="Times New Roman"/>
          <w:sz w:val="24"/>
          <w:szCs w:val="24"/>
        </w:rPr>
        <w:t>.</w:t>
      </w:r>
      <w:r w:rsidR="009776CE">
        <w:rPr>
          <w:rFonts w:ascii="Times New Roman" w:hAnsi="Times New Roman" w:cs="Times New Roman"/>
          <w:sz w:val="24"/>
          <w:szCs w:val="24"/>
        </w:rPr>
        <w:t xml:space="preserve"> </w:t>
      </w:r>
      <w:r w:rsidR="009908D0" w:rsidRPr="00CC3946">
        <w:rPr>
          <w:rFonts w:ascii="Times New Roman" w:hAnsi="Times New Roman" w:cs="Times New Roman"/>
          <w:sz w:val="24"/>
          <w:szCs w:val="24"/>
        </w:rPr>
        <w:t>W</w:t>
      </w:r>
      <w:r w:rsidR="00F93D65" w:rsidRPr="00CC3946">
        <w:rPr>
          <w:rFonts w:ascii="Times New Roman" w:hAnsi="Times New Roman" w:cs="Times New Roman"/>
          <w:sz w:val="24"/>
          <w:szCs w:val="24"/>
        </w:rPr>
        <w:t xml:space="preserve">ritten field notes recorded notable changes in a participant’s mood or body language during </w:t>
      </w:r>
      <w:r w:rsidR="00523B55" w:rsidRPr="00CC3946">
        <w:rPr>
          <w:rFonts w:ascii="Times New Roman" w:hAnsi="Times New Roman" w:cs="Times New Roman"/>
          <w:sz w:val="24"/>
          <w:szCs w:val="24"/>
        </w:rPr>
        <w:t>an</w:t>
      </w:r>
      <w:r w:rsidR="00F93D65" w:rsidRPr="00CC3946">
        <w:rPr>
          <w:rFonts w:ascii="Times New Roman" w:hAnsi="Times New Roman" w:cs="Times New Roman"/>
          <w:sz w:val="24"/>
          <w:szCs w:val="24"/>
        </w:rPr>
        <w:t xml:space="preserve"> interview</w:t>
      </w:r>
      <w:r w:rsidR="00C75DD7" w:rsidRPr="001A17AC">
        <w:rPr>
          <w:rFonts w:ascii="Times New Roman" w:hAnsi="Times New Roman" w:cs="Times New Roman"/>
          <w:sz w:val="24"/>
          <w:szCs w:val="24"/>
        </w:rPr>
        <w:t xml:space="preserve">. </w:t>
      </w:r>
      <w:r w:rsidR="00F93D65" w:rsidRPr="001A17AC">
        <w:rPr>
          <w:rFonts w:ascii="Times New Roman" w:hAnsi="Times New Roman" w:cs="Times New Roman"/>
          <w:sz w:val="24"/>
          <w:szCs w:val="24"/>
        </w:rPr>
        <w:t xml:space="preserve">The initial impressions of the interview and the key </w:t>
      </w:r>
      <w:r w:rsidR="00FA36D7">
        <w:rPr>
          <w:rFonts w:ascii="Times New Roman" w:hAnsi="Times New Roman" w:cs="Times New Roman"/>
          <w:sz w:val="24"/>
          <w:szCs w:val="24"/>
        </w:rPr>
        <w:t>issues</w:t>
      </w:r>
      <w:r w:rsidR="00FF0F2A">
        <w:rPr>
          <w:rFonts w:ascii="Times New Roman" w:hAnsi="Times New Roman" w:cs="Times New Roman"/>
          <w:sz w:val="24"/>
          <w:szCs w:val="24"/>
        </w:rPr>
        <w:t xml:space="preserve"> </w:t>
      </w:r>
      <w:r w:rsidR="00F93D65" w:rsidRPr="001A17AC">
        <w:rPr>
          <w:rFonts w:ascii="Times New Roman" w:hAnsi="Times New Roman" w:cs="Times New Roman"/>
          <w:sz w:val="24"/>
          <w:szCs w:val="24"/>
        </w:rPr>
        <w:t>to remember were noted immediately afterwards and used in the initial data analysis alongside the transcript.</w:t>
      </w:r>
    </w:p>
    <w:p w14:paraId="494CF5D8" w14:textId="0BC0CD7C" w:rsidR="00777C0F" w:rsidRPr="00E27B14" w:rsidRDefault="00AE7302" w:rsidP="00777C0F">
      <w:pPr>
        <w:spacing w:after="240" w:line="480" w:lineRule="auto"/>
        <w:rPr>
          <w:rFonts w:ascii="Times New Roman" w:hAnsi="Times New Roman" w:cs="Times New Roman"/>
          <w:color w:val="FF0000"/>
          <w:sz w:val="24"/>
          <w:szCs w:val="24"/>
        </w:rPr>
      </w:pPr>
      <w:r>
        <w:rPr>
          <w:rFonts w:ascii="Times New Roman" w:hAnsi="Times New Roman" w:cs="Times New Roman"/>
          <w:sz w:val="24"/>
          <w:szCs w:val="24"/>
        </w:rPr>
        <w:t>We collected d</w:t>
      </w:r>
      <w:r w:rsidR="00F93D65" w:rsidRPr="001A17AC">
        <w:rPr>
          <w:rFonts w:ascii="Times New Roman" w:hAnsi="Times New Roman" w:cs="Times New Roman"/>
          <w:sz w:val="24"/>
          <w:szCs w:val="24"/>
        </w:rPr>
        <w:t>emographic information o</w:t>
      </w:r>
      <w:r w:rsidR="009577F0">
        <w:rPr>
          <w:rFonts w:ascii="Times New Roman" w:hAnsi="Times New Roman" w:cs="Times New Roman"/>
          <w:sz w:val="24"/>
          <w:szCs w:val="24"/>
        </w:rPr>
        <w:t>n the</w:t>
      </w:r>
      <w:r w:rsidR="00F93D65" w:rsidRPr="001A17AC">
        <w:rPr>
          <w:rFonts w:ascii="Times New Roman" w:hAnsi="Times New Roman" w:cs="Times New Roman"/>
          <w:sz w:val="24"/>
          <w:szCs w:val="24"/>
        </w:rPr>
        <w:t xml:space="preserve"> age and sex of participants </w:t>
      </w:r>
      <w:r w:rsidR="00114D24">
        <w:rPr>
          <w:rFonts w:ascii="Times New Roman" w:hAnsi="Times New Roman" w:cs="Times New Roman"/>
          <w:sz w:val="24"/>
          <w:szCs w:val="24"/>
        </w:rPr>
        <w:t xml:space="preserve">and </w:t>
      </w:r>
      <w:r>
        <w:rPr>
          <w:rFonts w:ascii="Times New Roman" w:hAnsi="Times New Roman" w:cs="Times New Roman"/>
          <w:sz w:val="24"/>
          <w:szCs w:val="24"/>
        </w:rPr>
        <w:t xml:space="preserve">noted </w:t>
      </w:r>
      <w:r w:rsidR="005D7EAE">
        <w:rPr>
          <w:rFonts w:ascii="Times New Roman" w:hAnsi="Times New Roman" w:cs="Times New Roman"/>
          <w:sz w:val="24"/>
          <w:szCs w:val="24"/>
        </w:rPr>
        <w:t xml:space="preserve">the </w:t>
      </w:r>
      <w:r w:rsidR="00F93D65" w:rsidRPr="001A17AC">
        <w:rPr>
          <w:rFonts w:ascii="Times New Roman" w:hAnsi="Times New Roman" w:cs="Times New Roman"/>
          <w:sz w:val="24"/>
          <w:szCs w:val="24"/>
        </w:rPr>
        <w:t>affected arm and hand dominance.</w:t>
      </w:r>
      <w:r w:rsidR="00481B59">
        <w:rPr>
          <w:rFonts w:ascii="Times New Roman" w:hAnsi="Times New Roman" w:cs="Times New Roman"/>
          <w:sz w:val="24"/>
          <w:szCs w:val="24"/>
        </w:rPr>
        <w:t xml:space="preserve"> </w:t>
      </w:r>
      <w:r w:rsidR="00F93D65" w:rsidRPr="001A17AC">
        <w:rPr>
          <w:rFonts w:ascii="Times New Roman" w:hAnsi="Times New Roman" w:cs="Times New Roman"/>
          <w:sz w:val="24"/>
          <w:szCs w:val="24"/>
        </w:rPr>
        <w:t>Stroke severity</w:t>
      </w:r>
      <w:r w:rsidR="00481B59">
        <w:rPr>
          <w:rFonts w:ascii="Times New Roman" w:hAnsi="Times New Roman" w:cs="Times New Roman"/>
          <w:sz w:val="24"/>
          <w:szCs w:val="24"/>
        </w:rPr>
        <w:t xml:space="preserve"> </w:t>
      </w:r>
      <w:r w:rsidR="004A6968" w:rsidRPr="00316813">
        <w:rPr>
          <w:rFonts w:ascii="Times New Roman" w:hAnsi="Times New Roman" w:cs="Times New Roman"/>
          <w:sz w:val="24"/>
          <w:szCs w:val="24"/>
        </w:rPr>
        <w:t>on admission to the stroke rehabilitation unit</w:t>
      </w:r>
      <w:r w:rsidR="00F93D65" w:rsidRPr="00316813">
        <w:rPr>
          <w:rFonts w:ascii="Times New Roman" w:hAnsi="Times New Roman" w:cs="Times New Roman"/>
          <w:sz w:val="24"/>
          <w:szCs w:val="24"/>
        </w:rPr>
        <w:t xml:space="preserve">, </w:t>
      </w:r>
      <w:r w:rsidR="00F93D65" w:rsidRPr="001A17AC">
        <w:rPr>
          <w:rFonts w:ascii="Times New Roman" w:hAnsi="Times New Roman" w:cs="Times New Roman"/>
          <w:sz w:val="24"/>
          <w:szCs w:val="24"/>
        </w:rPr>
        <w:t>in the form of the National Institutes of Health Stroke Scale</w:t>
      </w:r>
      <w:r w:rsidR="00481B59">
        <w:rPr>
          <w:rFonts w:ascii="Times New Roman" w:hAnsi="Times New Roman" w:cs="Times New Roman"/>
          <w:sz w:val="24"/>
          <w:szCs w:val="24"/>
        </w:rPr>
        <w:t xml:space="preserve"> </w:t>
      </w:r>
      <w:r w:rsidR="00F922C5" w:rsidRPr="00186D97">
        <w:rPr>
          <w:rFonts w:ascii="Times New Roman" w:hAnsi="Times New Roman" w:cs="Times New Roman"/>
          <w:sz w:val="24"/>
          <w:szCs w:val="24"/>
        </w:rPr>
        <w:t>(NIHSS)</w:t>
      </w:r>
      <w:r w:rsidR="00481B59">
        <w:rPr>
          <w:rFonts w:ascii="Times New Roman" w:hAnsi="Times New Roman" w:cs="Times New Roman"/>
          <w:sz w:val="24"/>
          <w:szCs w:val="24"/>
        </w:rPr>
        <w:t xml:space="preserve"> </w:t>
      </w:r>
      <w:r w:rsidR="00777CFF">
        <w:rPr>
          <w:rFonts w:ascii="Times New Roman" w:hAnsi="Times New Roman" w:cs="Times New Roman"/>
          <w:sz w:val="24"/>
          <w:szCs w:val="24"/>
        </w:rPr>
        <w:t>[</w:t>
      </w:r>
      <w:r w:rsidR="00AC14BF" w:rsidRPr="00B40DE6">
        <w:rPr>
          <w:rFonts w:ascii="Times New Roman" w:hAnsi="Times New Roman" w:cs="Times New Roman"/>
          <w:sz w:val="24"/>
          <w:szCs w:val="24"/>
        </w:rPr>
        <w:t>4</w:t>
      </w:r>
      <w:r w:rsidR="00C150FC">
        <w:rPr>
          <w:rFonts w:ascii="Times New Roman" w:hAnsi="Times New Roman" w:cs="Times New Roman"/>
          <w:sz w:val="24"/>
          <w:szCs w:val="24"/>
        </w:rPr>
        <w:t>8</w:t>
      </w:r>
      <w:r w:rsidR="00A60C11">
        <w:rPr>
          <w:rFonts w:ascii="Times New Roman" w:hAnsi="Times New Roman" w:cs="Times New Roman"/>
          <w:sz w:val="24"/>
          <w:szCs w:val="24"/>
        </w:rPr>
        <w:t>]</w:t>
      </w:r>
      <w:r w:rsidR="009577F0">
        <w:rPr>
          <w:rFonts w:ascii="Times New Roman" w:hAnsi="Times New Roman" w:cs="Times New Roman"/>
          <w:sz w:val="24"/>
          <w:szCs w:val="24"/>
        </w:rPr>
        <w:t>,</w:t>
      </w:r>
      <w:r w:rsidR="00F93D65" w:rsidRPr="001A17AC">
        <w:rPr>
          <w:rFonts w:ascii="Times New Roman" w:hAnsi="Times New Roman" w:cs="Times New Roman"/>
          <w:sz w:val="24"/>
          <w:szCs w:val="24"/>
        </w:rPr>
        <w:t xml:space="preserve"> was recorded</w:t>
      </w:r>
      <w:r w:rsidR="00543EA0" w:rsidRPr="001A17AC">
        <w:rPr>
          <w:rFonts w:ascii="Times New Roman" w:hAnsi="Times New Roman" w:cs="Times New Roman"/>
          <w:sz w:val="24"/>
          <w:szCs w:val="24"/>
        </w:rPr>
        <w:t>, where available,</w:t>
      </w:r>
      <w:r w:rsidR="00F93D65" w:rsidRPr="001A17AC">
        <w:rPr>
          <w:rFonts w:ascii="Times New Roman" w:hAnsi="Times New Roman" w:cs="Times New Roman"/>
          <w:sz w:val="24"/>
          <w:szCs w:val="24"/>
        </w:rPr>
        <w:t xml:space="preserve"> to provide </w:t>
      </w:r>
      <w:r w:rsidR="005B1352">
        <w:rPr>
          <w:rFonts w:ascii="Times New Roman" w:hAnsi="Times New Roman" w:cs="Times New Roman"/>
          <w:sz w:val="24"/>
          <w:szCs w:val="24"/>
        </w:rPr>
        <w:t>a</w:t>
      </w:r>
      <w:r w:rsidR="00F93D65" w:rsidRPr="001A17AC">
        <w:rPr>
          <w:rFonts w:ascii="Times New Roman" w:hAnsi="Times New Roman" w:cs="Times New Roman"/>
          <w:sz w:val="24"/>
          <w:szCs w:val="24"/>
        </w:rPr>
        <w:t xml:space="preserve"> context for each participant’s experiences.</w:t>
      </w:r>
    </w:p>
    <w:p w14:paraId="5319C0AD" w14:textId="77777777" w:rsidR="00602248" w:rsidRDefault="00F93D65" w:rsidP="00820778">
      <w:pPr>
        <w:spacing w:line="480" w:lineRule="auto"/>
        <w:rPr>
          <w:rFonts w:ascii="Times New Roman" w:hAnsi="Times New Roman" w:cs="Times New Roman"/>
          <w:sz w:val="24"/>
          <w:szCs w:val="24"/>
        </w:rPr>
      </w:pPr>
      <w:r w:rsidRPr="001A17AC">
        <w:rPr>
          <w:rFonts w:ascii="Times New Roman" w:hAnsi="Times New Roman" w:cs="Times New Roman"/>
          <w:b/>
          <w:i/>
          <w:sz w:val="24"/>
          <w:szCs w:val="24"/>
        </w:rPr>
        <w:t xml:space="preserve">Data </w:t>
      </w:r>
      <w:r w:rsidR="00D9197E" w:rsidRPr="001A17AC">
        <w:rPr>
          <w:rFonts w:ascii="Times New Roman" w:hAnsi="Times New Roman" w:cs="Times New Roman"/>
          <w:b/>
          <w:i/>
          <w:sz w:val="24"/>
          <w:szCs w:val="24"/>
        </w:rPr>
        <w:t>a</w:t>
      </w:r>
      <w:r w:rsidRPr="001A17AC">
        <w:rPr>
          <w:rFonts w:ascii="Times New Roman" w:hAnsi="Times New Roman" w:cs="Times New Roman"/>
          <w:b/>
          <w:i/>
          <w:sz w:val="24"/>
          <w:szCs w:val="24"/>
        </w:rPr>
        <w:t>nalysis</w:t>
      </w:r>
    </w:p>
    <w:p w14:paraId="1E019899" w14:textId="1EC2A509" w:rsidR="0035766B" w:rsidRPr="0075369B" w:rsidRDefault="0075369B" w:rsidP="00820778">
      <w:pPr>
        <w:spacing w:line="480" w:lineRule="auto"/>
        <w:rPr>
          <w:rFonts w:ascii="Times New Roman" w:hAnsi="Times New Roman" w:cs="Times New Roman"/>
          <w:i/>
          <w:color w:val="FF0000"/>
          <w:sz w:val="24"/>
          <w:szCs w:val="24"/>
        </w:rPr>
      </w:pPr>
      <w:r w:rsidRPr="00535878">
        <w:rPr>
          <w:rFonts w:ascii="Times New Roman" w:hAnsi="Times New Roman" w:cs="Times New Roman"/>
          <w:sz w:val="24"/>
          <w:szCs w:val="24"/>
        </w:rPr>
        <w:t xml:space="preserve">Data analysis was guided by a </w:t>
      </w:r>
      <w:r w:rsidR="00C90C40" w:rsidRPr="00535878">
        <w:rPr>
          <w:rFonts w:ascii="Times New Roman" w:hAnsi="Times New Roman" w:cs="Times New Roman"/>
          <w:sz w:val="24"/>
          <w:szCs w:val="24"/>
        </w:rPr>
        <w:t>form of framework analysis</w:t>
      </w:r>
      <w:r w:rsidR="0035347C" w:rsidRPr="00535878">
        <w:rPr>
          <w:rFonts w:ascii="Times New Roman" w:hAnsi="Times New Roman" w:cs="Times New Roman"/>
          <w:sz w:val="24"/>
          <w:szCs w:val="24"/>
        </w:rPr>
        <w:t>,</w:t>
      </w:r>
      <w:r w:rsidR="00C90C40" w:rsidRPr="00535878">
        <w:rPr>
          <w:rFonts w:ascii="Times New Roman" w:hAnsi="Times New Roman" w:cs="Times New Roman"/>
          <w:sz w:val="24"/>
          <w:szCs w:val="24"/>
        </w:rPr>
        <w:t xml:space="preserve"> based on the work of Ri</w:t>
      </w:r>
      <w:r w:rsidR="00946C61" w:rsidRPr="00535878">
        <w:rPr>
          <w:rFonts w:ascii="Times New Roman" w:hAnsi="Times New Roman" w:cs="Times New Roman"/>
          <w:sz w:val="24"/>
          <w:szCs w:val="24"/>
        </w:rPr>
        <w:t>t</w:t>
      </w:r>
      <w:r w:rsidR="00C90C40" w:rsidRPr="00535878">
        <w:rPr>
          <w:rFonts w:ascii="Times New Roman" w:hAnsi="Times New Roman" w:cs="Times New Roman"/>
          <w:sz w:val="24"/>
          <w:szCs w:val="24"/>
        </w:rPr>
        <w:t>chie and Sp</w:t>
      </w:r>
      <w:r w:rsidRPr="00535878">
        <w:rPr>
          <w:rFonts w:ascii="Times New Roman" w:hAnsi="Times New Roman" w:cs="Times New Roman"/>
          <w:sz w:val="24"/>
          <w:szCs w:val="24"/>
        </w:rPr>
        <w:t>e</w:t>
      </w:r>
      <w:r w:rsidR="00C90C40" w:rsidRPr="00535878">
        <w:rPr>
          <w:rFonts w:ascii="Times New Roman" w:hAnsi="Times New Roman" w:cs="Times New Roman"/>
          <w:sz w:val="24"/>
          <w:szCs w:val="24"/>
        </w:rPr>
        <w:t>ncer</w:t>
      </w:r>
      <w:r w:rsidRPr="00535878">
        <w:rPr>
          <w:rFonts w:ascii="Times New Roman" w:hAnsi="Times New Roman" w:cs="Times New Roman"/>
          <w:sz w:val="24"/>
          <w:szCs w:val="24"/>
        </w:rPr>
        <w:t xml:space="preserve"> [4</w:t>
      </w:r>
      <w:r w:rsidR="00C150FC" w:rsidRPr="00535878">
        <w:rPr>
          <w:rFonts w:ascii="Times New Roman" w:hAnsi="Times New Roman" w:cs="Times New Roman"/>
          <w:sz w:val="24"/>
          <w:szCs w:val="24"/>
        </w:rPr>
        <w:t>9</w:t>
      </w:r>
      <w:r w:rsidRPr="00535878">
        <w:rPr>
          <w:rFonts w:ascii="Times New Roman" w:hAnsi="Times New Roman" w:cs="Times New Roman"/>
          <w:sz w:val="24"/>
          <w:szCs w:val="24"/>
        </w:rPr>
        <w:t>]</w:t>
      </w:r>
      <w:r w:rsidR="00946C61" w:rsidRPr="00535878">
        <w:rPr>
          <w:rFonts w:ascii="Times New Roman" w:hAnsi="Times New Roman" w:cs="Times New Roman"/>
          <w:sz w:val="24"/>
          <w:szCs w:val="24"/>
        </w:rPr>
        <w:t>,</w:t>
      </w:r>
      <w:r w:rsidRPr="00535878">
        <w:rPr>
          <w:rFonts w:ascii="Times New Roman" w:hAnsi="Times New Roman" w:cs="Times New Roman"/>
          <w:sz w:val="24"/>
          <w:szCs w:val="24"/>
        </w:rPr>
        <w:t xml:space="preserve"> where</w:t>
      </w:r>
      <w:r w:rsidR="00946C61" w:rsidRPr="00535878">
        <w:rPr>
          <w:rFonts w:ascii="Times New Roman" w:hAnsi="Times New Roman" w:cs="Times New Roman"/>
          <w:sz w:val="24"/>
          <w:szCs w:val="24"/>
        </w:rPr>
        <w:t>by</w:t>
      </w:r>
      <w:r w:rsidRPr="00535878">
        <w:rPr>
          <w:rFonts w:ascii="Times New Roman" w:hAnsi="Times New Roman" w:cs="Times New Roman"/>
          <w:sz w:val="24"/>
          <w:szCs w:val="24"/>
        </w:rPr>
        <w:t xml:space="preserve"> themes were identified and then data charted, organized and interpreted both within and across all participants at the different data points. </w:t>
      </w:r>
      <w:r w:rsidR="00970DA5" w:rsidRPr="001A17AC">
        <w:rPr>
          <w:rFonts w:ascii="Times New Roman" w:hAnsi="Times New Roman" w:cs="Times New Roman"/>
          <w:sz w:val="24"/>
          <w:szCs w:val="24"/>
        </w:rPr>
        <w:t>Table 1 shows the steps taken in the data analysis process</w:t>
      </w:r>
      <w:r w:rsidR="00820778" w:rsidRPr="001A17AC">
        <w:rPr>
          <w:rFonts w:ascii="Times New Roman" w:hAnsi="Times New Roman" w:cs="Times New Roman"/>
          <w:sz w:val="24"/>
          <w:szCs w:val="24"/>
        </w:rPr>
        <w:t>.</w:t>
      </w:r>
    </w:p>
    <w:p w14:paraId="3E47E0B3" w14:textId="77777777" w:rsidR="00970DA5" w:rsidRPr="001A17AC" w:rsidRDefault="00D9197E" w:rsidP="00820778">
      <w:pPr>
        <w:spacing w:line="480" w:lineRule="auto"/>
        <w:rPr>
          <w:rFonts w:ascii="Times New Roman" w:hAnsi="Times New Roman" w:cs="Times New Roman"/>
          <w:sz w:val="24"/>
          <w:szCs w:val="24"/>
        </w:rPr>
      </w:pPr>
      <w:r w:rsidRPr="001A17AC">
        <w:rPr>
          <w:rFonts w:ascii="Times New Roman" w:hAnsi="Times New Roman" w:cs="Times New Roman"/>
          <w:sz w:val="24"/>
          <w:szCs w:val="24"/>
        </w:rPr>
        <w:t>[</w:t>
      </w:r>
      <w:r w:rsidR="00CF2056">
        <w:rPr>
          <w:rFonts w:ascii="Times New Roman" w:hAnsi="Times New Roman" w:cs="Times New Roman"/>
          <w:sz w:val="24"/>
          <w:szCs w:val="24"/>
        </w:rPr>
        <w:t xml:space="preserve">Insert </w:t>
      </w:r>
      <w:r w:rsidR="000945BB">
        <w:rPr>
          <w:rFonts w:ascii="Times New Roman" w:hAnsi="Times New Roman" w:cs="Times New Roman"/>
          <w:sz w:val="24"/>
          <w:szCs w:val="24"/>
        </w:rPr>
        <w:t>t</w:t>
      </w:r>
      <w:r w:rsidRPr="001A17AC">
        <w:rPr>
          <w:rFonts w:ascii="Times New Roman" w:hAnsi="Times New Roman" w:cs="Times New Roman"/>
          <w:sz w:val="24"/>
          <w:szCs w:val="24"/>
        </w:rPr>
        <w:t xml:space="preserve">able </w:t>
      </w:r>
      <w:r w:rsidR="00CF2056">
        <w:rPr>
          <w:rFonts w:ascii="Times New Roman" w:hAnsi="Times New Roman" w:cs="Times New Roman"/>
          <w:sz w:val="24"/>
          <w:szCs w:val="24"/>
        </w:rPr>
        <w:t xml:space="preserve">1 </w:t>
      </w:r>
      <w:r w:rsidR="008C124E" w:rsidRPr="001A17AC">
        <w:rPr>
          <w:rFonts w:ascii="Times New Roman" w:hAnsi="Times New Roman" w:cs="Times New Roman"/>
          <w:sz w:val="24"/>
          <w:szCs w:val="24"/>
        </w:rPr>
        <w:t xml:space="preserve">near </w:t>
      </w:r>
      <w:r w:rsidRPr="001A17AC">
        <w:rPr>
          <w:rFonts w:ascii="Times New Roman" w:hAnsi="Times New Roman" w:cs="Times New Roman"/>
          <w:sz w:val="24"/>
          <w:szCs w:val="24"/>
        </w:rPr>
        <w:t>here]</w:t>
      </w:r>
    </w:p>
    <w:p w14:paraId="668418EE" w14:textId="6727708D" w:rsidR="00A64FDD" w:rsidRPr="00837D4F" w:rsidRDefault="00970DA5" w:rsidP="00A64FDD">
      <w:pPr>
        <w:spacing w:after="240" w:line="480" w:lineRule="auto"/>
        <w:rPr>
          <w:rFonts w:ascii="Times New Roman" w:hAnsi="Times New Roman" w:cs="Times New Roman"/>
          <w:color w:val="FF0000"/>
        </w:rPr>
      </w:pPr>
      <w:r w:rsidRPr="001A17AC">
        <w:rPr>
          <w:rFonts w:ascii="Times New Roman" w:hAnsi="Times New Roman" w:cs="Times New Roman"/>
          <w:sz w:val="24"/>
          <w:szCs w:val="24"/>
        </w:rPr>
        <w:t xml:space="preserve">Transcripts were read several times and interview recordings listened to again so that the full sense of the interview could be </w:t>
      </w:r>
      <w:r w:rsidR="00FA36D7">
        <w:rPr>
          <w:rFonts w:ascii="Times New Roman" w:hAnsi="Times New Roman" w:cs="Times New Roman"/>
          <w:sz w:val="24"/>
          <w:szCs w:val="24"/>
        </w:rPr>
        <w:t>recalled</w:t>
      </w:r>
      <w:r w:rsidR="00481B59">
        <w:rPr>
          <w:rFonts w:ascii="Times New Roman" w:hAnsi="Times New Roman" w:cs="Times New Roman"/>
          <w:sz w:val="24"/>
          <w:szCs w:val="24"/>
        </w:rPr>
        <w:t xml:space="preserve"> </w:t>
      </w:r>
      <w:r w:rsidRPr="001A17AC">
        <w:rPr>
          <w:rFonts w:ascii="Times New Roman" w:hAnsi="Times New Roman" w:cs="Times New Roman"/>
          <w:sz w:val="24"/>
          <w:szCs w:val="24"/>
        </w:rPr>
        <w:t xml:space="preserve">before it was broken down into parts </w:t>
      </w:r>
      <w:r w:rsidR="00235AF6">
        <w:rPr>
          <w:rFonts w:ascii="Times New Roman" w:hAnsi="Times New Roman" w:cs="Times New Roman"/>
          <w:sz w:val="24"/>
          <w:szCs w:val="24"/>
        </w:rPr>
        <w:t>(</w:t>
      </w:r>
      <w:r w:rsidRPr="001A17AC">
        <w:rPr>
          <w:rFonts w:ascii="Times New Roman" w:hAnsi="Times New Roman" w:cs="Times New Roman"/>
          <w:sz w:val="24"/>
          <w:szCs w:val="24"/>
        </w:rPr>
        <w:t>steps 2 and 3</w:t>
      </w:r>
      <w:r w:rsidR="00235AF6">
        <w:rPr>
          <w:rFonts w:ascii="Times New Roman" w:hAnsi="Times New Roman" w:cs="Times New Roman"/>
          <w:sz w:val="24"/>
          <w:szCs w:val="24"/>
        </w:rPr>
        <w:t>)</w:t>
      </w:r>
      <w:r w:rsidRPr="001A17AC">
        <w:rPr>
          <w:rFonts w:ascii="Times New Roman" w:hAnsi="Times New Roman" w:cs="Times New Roman"/>
          <w:sz w:val="24"/>
          <w:szCs w:val="24"/>
        </w:rPr>
        <w:t>.</w:t>
      </w:r>
      <w:r w:rsidR="00481B59">
        <w:rPr>
          <w:rFonts w:ascii="Times New Roman" w:hAnsi="Times New Roman" w:cs="Times New Roman"/>
          <w:sz w:val="24"/>
          <w:szCs w:val="24"/>
        </w:rPr>
        <w:t xml:space="preserve"> </w:t>
      </w:r>
      <w:r w:rsidRPr="001A17AC">
        <w:rPr>
          <w:rFonts w:ascii="Times New Roman" w:hAnsi="Times New Roman" w:cs="Times New Roman"/>
          <w:sz w:val="24"/>
          <w:szCs w:val="24"/>
        </w:rPr>
        <w:t>F</w:t>
      </w:r>
      <w:r w:rsidR="00F93D65" w:rsidRPr="001A17AC">
        <w:rPr>
          <w:rFonts w:ascii="Times New Roman" w:hAnsi="Times New Roman" w:cs="Times New Roman"/>
          <w:sz w:val="24"/>
          <w:szCs w:val="24"/>
        </w:rPr>
        <w:t xml:space="preserve">ield notes were </w:t>
      </w:r>
      <w:r w:rsidRPr="001A17AC">
        <w:rPr>
          <w:rFonts w:ascii="Times New Roman" w:hAnsi="Times New Roman" w:cs="Times New Roman"/>
          <w:sz w:val="24"/>
          <w:szCs w:val="24"/>
        </w:rPr>
        <w:t xml:space="preserve">also </w:t>
      </w:r>
      <w:r w:rsidR="00F93D65" w:rsidRPr="001A17AC">
        <w:rPr>
          <w:rFonts w:ascii="Times New Roman" w:hAnsi="Times New Roman" w:cs="Times New Roman"/>
          <w:sz w:val="24"/>
          <w:szCs w:val="24"/>
        </w:rPr>
        <w:t>consulted.</w:t>
      </w:r>
      <w:r w:rsidR="00481B59">
        <w:rPr>
          <w:rFonts w:ascii="Times New Roman" w:hAnsi="Times New Roman" w:cs="Times New Roman"/>
          <w:sz w:val="24"/>
          <w:szCs w:val="24"/>
        </w:rPr>
        <w:t xml:space="preserve"> </w:t>
      </w:r>
      <w:r w:rsidR="008F7099" w:rsidRPr="00CC3946">
        <w:rPr>
          <w:rFonts w:ascii="Times New Roman" w:hAnsi="Times New Roman" w:cs="Times New Roman"/>
          <w:sz w:val="24"/>
          <w:szCs w:val="24"/>
        </w:rPr>
        <w:t>Each t</w:t>
      </w:r>
      <w:r w:rsidR="00F93D65" w:rsidRPr="00CC3946">
        <w:rPr>
          <w:rFonts w:ascii="Times New Roman" w:hAnsi="Times New Roman" w:cs="Times New Roman"/>
          <w:sz w:val="24"/>
          <w:szCs w:val="24"/>
        </w:rPr>
        <w:t>ranscript w</w:t>
      </w:r>
      <w:r w:rsidR="008F7099" w:rsidRPr="00CC3946">
        <w:rPr>
          <w:rFonts w:ascii="Times New Roman" w:hAnsi="Times New Roman" w:cs="Times New Roman"/>
          <w:sz w:val="24"/>
          <w:szCs w:val="24"/>
        </w:rPr>
        <w:t>as</w:t>
      </w:r>
      <w:r w:rsidR="00481B59">
        <w:rPr>
          <w:rFonts w:ascii="Times New Roman" w:hAnsi="Times New Roman" w:cs="Times New Roman"/>
          <w:sz w:val="24"/>
          <w:szCs w:val="24"/>
        </w:rPr>
        <w:t xml:space="preserve"> </w:t>
      </w:r>
      <w:r w:rsidR="008F7099" w:rsidRPr="00CC3946">
        <w:rPr>
          <w:rFonts w:ascii="Times New Roman" w:hAnsi="Times New Roman" w:cs="Times New Roman"/>
          <w:sz w:val="24"/>
          <w:szCs w:val="24"/>
        </w:rPr>
        <w:t xml:space="preserve">annotated to identify areas of </w:t>
      </w:r>
      <w:r w:rsidR="00A64FDD" w:rsidRPr="00CC3946">
        <w:rPr>
          <w:rFonts w:ascii="Times New Roman" w:hAnsi="Times New Roman" w:cs="Times New Roman"/>
          <w:sz w:val="24"/>
          <w:szCs w:val="24"/>
        </w:rPr>
        <w:t>interest</w:t>
      </w:r>
      <w:r w:rsidR="008F7099" w:rsidRPr="00CC3946">
        <w:rPr>
          <w:rFonts w:ascii="Times New Roman" w:hAnsi="Times New Roman" w:cs="Times New Roman"/>
          <w:sz w:val="24"/>
          <w:szCs w:val="24"/>
        </w:rPr>
        <w:t xml:space="preserve"> and then coded</w:t>
      </w:r>
      <w:r w:rsidR="009D4D25" w:rsidRPr="00CC3946">
        <w:rPr>
          <w:rFonts w:ascii="Times New Roman" w:hAnsi="Times New Roman" w:cs="Times New Roman"/>
          <w:sz w:val="24"/>
          <w:szCs w:val="24"/>
        </w:rPr>
        <w:t>,</w:t>
      </w:r>
      <w:r w:rsidR="00481B59">
        <w:rPr>
          <w:rFonts w:ascii="Times New Roman" w:hAnsi="Times New Roman" w:cs="Times New Roman"/>
          <w:sz w:val="24"/>
          <w:szCs w:val="24"/>
        </w:rPr>
        <w:t xml:space="preserve"> </w:t>
      </w:r>
      <w:r w:rsidR="005B637D" w:rsidRPr="00CC3946">
        <w:rPr>
          <w:rFonts w:ascii="Times New Roman" w:hAnsi="Times New Roman" w:cs="Times New Roman"/>
          <w:sz w:val="24"/>
          <w:szCs w:val="24"/>
        </w:rPr>
        <w:t>with the associated extracts of data from the transcript</w:t>
      </w:r>
      <w:r w:rsidR="007F44FF">
        <w:rPr>
          <w:rFonts w:ascii="Times New Roman" w:hAnsi="Times New Roman" w:cs="Times New Roman"/>
          <w:sz w:val="24"/>
          <w:szCs w:val="24"/>
        </w:rPr>
        <w:t>,</w:t>
      </w:r>
      <w:r w:rsidR="00481B59">
        <w:rPr>
          <w:rFonts w:ascii="Times New Roman" w:hAnsi="Times New Roman" w:cs="Times New Roman"/>
          <w:sz w:val="24"/>
          <w:szCs w:val="24"/>
        </w:rPr>
        <w:t xml:space="preserve"> </w:t>
      </w:r>
      <w:r w:rsidR="00F93D65" w:rsidRPr="00390D8F">
        <w:rPr>
          <w:rFonts w:ascii="Times New Roman" w:hAnsi="Times New Roman" w:cs="Times New Roman"/>
          <w:sz w:val="24"/>
          <w:szCs w:val="24"/>
        </w:rPr>
        <w:t>using the computer package NVivo</w:t>
      </w:r>
      <w:r w:rsidRPr="00390D8F">
        <w:rPr>
          <w:rFonts w:ascii="Times New Roman" w:hAnsi="Times New Roman" w:cs="Times New Roman"/>
          <w:sz w:val="24"/>
          <w:szCs w:val="24"/>
        </w:rPr>
        <w:t xml:space="preserve">10 </w:t>
      </w:r>
      <w:r w:rsidR="00235AF6" w:rsidRPr="00390D8F">
        <w:rPr>
          <w:rFonts w:ascii="Times New Roman" w:hAnsi="Times New Roman" w:cs="Times New Roman"/>
          <w:sz w:val="24"/>
          <w:szCs w:val="24"/>
        </w:rPr>
        <w:t>(</w:t>
      </w:r>
      <w:r w:rsidRPr="00390D8F">
        <w:rPr>
          <w:rFonts w:ascii="Times New Roman" w:hAnsi="Times New Roman" w:cs="Times New Roman"/>
          <w:sz w:val="24"/>
          <w:szCs w:val="24"/>
        </w:rPr>
        <w:t>steps 4 and 5</w:t>
      </w:r>
      <w:r w:rsidR="00235AF6" w:rsidRPr="00390D8F">
        <w:rPr>
          <w:rFonts w:ascii="Times New Roman" w:hAnsi="Times New Roman" w:cs="Times New Roman"/>
          <w:sz w:val="24"/>
          <w:szCs w:val="24"/>
        </w:rPr>
        <w:t>)</w:t>
      </w:r>
      <w:r w:rsidR="00F93D65" w:rsidRPr="00390D8F">
        <w:rPr>
          <w:rFonts w:ascii="Times New Roman" w:hAnsi="Times New Roman" w:cs="Times New Roman"/>
          <w:sz w:val="24"/>
          <w:szCs w:val="24"/>
        </w:rPr>
        <w:t>.</w:t>
      </w:r>
      <w:r w:rsidR="00481B59">
        <w:rPr>
          <w:rFonts w:ascii="Times New Roman" w:hAnsi="Times New Roman" w:cs="Times New Roman"/>
          <w:sz w:val="24"/>
          <w:szCs w:val="24"/>
        </w:rPr>
        <w:t xml:space="preserve"> </w:t>
      </w:r>
      <w:r w:rsidR="008F7099" w:rsidRPr="00CC3946">
        <w:rPr>
          <w:rFonts w:ascii="Times New Roman" w:hAnsi="Times New Roman" w:cs="Times New Roman"/>
          <w:sz w:val="24"/>
          <w:szCs w:val="24"/>
        </w:rPr>
        <w:t xml:space="preserve">Recurring codes were then clustered into </w:t>
      </w:r>
      <w:r w:rsidR="00390D8F" w:rsidRPr="00CC3946">
        <w:rPr>
          <w:rFonts w:ascii="Times New Roman" w:hAnsi="Times New Roman" w:cs="Times New Roman"/>
          <w:sz w:val="24"/>
          <w:szCs w:val="24"/>
        </w:rPr>
        <w:t xml:space="preserve">broader </w:t>
      </w:r>
      <w:r w:rsidR="008F7099" w:rsidRPr="00CC3946">
        <w:rPr>
          <w:rFonts w:ascii="Times New Roman" w:hAnsi="Times New Roman" w:cs="Times New Roman"/>
          <w:sz w:val="24"/>
          <w:szCs w:val="24"/>
        </w:rPr>
        <w:t>themes</w:t>
      </w:r>
      <w:r w:rsidR="005B637D" w:rsidRPr="00390D8F">
        <w:rPr>
          <w:rFonts w:ascii="Times New Roman" w:hAnsi="Times New Roman" w:cs="Times New Roman"/>
          <w:sz w:val="24"/>
          <w:szCs w:val="24"/>
        </w:rPr>
        <w:t>.</w:t>
      </w:r>
      <w:r w:rsidR="00481B59">
        <w:rPr>
          <w:rFonts w:ascii="Times New Roman" w:hAnsi="Times New Roman" w:cs="Times New Roman"/>
          <w:sz w:val="24"/>
          <w:szCs w:val="24"/>
        </w:rPr>
        <w:t xml:space="preserve"> </w:t>
      </w:r>
      <w:r w:rsidR="007C76DC" w:rsidRPr="00390D8F">
        <w:rPr>
          <w:rFonts w:ascii="Times New Roman" w:hAnsi="Times New Roman" w:cs="Times New Roman"/>
          <w:sz w:val="24"/>
          <w:szCs w:val="24"/>
        </w:rPr>
        <w:t>A</w:t>
      </w:r>
      <w:r w:rsidR="00F93D65" w:rsidRPr="00390D8F">
        <w:rPr>
          <w:rFonts w:ascii="Times New Roman" w:hAnsi="Times New Roman" w:cs="Times New Roman"/>
          <w:sz w:val="24"/>
          <w:szCs w:val="24"/>
        </w:rPr>
        <w:t xml:space="preserve"> table of themes </w:t>
      </w:r>
      <w:r w:rsidR="00390D8F" w:rsidRPr="00390D8F">
        <w:rPr>
          <w:rFonts w:ascii="Times New Roman" w:hAnsi="Times New Roman" w:cs="Times New Roman"/>
          <w:sz w:val="24"/>
          <w:szCs w:val="24"/>
        </w:rPr>
        <w:t xml:space="preserve">and sub-themes </w:t>
      </w:r>
      <w:r w:rsidR="00F93D65" w:rsidRPr="00390D8F">
        <w:rPr>
          <w:rFonts w:ascii="Times New Roman" w:hAnsi="Times New Roman" w:cs="Times New Roman"/>
          <w:sz w:val="24"/>
          <w:szCs w:val="24"/>
        </w:rPr>
        <w:t xml:space="preserve">was </w:t>
      </w:r>
      <w:r w:rsidR="00390D8F" w:rsidRPr="00CC3946">
        <w:rPr>
          <w:rFonts w:ascii="Times New Roman" w:hAnsi="Times New Roman" w:cs="Times New Roman"/>
          <w:sz w:val="24"/>
          <w:szCs w:val="24"/>
        </w:rPr>
        <w:t xml:space="preserve">thereby </w:t>
      </w:r>
      <w:r w:rsidR="00F93D65" w:rsidRPr="00CC3946">
        <w:rPr>
          <w:rFonts w:ascii="Times New Roman" w:hAnsi="Times New Roman" w:cs="Times New Roman"/>
          <w:sz w:val="24"/>
          <w:szCs w:val="24"/>
        </w:rPr>
        <w:t>developed fr</w:t>
      </w:r>
      <w:r w:rsidR="005B637D" w:rsidRPr="00CC3946">
        <w:rPr>
          <w:rFonts w:ascii="Times New Roman" w:hAnsi="Times New Roman" w:cs="Times New Roman"/>
          <w:sz w:val="24"/>
          <w:szCs w:val="24"/>
        </w:rPr>
        <w:t>om</w:t>
      </w:r>
      <w:r w:rsidR="00F93D65" w:rsidRPr="00CC3946">
        <w:rPr>
          <w:rFonts w:ascii="Times New Roman" w:hAnsi="Times New Roman" w:cs="Times New Roman"/>
          <w:sz w:val="24"/>
          <w:szCs w:val="24"/>
        </w:rPr>
        <w:t xml:space="preserve"> each interview</w:t>
      </w:r>
      <w:r w:rsidR="005B637D" w:rsidRPr="00CC3946">
        <w:rPr>
          <w:rFonts w:ascii="Times New Roman" w:hAnsi="Times New Roman" w:cs="Times New Roman"/>
          <w:sz w:val="24"/>
          <w:szCs w:val="24"/>
        </w:rPr>
        <w:t xml:space="preserve"> transcript</w:t>
      </w:r>
      <w:r w:rsidR="005B1A23" w:rsidRPr="00CC3946">
        <w:rPr>
          <w:rFonts w:ascii="Times New Roman" w:hAnsi="Times New Roman" w:cs="Times New Roman"/>
          <w:sz w:val="24"/>
          <w:szCs w:val="24"/>
        </w:rPr>
        <w:t>,</w:t>
      </w:r>
      <w:r w:rsidR="009D4D25" w:rsidRPr="00CC3946">
        <w:rPr>
          <w:rFonts w:ascii="Times New Roman" w:hAnsi="Times New Roman" w:cs="Times New Roman"/>
          <w:sz w:val="24"/>
          <w:szCs w:val="24"/>
        </w:rPr>
        <w:t xml:space="preserve"> not</w:t>
      </w:r>
      <w:r w:rsidR="00390D8F" w:rsidRPr="00CC3946">
        <w:rPr>
          <w:rFonts w:ascii="Times New Roman" w:hAnsi="Times New Roman" w:cs="Times New Roman"/>
          <w:sz w:val="24"/>
          <w:szCs w:val="24"/>
        </w:rPr>
        <w:t>ing</w:t>
      </w:r>
      <w:r w:rsidR="009D4D25" w:rsidRPr="00CC3946">
        <w:rPr>
          <w:rFonts w:ascii="Times New Roman" w:hAnsi="Times New Roman" w:cs="Times New Roman"/>
          <w:sz w:val="24"/>
          <w:szCs w:val="24"/>
        </w:rPr>
        <w:t xml:space="preserve"> the themes and key words or phrases from the transcript that illustrated each theme</w:t>
      </w:r>
      <w:r w:rsidR="00481B59">
        <w:rPr>
          <w:rFonts w:ascii="Times New Roman" w:hAnsi="Times New Roman" w:cs="Times New Roman"/>
          <w:sz w:val="24"/>
          <w:szCs w:val="24"/>
        </w:rPr>
        <w:t xml:space="preserve"> </w:t>
      </w:r>
      <w:r w:rsidR="00235AF6" w:rsidRPr="00390D8F">
        <w:rPr>
          <w:rFonts w:ascii="Times New Roman" w:hAnsi="Times New Roman" w:cs="Times New Roman"/>
          <w:sz w:val="24"/>
          <w:szCs w:val="24"/>
        </w:rPr>
        <w:t>(</w:t>
      </w:r>
      <w:r w:rsidRPr="00390D8F">
        <w:rPr>
          <w:rFonts w:ascii="Times New Roman" w:hAnsi="Times New Roman" w:cs="Times New Roman"/>
          <w:sz w:val="24"/>
          <w:szCs w:val="24"/>
        </w:rPr>
        <w:t>step 6</w:t>
      </w:r>
      <w:r w:rsidR="00235AF6" w:rsidRPr="00390D8F">
        <w:rPr>
          <w:rFonts w:ascii="Times New Roman" w:hAnsi="Times New Roman" w:cs="Times New Roman"/>
          <w:sz w:val="24"/>
          <w:szCs w:val="24"/>
        </w:rPr>
        <w:t>)</w:t>
      </w:r>
      <w:r w:rsidR="005B637D" w:rsidRPr="00390D8F">
        <w:rPr>
          <w:rFonts w:ascii="Times New Roman" w:hAnsi="Times New Roman" w:cs="Times New Roman"/>
          <w:sz w:val="24"/>
          <w:szCs w:val="24"/>
        </w:rPr>
        <w:t>.</w:t>
      </w:r>
      <w:r w:rsidR="00481B59">
        <w:rPr>
          <w:rFonts w:ascii="Times New Roman" w:hAnsi="Times New Roman" w:cs="Times New Roman"/>
          <w:sz w:val="24"/>
          <w:szCs w:val="24"/>
        </w:rPr>
        <w:t xml:space="preserve"> </w:t>
      </w:r>
      <w:r w:rsidR="009D4D25" w:rsidRPr="00535878">
        <w:rPr>
          <w:rFonts w:ascii="Times New Roman" w:hAnsi="Times New Roman" w:cs="Times New Roman"/>
          <w:sz w:val="24"/>
          <w:szCs w:val="24"/>
        </w:rPr>
        <w:t xml:space="preserve">The next step in </w:t>
      </w:r>
      <w:r w:rsidR="005B1A23" w:rsidRPr="00535878">
        <w:rPr>
          <w:rFonts w:ascii="Times New Roman" w:hAnsi="Times New Roman" w:cs="Times New Roman"/>
          <w:sz w:val="24"/>
          <w:szCs w:val="24"/>
        </w:rPr>
        <w:t xml:space="preserve">the </w:t>
      </w:r>
      <w:r w:rsidR="009D4D25" w:rsidRPr="00535878">
        <w:rPr>
          <w:rFonts w:ascii="Times New Roman" w:hAnsi="Times New Roman" w:cs="Times New Roman"/>
          <w:sz w:val="24"/>
          <w:szCs w:val="24"/>
        </w:rPr>
        <w:t xml:space="preserve">analysis </w:t>
      </w:r>
      <w:r w:rsidR="009D4D25" w:rsidRPr="00535878">
        <w:rPr>
          <w:rFonts w:ascii="Times New Roman" w:hAnsi="Times New Roman" w:cs="Times New Roman"/>
          <w:sz w:val="24"/>
        </w:rPr>
        <w:t>organi</w:t>
      </w:r>
      <w:r w:rsidR="005B1A23" w:rsidRPr="00535878">
        <w:rPr>
          <w:rFonts w:ascii="Times New Roman" w:hAnsi="Times New Roman" w:cs="Times New Roman"/>
          <w:sz w:val="24"/>
        </w:rPr>
        <w:t>z</w:t>
      </w:r>
      <w:r w:rsidR="009D4D25" w:rsidRPr="00535878">
        <w:rPr>
          <w:rFonts w:ascii="Times New Roman" w:hAnsi="Times New Roman" w:cs="Times New Roman"/>
          <w:sz w:val="24"/>
        </w:rPr>
        <w:t>e</w:t>
      </w:r>
      <w:r w:rsidR="005E5CBC" w:rsidRPr="00535878">
        <w:rPr>
          <w:rFonts w:ascii="Times New Roman" w:hAnsi="Times New Roman" w:cs="Times New Roman"/>
          <w:sz w:val="24"/>
        </w:rPr>
        <w:t>d</w:t>
      </w:r>
      <w:r w:rsidR="009D4D25" w:rsidRPr="00535878">
        <w:rPr>
          <w:rFonts w:ascii="Times New Roman" w:hAnsi="Times New Roman" w:cs="Times New Roman"/>
          <w:sz w:val="24"/>
        </w:rPr>
        <w:t xml:space="preserve"> the </w:t>
      </w:r>
      <w:r w:rsidR="00837D4F" w:rsidRPr="00535878">
        <w:rPr>
          <w:rFonts w:ascii="Times New Roman" w:hAnsi="Times New Roman" w:cs="Times New Roman"/>
          <w:sz w:val="24"/>
        </w:rPr>
        <w:t xml:space="preserve">tables of </w:t>
      </w:r>
      <w:r w:rsidR="009D4D25" w:rsidRPr="00535878">
        <w:rPr>
          <w:rFonts w:ascii="Times New Roman" w:hAnsi="Times New Roman" w:cs="Times New Roman"/>
          <w:sz w:val="24"/>
        </w:rPr>
        <w:t>themes</w:t>
      </w:r>
      <w:r w:rsidR="005E5CBC" w:rsidRPr="00535878">
        <w:rPr>
          <w:rFonts w:ascii="Times New Roman" w:hAnsi="Times New Roman" w:cs="Times New Roman"/>
          <w:sz w:val="24"/>
        </w:rPr>
        <w:t xml:space="preserve"> into charts of superordinate</w:t>
      </w:r>
      <w:r w:rsidR="007F44FF" w:rsidRPr="00535878">
        <w:rPr>
          <w:rFonts w:ascii="Times New Roman" w:hAnsi="Times New Roman" w:cs="Times New Roman"/>
          <w:sz w:val="24"/>
        </w:rPr>
        <w:t xml:space="preserve"> and s</w:t>
      </w:r>
      <w:r w:rsidR="00CC3946" w:rsidRPr="00535878">
        <w:rPr>
          <w:rFonts w:ascii="Times New Roman" w:hAnsi="Times New Roman" w:cs="Times New Roman"/>
          <w:sz w:val="24"/>
        </w:rPr>
        <w:t>u</w:t>
      </w:r>
      <w:r w:rsidR="007F44FF" w:rsidRPr="00535878">
        <w:rPr>
          <w:rFonts w:ascii="Times New Roman" w:hAnsi="Times New Roman" w:cs="Times New Roman"/>
          <w:sz w:val="24"/>
        </w:rPr>
        <w:t>bordinate</w:t>
      </w:r>
      <w:r w:rsidR="005E5CBC" w:rsidRPr="00535878">
        <w:rPr>
          <w:rFonts w:ascii="Times New Roman" w:hAnsi="Times New Roman" w:cs="Times New Roman"/>
          <w:sz w:val="24"/>
        </w:rPr>
        <w:t xml:space="preserve"> themes, </w:t>
      </w:r>
      <w:r w:rsidR="00F10A20" w:rsidRPr="00535878">
        <w:rPr>
          <w:rFonts w:ascii="Times New Roman" w:hAnsi="Times New Roman" w:cs="Times New Roman"/>
          <w:sz w:val="24"/>
        </w:rPr>
        <w:t>with illustrative extracts from transcript</w:t>
      </w:r>
      <w:r w:rsidR="00837D4F" w:rsidRPr="00535878">
        <w:rPr>
          <w:rFonts w:ascii="Times New Roman" w:hAnsi="Times New Roman" w:cs="Times New Roman"/>
          <w:sz w:val="24"/>
        </w:rPr>
        <w:t>s</w:t>
      </w:r>
      <w:r w:rsidR="00F10A20" w:rsidRPr="00535878">
        <w:rPr>
          <w:rFonts w:ascii="Times New Roman" w:hAnsi="Times New Roman" w:cs="Times New Roman"/>
          <w:sz w:val="24"/>
        </w:rPr>
        <w:t>,</w:t>
      </w:r>
      <w:r w:rsidR="00481B59" w:rsidRPr="00535878">
        <w:rPr>
          <w:rFonts w:ascii="Times New Roman" w:hAnsi="Times New Roman" w:cs="Times New Roman"/>
          <w:sz w:val="24"/>
        </w:rPr>
        <w:t xml:space="preserve"> </w:t>
      </w:r>
      <w:r w:rsidR="00837D4F" w:rsidRPr="00535878">
        <w:rPr>
          <w:rFonts w:ascii="Times New Roman" w:hAnsi="Times New Roman" w:cs="Times New Roman"/>
          <w:sz w:val="24"/>
        </w:rPr>
        <w:t xml:space="preserve">for each data </w:t>
      </w:r>
      <w:r w:rsidR="00837D4F" w:rsidRPr="00535878">
        <w:rPr>
          <w:rFonts w:ascii="Times New Roman" w:hAnsi="Times New Roman" w:cs="Times New Roman"/>
          <w:sz w:val="24"/>
        </w:rPr>
        <w:lastRenderedPageBreak/>
        <w:t xml:space="preserve">collection point of two, six, </w:t>
      </w:r>
      <w:r w:rsidR="00826F9C" w:rsidRPr="00535878">
        <w:rPr>
          <w:rFonts w:ascii="Times New Roman" w:hAnsi="Times New Roman" w:cs="Times New Roman"/>
          <w:sz w:val="24"/>
        </w:rPr>
        <w:t>12</w:t>
      </w:r>
      <w:r w:rsidR="00481B59" w:rsidRPr="00535878">
        <w:rPr>
          <w:rFonts w:ascii="Times New Roman" w:hAnsi="Times New Roman" w:cs="Times New Roman"/>
          <w:sz w:val="24"/>
        </w:rPr>
        <w:t xml:space="preserve"> </w:t>
      </w:r>
      <w:r w:rsidR="00837D4F" w:rsidRPr="00535878">
        <w:rPr>
          <w:rFonts w:ascii="Times New Roman" w:hAnsi="Times New Roman" w:cs="Times New Roman"/>
          <w:sz w:val="24"/>
        </w:rPr>
        <w:t xml:space="preserve">and </w:t>
      </w:r>
      <w:r w:rsidR="00826F9C" w:rsidRPr="00535878">
        <w:rPr>
          <w:rFonts w:ascii="Times New Roman" w:hAnsi="Times New Roman" w:cs="Times New Roman"/>
          <w:sz w:val="24"/>
        </w:rPr>
        <w:t>18</w:t>
      </w:r>
      <w:r w:rsidR="00481B59" w:rsidRPr="00535878">
        <w:rPr>
          <w:rFonts w:ascii="Times New Roman" w:hAnsi="Times New Roman" w:cs="Times New Roman"/>
          <w:sz w:val="24"/>
        </w:rPr>
        <w:t xml:space="preserve"> </w:t>
      </w:r>
      <w:r w:rsidR="00837D4F" w:rsidRPr="00535878">
        <w:rPr>
          <w:rFonts w:ascii="Times New Roman" w:hAnsi="Times New Roman" w:cs="Times New Roman"/>
          <w:sz w:val="24"/>
        </w:rPr>
        <w:t>months</w:t>
      </w:r>
      <w:r w:rsidR="00B40DE6" w:rsidRPr="00535878">
        <w:rPr>
          <w:rFonts w:ascii="Times New Roman" w:hAnsi="Times New Roman" w:cs="Times New Roman"/>
          <w:sz w:val="24"/>
        </w:rPr>
        <w:t xml:space="preserve"> (step 7)</w:t>
      </w:r>
      <w:r w:rsidR="00F10A20" w:rsidRPr="00535878">
        <w:rPr>
          <w:rFonts w:ascii="Times New Roman" w:hAnsi="Times New Roman" w:cs="Times New Roman"/>
          <w:sz w:val="24"/>
        </w:rPr>
        <w:t>.</w:t>
      </w:r>
      <w:r w:rsidR="00481B59" w:rsidRPr="00535878">
        <w:rPr>
          <w:rFonts w:ascii="Times New Roman" w:hAnsi="Times New Roman" w:cs="Times New Roman"/>
          <w:sz w:val="24"/>
        </w:rPr>
        <w:t xml:space="preserve"> </w:t>
      </w:r>
      <w:r w:rsidR="00837D4F" w:rsidRPr="00CC3946">
        <w:rPr>
          <w:rFonts w:ascii="Times New Roman" w:hAnsi="Times New Roman" w:cs="Times New Roman"/>
          <w:sz w:val="24"/>
        </w:rPr>
        <w:t>This enabled data to be easily viewed across and within all participants, but still grounded in the transcripts, and notes of further interpretation were recorded within the chart.</w:t>
      </w:r>
      <w:r w:rsidR="00481B59">
        <w:rPr>
          <w:rFonts w:ascii="Times New Roman" w:hAnsi="Times New Roman" w:cs="Times New Roman"/>
          <w:sz w:val="24"/>
        </w:rPr>
        <w:t xml:space="preserve"> </w:t>
      </w:r>
      <w:r w:rsidR="00837D4F" w:rsidRPr="00CC3946">
        <w:rPr>
          <w:rFonts w:ascii="Times New Roman" w:hAnsi="Times New Roman" w:cs="Times New Roman"/>
          <w:sz w:val="24"/>
        </w:rPr>
        <w:t xml:space="preserve">This </w:t>
      </w:r>
      <w:r w:rsidR="00F10A20" w:rsidRPr="00CC3946">
        <w:rPr>
          <w:rFonts w:ascii="Times New Roman" w:hAnsi="Times New Roman" w:cs="Times New Roman"/>
          <w:sz w:val="24"/>
        </w:rPr>
        <w:t>allow</w:t>
      </w:r>
      <w:r w:rsidR="00837D4F" w:rsidRPr="00CC3946">
        <w:rPr>
          <w:rFonts w:ascii="Times New Roman" w:hAnsi="Times New Roman" w:cs="Times New Roman"/>
          <w:sz w:val="24"/>
        </w:rPr>
        <w:t>ed</w:t>
      </w:r>
      <w:r w:rsidR="00481B59">
        <w:rPr>
          <w:rFonts w:ascii="Times New Roman" w:hAnsi="Times New Roman" w:cs="Times New Roman"/>
          <w:sz w:val="24"/>
        </w:rPr>
        <w:t xml:space="preserve"> </w:t>
      </w:r>
      <w:r w:rsidR="00837D4F" w:rsidRPr="00CC3946">
        <w:rPr>
          <w:rFonts w:ascii="Times New Roman" w:hAnsi="Times New Roman" w:cs="Times New Roman"/>
          <w:sz w:val="24"/>
        </w:rPr>
        <w:t xml:space="preserve">the </w:t>
      </w:r>
      <w:r w:rsidR="00F10A20" w:rsidRPr="00CC3946">
        <w:rPr>
          <w:rFonts w:ascii="Times New Roman" w:hAnsi="Times New Roman" w:cs="Times New Roman"/>
          <w:sz w:val="24"/>
        </w:rPr>
        <w:t>researcher</w:t>
      </w:r>
      <w:r w:rsidR="00837D4F" w:rsidRPr="00CC3946">
        <w:rPr>
          <w:rFonts w:ascii="Times New Roman" w:hAnsi="Times New Roman" w:cs="Times New Roman"/>
          <w:sz w:val="24"/>
        </w:rPr>
        <w:t>s</w:t>
      </w:r>
      <w:r w:rsidR="00F10A20" w:rsidRPr="00CC3946">
        <w:rPr>
          <w:rFonts w:ascii="Times New Roman" w:hAnsi="Times New Roman" w:cs="Times New Roman"/>
          <w:sz w:val="24"/>
        </w:rPr>
        <w:t xml:space="preserve"> to move back and forth </w:t>
      </w:r>
      <w:r w:rsidR="002707DD" w:rsidRPr="00CC3946">
        <w:rPr>
          <w:rFonts w:ascii="Times New Roman" w:hAnsi="Times New Roman" w:cs="Times New Roman"/>
          <w:sz w:val="24"/>
        </w:rPr>
        <w:t>between</w:t>
      </w:r>
      <w:r w:rsidR="00481B59">
        <w:rPr>
          <w:rFonts w:ascii="Times New Roman" w:hAnsi="Times New Roman" w:cs="Times New Roman"/>
          <w:sz w:val="24"/>
        </w:rPr>
        <w:t xml:space="preserve"> </w:t>
      </w:r>
      <w:r w:rsidR="00F10A20" w:rsidRPr="00CC3946">
        <w:rPr>
          <w:rFonts w:ascii="Times New Roman" w:hAnsi="Times New Roman" w:cs="Times New Roman"/>
          <w:sz w:val="24"/>
        </w:rPr>
        <w:t xml:space="preserve">and within </w:t>
      </w:r>
      <w:r w:rsidR="002707DD" w:rsidRPr="00CC3946">
        <w:rPr>
          <w:rFonts w:ascii="Times New Roman" w:hAnsi="Times New Roman" w:cs="Times New Roman"/>
          <w:sz w:val="24"/>
        </w:rPr>
        <w:t xml:space="preserve">participants’ </w:t>
      </w:r>
      <w:r w:rsidR="00F10A20" w:rsidRPr="00CC3946">
        <w:rPr>
          <w:rFonts w:ascii="Times New Roman" w:hAnsi="Times New Roman" w:cs="Times New Roman"/>
          <w:sz w:val="24"/>
        </w:rPr>
        <w:t xml:space="preserve">data until a coherent interpretive account </w:t>
      </w:r>
      <w:r w:rsidR="00837D4F" w:rsidRPr="00CC3946">
        <w:rPr>
          <w:rFonts w:ascii="Times New Roman" w:hAnsi="Times New Roman" w:cs="Times New Roman"/>
          <w:sz w:val="24"/>
        </w:rPr>
        <w:t>was</w:t>
      </w:r>
      <w:r w:rsidR="00481B59">
        <w:rPr>
          <w:rFonts w:ascii="Times New Roman" w:hAnsi="Times New Roman" w:cs="Times New Roman"/>
          <w:sz w:val="24"/>
        </w:rPr>
        <w:t xml:space="preserve"> </w:t>
      </w:r>
      <w:r w:rsidR="00F10A20" w:rsidRPr="00CC3946">
        <w:rPr>
          <w:rFonts w:ascii="Times New Roman" w:hAnsi="Times New Roman" w:cs="Times New Roman"/>
          <w:sz w:val="24"/>
        </w:rPr>
        <w:t>identified</w:t>
      </w:r>
      <w:r w:rsidR="00481B59">
        <w:rPr>
          <w:rFonts w:ascii="Times New Roman" w:hAnsi="Times New Roman" w:cs="Times New Roman"/>
          <w:sz w:val="24"/>
        </w:rPr>
        <w:t xml:space="preserve"> </w:t>
      </w:r>
      <w:r w:rsidR="005F71E8" w:rsidRPr="00CC3946">
        <w:rPr>
          <w:rFonts w:ascii="Times New Roman" w:hAnsi="Times New Roman" w:cs="Times New Roman"/>
          <w:sz w:val="24"/>
        </w:rPr>
        <w:t>[</w:t>
      </w:r>
      <w:r w:rsidR="00C150FC">
        <w:rPr>
          <w:rFonts w:ascii="Times New Roman" w:hAnsi="Times New Roman" w:cs="Times New Roman"/>
          <w:sz w:val="24"/>
        </w:rPr>
        <w:t>50</w:t>
      </w:r>
      <w:r w:rsidR="005F71E8" w:rsidRPr="00CC3946">
        <w:rPr>
          <w:rFonts w:ascii="Times New Roman" w:hAnsi="Times New Roman" w:cs="Times New Roman"/>
          <w:sz w:val="24"/>
        </w:rPr>
        <w:t>]</w:t>
      </w:r>
      <w:r w:rsidR="00F10A20" w:rsidRPr="00CC3946">
        <w:rPr>
          <w:rFonts w:ascii="Times New Roman" w:hAnsi="Times New Roman" w:cs="Times New Roman"/>
          <w:sz w:val="24"/>
        </w:rPr>
        <w:t>.</w:t>
      </w:r>
    </w:p>
    <w:p w14:paraId="74BD3D7F" w14:textId="77777777" w:rsidR="00F93D65" w:rsidRPr="001A17AC" w:rsidRDefault="00820778" w:rsidP="00817D67">
      <w:pPr>
        <w:autoSpaceDE w:val="0"/>
        <w:autoSpaceDN w:val="0"/>
        <w:adjustRightInd w:val="0"/>
        <w:spacing w:line="480" w:lineRule="auto"/>
        <w:rPr>
          <w:rFonts w:ascii="Times New Roman" w:hAnsi="Times New Roman" w:cs="Times New Roman"/>
          <w:sz w:val="24"/>
          <w:szCs w:val="24"/>
        </w:rPr>
      </w:pPr>
      <w:r w:rsidRPr="001A17AC">
        <w:rPr>
          <w:rFonts w:ascii="Times New Roman" w:hAnsi="Times New Roman" w:cs="Times New Roman"/>
          <w:sz w:val="24"/>
          <w:szCs w:val="24"/>
        </w:rPr>
        <w:t>Several steps were taken to ensure the trustworthiness of the interpretation of the data.</w:t>
      </w:r>
      <w:r w:rsidR="00481B59">
        <w:rPr>
          <w:rFonts w:ascii="Times New Roman" w:hAnsi="Times New Roman" w:cs="Times New Roman"/>
          <w:sz w:val="24"/>
          <w:szCs w:val="24"/>
        </w:rPr>
        <w:t xml:space="preserve"> </w:t>
      </w:r>
      <w:r w:rsidR="00D81603" w:rsidRPr="00CC3946">
        <w:rPr>
          <w:rFonts w:ascii="Times New Roman" w:hAnsi="Times New Roman" w:cs="Times New Roman"/>
          <w:sz w:val="24"/>
          <w:szCs w:val="24"/>
        </w:rPr>
        <w:t>None of the participants were known to the researchers prior to the study.</w:t>
      </w:r>
      <w:r w:rsidR="00481B59">
        <w:rPr>
          <w:rFonts w:ascii="Times New Roman" w:hAnsi="Times New Roman" w:cs="Times New Roman"/>
          <w:sz w:val="24"/>
          <w:szCs w:val="24"/>
        </w:rPr>
        <w:t xml:space="preserve"> </w:t>
      </w:r>
      <w:r w:rsidR="005D7EAE">
        <w:rPr>
          <w:rFonts w:ascii="Times New Roman" w:hAnsi="Times New Roman" w:cs="Times New Roman"/>
          <w:sz w:val="24"/>
          <w:szCs w:val="24"/>
        </w:rPr>
        <w:t xml:space="preserve">The interviewer engaged in a </w:t>
      </w:r>
      <w:r w:rsidR="00731B13">
        <w:rPr>
          <w:rFonts w:ascii="Times New Roman" w:hAnsi="Times New Roman" w:cs="Times New Roman"/>
          <w:sz w:val="24"/>
          <w:szCs w:val="24"/>
        </w:rPr>
        <w:t xml:space="preserve">process of </w:t>
      </w:r>
      <w:r w:rsidR="005D7EAE">
        <w:rPr>
          <w:rFonts w:ascii="Times New Roman" w:hAnsi="Times New Roman" w:cs="Times New Roman"/>
          <w:sz w:val="24"/>
          <w:szCs w:val="24"/>
        </w:rPr>
        <w:t>reflexiv</w:t>
      </w:r>
      <w:r w:rsidR="00731B13">
        <w:rPr>
          <w:rFonts w:ascii="Times New Roman" w:hAnsi="Times New Roman" w:cs="Times New Roman"/>
          <w:sz w:val="24"/>
          <w:szCs w:val="24"/>
        </w:rPr>
        <w:t>ity</w:t>
      </w:r>
      <w:r w:rsidR="00E24C6A">
        <w:rPr>
          <w:rFonts w:ascii="Times New Roman" w:hAnsi="Times New Roman" w:cs="Times New Roman"/>
          <w:sz w:val="24"/>
          <w:szCs w:val="24"/>
        </w:rPr>
        <w:t xml:space="preserve"> </w:t>
      </w:r>
      <w:r w:rsidR="005D7EAE">
        <w:rPr>
          <w:rFonts w:ascii="Times New Roman" w:hAnsi="Times New Roman" w:cs="Times New Roman"/>
          <w:sz w:val="24"/>
          <w:szCs w:val="24"/>
        </w:rPr>
        <w:t>in an attempt to adopt a phenomenological attitude before all interviews and data analysis (</w:t>
      </w:r>
      <w:r w:rsidR="00214E96">
        <w:rPr>
          <w:rFonts w:ascii="Times New Roman" w:hAnsi="Times New Roman" w:cs="Times New Roman"/>
          <w:sz w:val="24"/>
          <w:szCs w:val="24"/>
        </w:rPr>
        <w:t>s</w:t>
      </w:r>
      <w:r w:rsidR="005D7EAE">
        <w:rPr>
          <w:rFonts w:ascii="Times New Roman" w:hAnsi="Times New Roman" w:cs="Times New Roman"/>
          <w:sz w:val="24"/>
          <w:szCs w:val="24"/>
        </w:rPr>
        <w:t xml:space="preserve">tep 1). </w:t>
      </w:r>
      <w:r w:rsidR="00194250" w:rsidRPr="00CC3946">
        <w:rPr>
          <w:rFonts w:ascii="Times New Roman" w:hAnsi="Times New Roman" w:cs="Times New Roman"/>
          <w:sz w:val="24"/>
          <w:szCs w:val="24"/>
        </w:rPr>
        <w:t>Thus, i</w:t>
      </w:r>
      <w:r w:rsidR="00E0613C" w:rsidRPr="00CC3946">
        <w:rPr>
          <w:rFonts w:ascii="Times New Roman" w:hAnsi="Times New Roman" w:cs="Times New Roman"/>
          <w:sz w:val="24"/>
          <w:szCs w:val="24"/>
        </w:rPr>
        <w:t xml:space="preserve">t was important that </w:t>
      </w:r>
      <w:r w:rsidR="00FA47E8" w:rsidRPr="00CC3946">
        <w:rPr>
          <w:rFonts w:ascii="Times New Roman" w:hAnsi="Times New Roman" w:cs="Times New Roman"/>
          <w:sz w:val="24"/>
          <w:szCs w:val="24"/>
        </w:rPr>
        <w:t>she</w:t>
      </w:r>
      <w:r w:rsidR="00481B59">
        <w:rPr>
          <w:rFonts w:ascii="Times New Roman" w:hAnsi="Times New Roman" w:cs="Times New Roman"/>
          <w:sz w:val="24"/>
          <w:szCs w:val="24"/>
        </w:rPr>
        <w:t xml:space="preserve"> </w:t>
      </w:r>
      <w:r w:rsidR="00D81603" w:rsidRPr="00CC3946">
        <w:rPr>
          <w:rFonts w:ascii="Times New Roman" w:hAnsi="Times New Roman" w:cs="Times New Roman"/>
          <w:sz w:val="24"/>
          <w:szCs w:val="24"/>
        </w:rPr>
        <w:t>acknowledged any prior knowledge, assumptions and understanding of stroke before each interview, but remained</w:t>
      </w:r>
      <w:r w:rsidR="00481B59">
        <w:rPr>
          <w:rFonts w:ascii="Times New Roman" w:hAnsi="Times New Roman" w:cs="Times New Roman"/>
          <w:sz w:val="24"/>
          <w:szCs w:val="24"/>
        </w:rPr>
        <w:t xml:space="preserve"> </w:t>
      </w:r>
      <w:r w:rsidR="00E0613C" w:rsidRPr="00CC3946">
        <w:rPr>
          <w:rFonts w:ascii="Times New Roman" w:hAnsi="Times New Roman" w:cs="Times New Roman"/>
          <w:sz w:val="24"/>
          <w:szCs w:val="24"/>
        </w:rPr>
        <w:t xml:space="preserve">open to </w:t>
      </w:r>
      <w:r w:rsidR="00D81603" w:rsidRPr="00CC3946">
        <w:rPr>
          <w:rFonts w:ascii="Times New Roman" w:hAnsi="Times New Roman" w:cs="Times New Roman"/>
          <w:sz w:val="24"/>
          <w:szCs w:val="24"/>
        </w:rPr>
        <w:t>the possibility of new and unexpected data emerging.</w:t>
      </w:r>
      <w:r w:rsidR="00481B59">
        <w:rPr>
          <w:rFonts w:ascii="Times New Roman" w:hAnsi="Times New Roman" w:cs="Times New Roman"/>
          <w:sz w:val="24"/>
          <w:szCs w:val="24"/>
        </w:rPr>
        <w:t xml:space="preserve"> </w:t>
      </w:r>
      <w:r w:rsidR="00622DB1" w:rsidRPr="00CC3946">
        <w:rPr>
          <w:rFonts w:ascii="Times New Roman" w:hAnsi="Times New Roman" w:cs="Times New Roman"/>
          <w:sz w:val="24"/>
          <w:szCs w:val="24"/>
        </w:rPr>
        <w:t>The first author analysed all transcripts</w:t>
      </w:r>
      <w:r w:rsidR="00622DB1">
        <w:rPr>
          <w:rFonts w:ascii="Times New Roman" w:hAnsi="Times New Roman" w:cs="Times New Roman"/>
          <w:sz w:val="24"/>
          <w:szCs w:val="24"/>
        </w:rPr>
        <w:t xml:space="preserve"> and then i</w:t>
      </w:r>
      <w:r w:rsidR="00F93D65" w:rsidRPr="001A17AC">
        <w:rPr>
          <w:rFonts w:ascii="Times New Roman" w:hAnsi="Times New Roman" w:cs="Times New Roman"/>
          <w:sz w:val="24"/>
          <w:szCs w:val="24"/>
        </w:rPr>
        <w:t xml:space="preserve">ndependent analysis of a sample of interview transcripts from each interview point was undertaken by </w:t>
      </w:r>
      <w:r w:rsidR="004D038D" w:rsidRPr="001A17AC">
        <w:rPr>
          <w:rFonts w:ascii="Times New Roman" w:hAnsi="Times New Roman" w:cs="Times New Roman"/>
          <w:sz w:val="24"/>
          <w:szCs w:val="24"/>
        </w:rPr>
        <w:t xml:space="preserve">a second researcher, </w:t>
      </w:r>
      <w:r w:rsidR="00F93D65" w:rsidRPr="001A17AC">
        <w:rPr>
          <w:rFonts w:ascii="Times New Roman" w:hAnsi="Times New Roman" w:cs="Times New Roman"/>
          <w:sz w:val="24"/>
          <w:szCs w:val="24"/>
        </w:rPr>
        <w:t>and tables of themes</w:t>
      </w:r>
      <w:r w:rsidR="007C76DC" w:rsidRPr="001A17AC">
        <w:rPr>
          <w:rFonts w:ascii="Times New Roman" w:hAnsi="Times New Roman" w:cs="Times New Roman"/>
          <w:sz w:val="24"/>
          <w:szCs w:val="24"/>
        </w:rPr>
        <w:t xml:space="preserve">, </w:t>
      </w:r>
      <w:r w:rsidR="00F93D65" w:rsidRPr="001A17AC">
        <w:rPr>
          <w:rFonts w:ascii="Times New Roman" w:hAnsi="Times New Roman" w:cs="Times New Roman"/>
          <w:sz w:val="24"/>
          <w:szCs w:val="24"/>
        </w:rPr>
        <w:t>charting and mapping w</w:t>
      </w:r>
      <w:r w:rsidR="007C76DC" w:rsidRPr="001A17AC">
        <w:rPr>
          <w:rFonts w:ascii="Times New Roman" w:hAnsi="Times New Roman" w:cs="Times New Roman"/>
          <w:sz w:val="24"/>
          <w:szCs w:val="24"/>
        </w:rPr>
        <w:t>ere</w:t>
      </w:r>
      <w:r w:rsidR="00F93D65" w:rsidRPr="001A17AC">
        <w:rPr>
          <w:rFonts w:ascii="Times New Roman" w:hAnsi="Times New Roman" w:cs="Times New Roman"/>
          <w:sz w:val="24"/>
          <w:szCs w:val="24"/>
        </w:rPr>
        <w:t xml:space="preserve"> discussed </w:t>
      </w:r>
      <w:r w:rsidR="003869FF">
        <w:rPr>
          <w:rFonts w:ascii="Times New Roman" w:hAnsi="Times New Roman" w:cs="Times New Roman"/>
          <w:sz w:val="24"/>
          <w:szCs w:val="24"/>
        </w:rPr>
        <w:t>within the research team</w:t>
      </w:r>
      <w:r w:rsidR="00481B59">
        <w:rPr>
          <w:rFonts w:ascii="Times New Roman" w:hAnsi="Times New Roman" w:cs="Times New Roman"/>
          <w:sz w:val="24"/>
          <w:szCs w:val="24"/>
        </w:rPr>
        <w:t xml:space="preserve"> </w:t>
      </w:r>
      <w:r w:rsidR="00523B55">
        <w:rPr>
          <w:rFonts w:ascii="Times New Roman" w:hAnsi="Times New Roman" w:cs="Times New Roman"/>
          <w:sz w:val="24"/>
          <w:szCs w:val="24"/>
        </w:rPr>
        <w:t>(</w:t>
      </w:r>
      <w:r w:rsidR="004D038D" w:rsidRPr="001A17AC">
        <w:rPr>
          <w:rFonts w:ascii="Times New Roman" w:hAnsi="Times New Roman" w:cs="Times New Roman"/>
          <w:sz w:val="24"/>
          <w:szCs w:val="24"/>
        </w:rPr>
        <w:t xml:space="preserve">steps </w:t>
      </w:r>
      <w:r w:rsidR="0094176D">
        <w:rPr>
          <w:rFonts w:ascii="Times New Roman" w:hAnsi="Times New Roman" w:cs="Times New Roman"/>
          <w:sz w:val="24"/>
          <w:szCs w:val="24"/>
        </w:rPr>
        <w:t>8</w:t>
      </w:r>
      <w:r w:rsidR="004D038D" w:rsidRPr="001A17AC">
        <w:rPr>
          <w:rFonts w:ascii="Times New Roman" w:hAnsi="Times New Roman" w:cs="Times New Roman"/>
          <w:sz w:val="24"/>
          <w:szCs w:val="24"/>
        </w:rPr>
        <w:t>,</w:t>
      </w:r>
      <w:r w:rsidR="00E24C6A">
        <w:rPr>
          <w:rFonts w:ascii="Times New Roman" w:hAnsi="Times New Roman" w:cs="Times New Roman"/>
          <w:sz w:val="24"/>
          <w:szCs w:val="24"/>
        </w:rPr>
        <w:t xml:space="preserve"> </w:t>
      </w:r>
      <w:r w:rsidR="0094176D">
        <w:rPr>
          <w:rFonts w:ascii="Times New Roman" w:hAnsi="Times New Roman" w:cs="Times New Roman"/>
          <w:sz w:val="24"/>
          <w:szCs w:val="24"/>
        </w:rPr>
        <w:t>9</w:t>
      </w:r>
      <w:r w:rsidR="004D038D" w:rsidRPr="001A17AC">
        <w:rPr>
          <w:rFonts w:ascii="Times New Roman" w:hAnsi="Times New Roman" w:cs="Times New Roman"/>
          <w:sz w:val="24"/>
          <w:szCs w:val="24"/>
        </w:rPr>
        <w:t xml:space="preserve"> and 1</w:t>
      </w:r>
      <w:r w:rsidR="0094176D">
        <w:rPr>
          <w:rFonts w:ascii="Times New Roman" w:hAnsi="Times New Roman" w:cs="Times New Roman"/>
          <w:sz w:val="24"/>
          <w:szCs w:val="24"/>
        </w:rPr>
        <w:t>0</w:t>
      </w:r>
      <w:r w:rsidR="00523B55">
        <w:rPr>
          <w:rFonts w:ascii="Times New Roman" w:hAnsi="Times New Roman" w:cs="Times New Roman"/>
          <w:sz w:val="24"/>
          <w:szCs w:val="24"/>
        </w:rPr>
        <w:t>)</w:t>
      </w:r>
      <w:r w:rsidR="00F93D65" w:rsidRPr="001A17AC">
        <w:rPr>
          <w:rFonts w:ascii="Times New Roman" w:hAnsi="Times New Roman" w:cs="Times New Roman"/>
          <w:sz w:val="24"/>
          <w:szCs w:val="24"/>
        </w:rPr>
        <w:t>.</w:t>
      </w:r>
      <w:r w:rsidR="00481B59">
        <w:rPr>
          <w:rFonts w:ascii="Times New Roman" w:hAnsi="Times New Roman" w:cs="Times New Roman"/>
          <w:sz w:val="24"/>
          <w:szCs w:val="24"/>
        </w:rPr>
        <w:t xml:space="preserve"> </w:t>
      </w:r>
      <w:r w:rsidR="005D7EAE" w:rsidRPr="00CC3946">
        <w:rPr>
          <w:rFonts w:ascii="Times New Roman" w:hAnsi="Times New Roman" w:cs="Times New Roman"/>
          <w:sz w:val="24"/>
          <w:szCs w:val="24"/>
        </w:rPr>
        <w:t>Decisions made at each stage of analysis were discussed within the team</w:t>
      </w:r>
      <w:r w:rsidR="00FA47E8" w:rsidRPr="00CC3946">
        <w:rPr>
          <w:rFonts w:ascii="Times New Roman" w:hAnsi="Times New Roman" w:cs="Times New Roman"/>
          <w:sz w:val="24"/>
          <w:szCs w:val="24"/>
        </w:rPr>
        <w:t xml:space="preserve"> –</w:t>
      </w:r>
      <w:r w:rsidR="00622DB1" w:rsidRPr="00CC3946">
        <w:rPr>
          <w:rFonts w:ascii="Times New Roman" w:hAnsi="Times New Roman" w:cs="Times New Roman"/>
          <w:sz w:val="24"/>
          <w:szCs w:val="24"/>
        </w:rPr>
        <w:t xml:space="preserve"> with review of the transcripts, where necessary</w:t>
      </w:r>
      <w:r w:rsidR="00481B59">
        <w:rPr>
          <w:rFonts w:ascii="Times New Roman" w:hAnsi="Times New Roman" w:cs="Times New Roman"/>
          <w:sz w:val="24"/>
          <w:szCs w:val="24"/>
        </w:rPr>
        <w:t xml:space="preserve"> </w:t>
      </w:r>
      <w:r w:rsidR="00FA47E8" w:rsidRPr="00CC3946">
        <w:rPr>
          <w:rFonts w:ascii="Times New Roman" w:hAnsi="Times New Roman" w:cs="Times New Roman"/>
          <w:sz w:val="24"/>
          <w:szCs w:val="24"/>
        </w:rPr>
        <w:t>–</w:t>
      </w:r>
      <w:r w:rsidR="00622DB1" w:rsidRPr="00CC3946">
        <w:rPr>
          <w:rFonts w:ascii="Times New Roman" w:hAnsi="Times New Roman" w:cs="Times New Roman"/>
          <w:sz w:val="24"/>
          <w:szCs w:val="24"/>
        </w:rPr>
        <w:t xml:space="preserve"> to ensure that the analysis was </w:t>
      </w:r>
      <w:r w:rsidR="00FA47E8" w:rsidRPr="00CC3946">
        <w:rPr>
          <w:rFonts w:ascii="Times New Roman" w:hAnsi="Times New Roman" w:cs="Times New Roman"/>
          <w:sz w:val="24"/>
          <w:szCs w:val="24"/>
        </w:rPr>
        <w:t>faithful to</w:t>
      </w:r>
      <w:r w:rsidR="00622DB1" w:rsidRPr="00CC3946">
        <w:rPr>
          <w:rFonts w:ascii="Times New Roman" w:hAnsi="Times New Roman" w:cs="Times New Roman"/>
          <w:sz w:val="24"/>
          <w:szCs w:val="24"/>
        </w:rPr>
        <w:t xml:space="preserve"> the data</w:t>
      </w:r>
      <w:r w:rsidR="005D7EAE" w:rsidRPr="00CC3946">
        <w:rPr>
          <w:rFonts w:ascii="Times New Roman" w:hAnsi="Times New Roman" w:cs="Times New Roman"/>
          <w:sz w:val="24"/>
          <w:szCs w:val="24"/>
        </w:rPr>
        <w:t xml:space="preserve">. </w:t>
      </w:r>
      <w:r w:rsidR="00194250" w:rsidRPr="00CC3946">
        <w:rPr>
          <w:rFonts w:ascii="Times New Roman" w:hAnsi="Times New Roman" w:cs="Times New Roman"/>
          <w:sz w:val="24"/>
          <w:szCs w:val="24"/>
        </w:rPr>
        <w:t>We sent</w:t>
      </w:r>
      <w:r w:rsidR="00194250">
        <w:rPr>
          <w:rFonts w:ascii="Times New Roman" w:hAnsi="Times New Roman" w:cs="Times New Roman"/>
          <w:sz w:val="24"/>
          <w:szCs w:val="24"/>
        </w:rPr>
        <w:t xml:space="preserve"> a</w:t>
      </w:r>
      <w:r w:rsidR="00F93D65" w:rsidRPr="001A17AC">
        <w:rPr>
          <w:rFonts w:ascii="Times New Roman" w:hAnsi="Times New Roman" w:cs="Times New Roman"/>
          <w:sz w:val="24"/>
          <w:szCs w:val="24"/>
        </w:rPr>
        <w:t xml:space="preserve"> summary of the findings from the analysis of all the data to all participants to give them the opportunity to comment on the findings with regard to whether or not </w:t>
      </w:r>
      <w:r w:rsidR="00FB0B22">
        <w:rPr>
          <w:rFonts w:ascii="Times New Roman" w:hAnsi="Times New Roman" w:cs="Times New Roman"/>
          <w:sz w:val="24"/>
          <w:szCs w:val="24"/>
        </w:rPr>
        <w:t>these</w:t>
      </w:r>
      <w:r w:rsidR="00481B59">
        <w:rPr>
          <w:rFonts w:ascii="Times New Roman" w:hAnsi="Times New Roman" w:cs="Times New Roman"/>
          <w:sz w:val="24"/>
          <w:szCs w:val="24"/>
        </w:rPr>
        <w:t xml:space="preserve"> </w:t>
      </w:r>
      <w:r w:rsidR="00F93D65" w:rsidRPr="001A17AC">
        <w:rPr>
          <w:rFonts w:ascii="Times New Roman" w:hAnsi="Times New Roman" w:cs="Times New Roman"/>
          <w:sz w:val="24"/>
          <w:szCs w:val="24"/>
        </w:rPr>
        <w:t>resonated with their experiences.</w:t>
      </w:r>
      <w:r w:rsidR="00481B59">
        <w:rPr>
          <w:rFonts w:ascii="Times New Roman" w:hAnsi="Times New Roman" w:cs="Times New Roman"/>
          <w:sz w:val="24"/>
          <w:szCs w:val="24"/>
        </w:rPr>
        <w:t xml:space="preserve"> </w:t>
      </w:r>
      <w:r w:rsidR="00CD5F86" w:rsidRPr="00CC3946">
        <w:rPr>
          <w:rFonts w:ascii="Times New Roman" w:hAnsi="Times New Roman" w:cs="Times New Roman"/>
          <w:sz w:val="24"/>
          <w:szCs w:val="24"/>
        </w:rPr>
        <w:t>No</w:t>
      </w:r>
      <w:r w:rsidR="00817D67" w:rsidRPr="00CC3946">
        <w:rPr>
          <w:rFonts w:ascii="Times New Roman" w:hAnsi="Times New Roman" w:cs="Times New Roman"/>
          <w:sz w:val="24"/>
          <w:szCs w:val="24"/>
        </w:rPr>
        <w:t xml:space="preserve"> such comments were received</w:t>
      </w:r>
      <w:r w:rsidR="00CD5F86" w:rsidRPr="00CC3946">
        <w:rPr>
          <w:rFonts w:ascii="Times New Roman" w:hAnsi="Times New Roman" w:cs="Times New Roman"/>
          <w:sz w:val="24"/>
          <w:szCs w:val="24"/>
        </w:rPr>
        <w:t>.</w:t>
      </w:r>
    </w:p>
    <w:p w14:paraId="1AED2594" w14:textId="77777777" w:rsidR="00602248" w:rsidRPr="00142A6A" w:rsidRDefault="00DF339F" w:rsidP="002211B8">
      <w:pPr>
        <w:keepNext/>
        <w:autoSpaceDE w:val="0"/>
        <w:autoSpaceDN w:val="0"/>
        <w:adjustRightInd w:val="0"/>
        <w:spacing w:line="480" w:lineRule="auto"/>
        <w:rPr>
          <w:rFonts w:ascii="Times New Roman" w:hAnsi="Times New Roman" w:cs="Times New Roman"/>
          <w:sz w:val="24"/>
          <w:szCs w:val="24"/>
        </w:rPr>
      </w:pPr>
      <w:r w:rsidRPr="00142A6A">
        <w:rPr>
          <w:rFonts w:ascii="Times New Roman" w:hAnsi="Times New Roman" w:cs="Times New Roman"/>
          <w:b/>
          <w:sz w:val="24"/>
          <w:szCs w:val="24"/>
        </w:rPr>
        <w:t>Results</w:t>
      </w:r>
    </w:p>
    <w:p w14:paraId="16C75CBC" w14:textId="1712A790" w:rsidR="003832E3" w:rsidRDefault="00BE369A" w:rsidP="00F93D65">
      <w:pPr>
        <w:autoSpaceDE w:val="0"/>
        <w:autoSpaceDN w:val="0"/>
        <w:adjustRightInd w:val="0"/>
        <w:spacing w:line="480" w:lineRule="auto"/>
        <w:rPr>
          <w:rFonts w:ascii="Times New Roman" w:hAnsi="Times New Roman" w:cs="Times New Roman"/>
          <w:sz w:val="24"/>
          <w:szCs w:val="24"/>
        </w:rPr>
      </w:pPr>
      <w:r w:rsidRPr="001A17AC">
        <w:rPr>
          <w:rFonts w:ascii="Times New Roman" w:hAnsi="Times New Roman" w:cs="Times New Roman"/>
          <w:sz w:val="24"/>
          <w:szCs w:val="24"/>
        </w:rPr>
        <w:t xml:space="preserve">Sixteen </w:t>
      </w:r>
      <w:r w:rsidR="001E32E3">
        <w:rPr>
          <w:rFonts w:ascii="Times New Roman" w:hAnsi="Times New Roman" w:cs="Times New Roman"/>
          <w:sz w:val="24"/>
          <w:szCs w:val="24"/>
        </w:rPr>
        <w:t xml:space="preserve">stroke survivors </w:t>
      </w:r>
      <w:r w:rsidRPr="001A17AC">
        <w:rPr>
          <w:rFonts w:ascii="Times New Roman" w:hAnsi="Times New Roman" w:cs="Times New Roman"/>
          <w:sz w:val="24"/>
          <w:szCs w:val="24"/>
        </w:rPr>
        <w:t>were recruited into the study</w:t>
      </w:r>
      <w:r w:rsidR="0053338D">
        <w:rPr>
          <w:rFonts w:ascii="Times New Roman" w:hAnsi="Times New Roman" w:cs="Times New Roman"/>
          <w:sz w:val="24"/>
          <w:szCs w:val="24"/>
        </w:rPr>
        <w:t>;</w:t>
      </w:r>
      <w:r w:rsidR="00481B59">
        <w:rPr>
          <w:rFonts w:ascii="Times New Roman" w:hAnsi="Times New Roman" w:cs="Times New Roman"/>
          <w:sz w:val="24"/>
          <w:szCs w:val="24"/>
        </w:rPr>
        <w:t xml:space="preserve"> </w:t>
      </w:r>
      <w:r w:rsidR="0053338D">
        <w:rPr>
          <w:rFonts w:ascii="Times New Roman" w:hAnsi="Times New Roman" w:cs="Times New Roman"/>
          <w:sz w:val="24"/>
          <w:szCs w:val="24"/>
        </w:rPr>
        <w:t>t</w:t>
      </w:r>
      <w:r w:rsidRPr="001A17AC">
        <w:rPr>
          <w:rFonts w:ascii="Times New Roman" w:hAnsi="Times New Roman" w:cs="Times New Roman"/>
          <w:sz w:val="24"/>
          <w:szCs w:val="24"/>
        </w:rPr>
        <w:t>hree withdr</w:t>
      </w:r>
      <w:r w:rsidR="007C76DC" w:rsidRPr="001A17AC">
        <w:rPr>
          <w:rFonts w:ascii="Times New Roman" w:hAnsi="Times New Roman" w:cs="Times New Roman"/>
          <w:sz w:val="24"/>
          <w:szCs w:val="24"/>
        </w:rPr>
        <w:t>ew</w:t>
      </w:r>
      <w:r w:rsidRPr="001A17AC">
        <w:rPr>
          <w:rFonts w:ascii="Times New Roman" w:hAnsi="Times New Roman" w:cs="Times New Roman"/>
          <w:sz w:val="24"/>
          <w:szCs w:val="24"/>
        </w:rPr>
        <w:t xml:space="preserve"> before data collection </w:t>
      </w:r>
      <w:r w:rsidR="00CD5F86">
        <w:rPr>
          <w:rFonts w:ascii="Times New Roman" w:hAnsi="Times New Roman" w:cs="Times New Roman"/>
          <w:sz w:val="24"/>
          <w:szCs w:val="24"/>
        </w:rPr>
        <w:t>began</w:t>
      </w:r>
      <w:r w:rsidRPr="001A17AC">
        <w:rPr>
          <w:rFonts w:ascii="Times New Roman" w:hAnsi="Times New Roman" w:cs="Times New Roman"/>
          <w:sz w:val="24"/>
          <w:szCs w:val="24"/>
        </w:rPr>
        <w:t xml:space="preserve"> because of deteriorating health or personal reasons.</w:t>
      </w:r>
      <w:r w:rsidR="00481B59">
        <w:rPr>
          <w:rFonts w:ascii="Times New Roman" w:hAnsi="Times New Roman" w:cs="Times New Roman"/>
          <w:sz w:val="24"/>
          <w:szCs w:val="24"/>
        </w:rPr>
        <w:t xml:space="preserve"> </w:t>
      </w:r>
      <w:r w:rsidRPr="001A17AC">
        <w:rPr>
          <w:rFonts w:ascii="Times New Roman" w:hAnsi="Times New Roman" w:cs="Times New Roman"/>
          <w:sz w:val="24"/>
          <w:szCs w:val="24"/>
        </w:rPr>
        <w:t>In</w:t>
      </w:r>
      <w:r w:rsidR="00481B59">
        <w:rPr>
          <w:rFonts w:ascii="Times New Roman" w:hAnsi="Times New Roman" w:cs="Times New Roman"/>
          <w:sz w:val="24"/>
          <w:szCs w:val="24"/>
        </w:rPr>
        <w:t xml:space="preserve"> </w:t>
      </w:r>
      <w:r w:rsidRPr="001A17AC">
        <w:rPr>
          <w:rFonts w:ascii="Times New Roman" w:hAnsi="Times New Roman" w:cs="Times New Roman"/>
          <w:sz w:val="24"/>
          <w:szCs w:val="24"/>
        </w:rPr>
        <w:t xml:space="preserve">all, </w:t>
      </w:r>
      <w:r w:rsidR="006B201C">
        <w:rPr>
          <w:rFonts w:ascii="Times New Roman" w:hAnsi="Times New Roman" w:cs="Times New Roman"/>
          <w:sz w:val="24"/>
          <w:szCs w:val="24"/>
        </w:rPr>
        <w:t>13</w:t>
      </w:r>
      <w:r w:rsidR="00E24C6A">
        <w:rPr>
          <w:rFonts w:ascii="Times New Roman" w:hAnsi="Times New Roman" w:cs="Times New Roman"/>
          <w:sz w:val="24"/>
          <w:szCs w:val="24"/>
        </w:rPr>
        <w:t xml:space="preserve"> </w:t>
      </w:r>
      <w:r w:rsidRPr="001A17AC">
        <w:rPr>
          <w:rFonts w:ascii="Times New Roman" w:hAnsi="Times New Roman" w:cs="Times New Roman"/>
          <w:sz w:val="24"/>
          <w:szCs w:val="24"/>
        </w:rPr>
        <w:t>people participated in the study</w:t>
      </w:r>
      <w:r w:rsidR="00392BCF">
        <w:rPr>
          <w:rFonts w:ascii="Times New Roman" w:hAnsi="Times New Roman" w:cs="Times New Roman"/>
          <w:sz w:val="24"/>
          <w:szCs w:val="24"/>
        </w:rPr>
        <w:t xml:space="preserve">. </w:t>
      </w:r>
      <w:r w:rsidRPr="001A17AC">
        <w:rPr>
          <w:rFonts w:ascii="Times New Roman" w:hAnsi="Times New Roman" w:cs="Times New Roman"/>
          <w:sz w:val="24"/>
          <w:szCs w:val="24"/>
        </w:rPr>
        <w:t>Table 2 shows details of the participants.</w:t>
      </w:r>
      <w:r w:rsidR="00481B59">
        <w:rPr>
          <w:rFonts w:ascii="Times New Roman" w:hAnsi="Times New Roman" w:cs="Times New Roman"/>
          <w:sz w:val="24"/>
          <w:szCs w:val="24"/>
        </w:rPr>
        <w:t xml:space="preserve"> </w:t>
      </w:r>
      <w:r w:rsidRPr="00CC3946">
        <w:rPr>
          <w:rFonts w:ascii="Times New Roman" w:hAnsi="Times New Roman" w:cs="Times New Roman"/>
          <w:sz w:val="24"/>
          <w:szCs w:val="24"/>
        </w:rPr>
        <w:t xml:space="preserve">All </w:t>
      </w:r>
      <w:r w:rsidR="00392BCF" w:rsidRPr="00CC3946">
        <w:rPr>
          <w:rFonts w:ascii="Times New Roman" w:hAnsi="Times New Roman" w:cs="Times New Roman"/>
          <w:sz w:val="24"/>
          <w:szCs w:val="24"/>
        </w:rPr>
        <w:t>were 62 years old or over and all but two were retired</w:t>
      </w:r>
      <w:r w:rsidR="00392BCF" w:rsidRPr="00CC3946">
        <w:rPr>
          <w:rFonts w:ascii="Times New Roman" w:hAnsi="Times New Roman" w:cs="Times New Roman"/>
          <w:color w:val="FF0000"/>
          <w:sz w:val="24"/>
          <w:szCs w:val="24"/>
        </w:rPr>
        <w:t xml:space="preserve">. </w:t>
      </w:r>
      <w:r w:rsidR="00F922C5" w:rsidRPr="00CC3946">
        <w:rPr>
          <w:rFonts w:ascii="Times New Roman" w:hAnsi="Times New Roman" w:cs="Times New Roman"/>
          <w:sz w:val="24"/>
          <w:szCs w:val="24"/>
        </w:rPr>
        <w:t>Participants’ NIHSS scores ranged from 2 to 16</w:t>
      </w:r>
      <w:r w:rsidR="00F922C5" w:rsidRPr="00CC3946">
        <w:rPr>
          <w:rFonts w:ascii="Times New Roman" w:hAnsi="Times New Roman" w:cs="Times New Roman"/>
          <w:color w:val="FF0000"/>
          <w:sz w:val="24"/>
          <w:szCs w:val="24"/>
        </w:rPr>
        <w:t xml:space="preserve">. </w:t>
      </w:r>
      <w:r w:rsidR="00392BCF" w:rsidRPr="00CC3946">
        <w:rPr>
          <w:rFonts w:ascii="Times New Roman" w:hAnsi="Times New Roman" w:cs="Times New Roman"/>
          <w:sz w:val="24"/>
          <w:szCs w:val="24"/>
        </w:rPr>
        <w:t>Each person is</w:t>
      </w:r>
      <w:r w:rsidR="00481B59">
        <w:rPr>
          <w:rFonts w:ascii="Times New Roman" w:hAnsi="Times New Roman" w:cs="Times New Roman"/>
          <w:sz w:val="24"/>
          <w:szCs w:val="24"/>
        </w:rPr>
        <w:t xml:space="preserve"> </w:t>
      </w:r>
      <w:r w:rsidRPr="001A17AC">
        <w:rPr>
          <w:rFonts w:ascii="Times New Roman" w:hAnsi="Times New Roman" w:cs="Times New Roman"/>
          <w:sz w:val="24"/>
          <w:szCs w:val="24"/>
        </w:rPr>
        <w:t xml:space="preserve">identified by a </w:t>
      </w:r>
      <w:r w:rsidRPr="001A17AC">
        <w:rPr>
          <w:rFonts w:ascii="Times New Roman" w:hAnsi="Times New Roman" w:cs="Times New Roman"/>
          <w:sz w:val="24"/>
          <w:szCs w:val="24"/>
        </w:rPr>
        <w:lastRenderedPageBreak/>
        <w:t>pseudonym to maintain anonymity.</w:t>
      </w:r>
      <w:r w:rsidR="00481B59">
        <w:rPr>
          <w:rFonts w:ascii="Times New Roman" w:hAnsi="Times New Roman" w:cs="Times New Roman"/>
          <w:sz w:val="24"/>
          <w:szCs w:val="24"/>
        </w:rPr>
        <w:t xml:space="preserve"> </w:t>
      </w:r>
      <w:r w:rsidR="008C5954">
        <w:rPr>
          <w:rFonts w:ascii="Times New Roman" w:hAnsi="Times New Roman" w:cs="Times New Roman"/>
          <w:sz w:val="24"/>
          <w:szCs w:val="24"/>
        </w:rPr>
        <w:t>T</w:t>
      </w:r>
      <w:r w:rsidRPr="001A17AC">
        <w:rPr>
          <w:rFonts w:ascii="Times New Roman" w:hAnsi="Times New Roman" w:cs="Times New Roman"/>
          <w:sz w:val="24"/>
          <w:szCs w:val="24"/>
        </w:rPr>
        <w:t xml:space="preserve">wo participants </w:t>
      </w:r>
      <w:r w:rsidR="008C5954">
        <w:rPr>
          <w:rFonts w:ascii="Times New Roman" w:hAnsi="Times New Roman" w:cs="Times New Roman"/>
          <w:sz w:val="24"/>
          <w:szCs w:val="24"/>
        </w:rPr>
        <w:t xml:space="preserve">unfortunately </w:t>
      </w:r>
      <w:r w:rsidRPr="001A17AC">
        <w:rPr>
          <w:rFonts w:ascii="Times New Roman" w:hAnsi="Times New Roman" w:cs="Times New Roman"/>
          <w:sz w:val="24"/>
          <w:szCs w:val="24"/>
        </w:rPr>
        <w:t>died</w:t>
      </w:r>
      <w:r w:rsidR="006B201C">
        <w:rPr>
          <w:rFonts w:ascii="Times New Roman" w:hAnsi="Times New Roman" w:cs="Times New Roman"/>
          <w:sz w:val="24"/>
          <w:szCs w:val="24"/>
        </w:rPr>
        <w:t xml:space="preserve"> during the study</w:t>
      </w:r>
      <w:r w:rsidR="00966917">
        <w:rPr>
          <w:rFonts w:ascii="Times New Roman" w:hAnsi="Times New Roman" w:cs="Times New Roman"/>
          <w:sz w:val="24"/>
          <w:szCs w:val="24"/>
        </w:rPr>
        <w:t>, at a point</w:t>
      </w:r>
      <w:r w:rsidRPr="001A17AC">
        <w:rPr>
          <w:rFonts w:ascii="Times New Roman" w:hAnsi="Times New Roman" w:cs="Times New Roman"/>
          <w:sz w:val="24"/>
          <w:szCs w:val="24"/>
        </w:rPr>
        <w:t xml:space="preserve"> before completing all four interviews.</w:t>
      </w:r>
    </w:p>
    <w:p w14:paraId="793D5416" w14:textId="77777777" w:rsidR="000D3FDA" w:rsidRPr="001A17AC" w:rsidRDefault="008C124E" w:rsidP="00F93D65">
      <w:pPr>
        <w:autoSpaceDE w:val="0"/>
        <w:autoSpaceDN w:val="0"/>
        <w:adjustRightInd w:val="0"/>
        <w:spacing w:line="480" w:lineRule="auto"/>
        <w:rPr>
          <w:rFonts w:ascii="Times New Roman" w:hAnsi="Times New Roman" w:cs="Times New Roman"/>
          <w:sz w:val="24"/>
          <w:szCs w:val="24"/>
        </w:rPr>
      </w:pPr>
      <w:r w:rsidRPr="001A17AC">
        <w:rPr>
          <w:rFonts w:ascii="Times New Roman" w:hAnsi="Times New Roman" w:cs="Times New Roman"/>
          <w:sz w:val="24"/>
          <w:szCs w:val="24"/>
        </w:rPr>
        <w:t>[</w:t>
      </w:r>
      <w:r w:rsidR="00CF2056">
        <w:rPr>
          <w:rFonts w:ascii="Times New Roman" w:hAnsi="Times New Roman" w:cs="Times New Roman"/>
          <w:sz w:val="24"/>
          <w:szCs w:val="24"/>
        </w:rPr>
        <w:t xml:space="preserve">Insert </w:t>
      </w:r>
      <w:r w:rsidR="000945BB">
        <w:rPr>
          <w:rFonts w:ascii="Times New Roman" w:hAnsi="Times New Roman" w:cs="Times New Roman"/>
          <w:sz w:val="24"/>
          <w:szCs w:val="24"/>
        </w:rPr>
        <w:t>t</w:t>
      </w:r>
      <w:r w:rsidRPr="001A17AC">
        <w:rPr>
          <w:rFonts w:ascii="Times New Roman" w:hAnsi="Times New Roman" w:cs="Times New Roman"/>
          <w:sz w:val="24"/>
          <w:szCs w:val="24"/>
        </w:rPr>
        <w:t>able 2 near here]</w:t>
      </w:r>
    </w:p>
    <w:p w14:paraId="40CFCE3F" w14:textId="77777777" w:rsidR="000945BB" w:rsidRDefault="00BE369A" w:rsidP="00817D67">
      <w:pPr>
        <w:spacing w:line="480" w:lineRule="auto"/>
        <w:rPr>
          <w:rFonts w:ascii="Times New Roman" w:hAnsi="Times New Roman" w:cs="Times New Roman"/>
          <w:sz w:val="24"/>
          <w:szCs w:val="24"/>
        </w:rPr>
      </w:pPr>
      <w:r w:rsidRPr="001A17AC">
        <w:rPr>
          <w:rFonts w:ascii="Times New Roman" w:hAnsi="Times New Roman" w:cs="Times New Roman"/>
          <w:sz w:val="24"/>
          <w:szCs w:val="24"/>
        </w:rPr>
        <w:t xml:space="preserve">Two main themes were identified in the data: </w:t>
      </w:r>
      <w:r w:rsidR="0029009F" w:rsidRPr="002211B8">
        <w:rPr>
          <w:rFonts w:ascii="Times New Roman" w:hAnsi="Times New Roman" w:cs="Times New Roman"/>
          <w:iCs/>
          <w:sz w:val="24"/>
          <w:szCs w:val="24"/>
        </w:rPr>
        <w:t>t</w:t>
      </w:r>
      <w:r w:rsidR="0073350E" w:rsidRPr="002211B8">
        <w:rPr>
          <w:rFonts w:ascii="Times New Roman" w:hAnsi="Times New Roman" w:cs="Times New Roman"/>
          <w:iCs/>
          <w:sz w:val="24"/>
          <w:szCs w:val="24"/>
        </w:rPr>
        <w:t>heme 1:</w:t>
      </w:r>
      <w:r w:rsidR="00E24C6A">
        <w:rPr>
          <w:rFonts w:ascii="Times New Roman" w:hAnsi="Times New Roman" w:cs="Times New Roman"/>
          <w:i/>
          <w:sz w:val="24"/>
          <w:szCs w:val="24"/>
        </w:rPr>
        <w:t xml:space="preserve"> </w:t>
      </w:r>
      <w:r w:rsidR="00214E96" w:rsidRPr="00214E96">
        <w:rPr>
          <w:rFonts w:ascii="Times New Roman" w:hAnsi="Times New Roman" w:cs="Times New Roman"/>
          <w:i/>
          <w:sz w:val="24"/>
          <w:szCs w:val="24"/>
        </w:rPr>
        <w:t>a</w:t>
      </w:r>
      <w:r w:rsidR="00966917" w:rsidRPr="008F45BF">
        <w:rPr>
          <w:rFonts w:ascii="Times New Roman" w:hAnsi="Times New Roman" w:cs="Times New Roman"/>
          <w:i/>
          <w:sz w:val="24"/>
          <w:szCs w:val="24"/>
        </w:rPr>
        <w:t>n a</w:t>
      </w:r>
      <w:r w:rsidRPr="008F45BF">
        <w:rPr>
          <w:rFonts w:ascii="Times New Roman" w:hAnsi="Times New Roman" w:cs="Times New Roman"/>
          <w:i/>
          <w:sz w:val="24"/>
          <w:szCs w:val="24"/>
        </w:rPr>
        <w:t xml:space="preserve">ltered </w:t>
      </w:r>
      <w:r w:rsidR="00676F8A">
        <w:rPr>
          <w:rFonts w:ascii="Times New Roman" w:hAnsi="Times New Roman" w:cs="Times New Roman"/>
          <w:i/>
          <w:sz w:val="24"/>
          <w:szCs w:val="24"/>
        </w:rPr>
        <w:t xml:space="preserve">way of </w:t>
      </w:r>
      <w:r w:rsidR="00966917" w:rsidRPr="008F45BF">
        <w:rPr>
          <w:rFonts w:ascii="Times New Roman" w:hAnsi="Times New Roman" w:cs="Times New Roman"/>
          <w:i/>
          <w:sz w:val="24"/>
          <w:szCs w:val="24"/>
        </w:rPr>
        <w:t>l</w:t>
      </w:r>
      <w:r w:rsidRPr="008F45BF">
        <w:rPr>
          <w:rFonts w:ascii="Times New Roman" w:hAnsi="Times New Roman" w:cs="Times New Roman"/>
          <w:i/>
          <w:sz w:val="24"/>
          <w:szCs w:val="24"/>
        </w:rPr>
        <w:t>ife</w:t>
      </w:r>
      <w:r w:rsidRPr="001A17AC">
        <w:rPr>
          <w:rFonts w:ascii="Times New Roman" w:hAnsi="Times New Roman" w:cs="Times New Roman"/>
          <w:sz w:val="24"/>
          <w:szCs w:val="24"/>
        </w:rPr>
        <w:t xml:space="preserve"> and </w:t>
      </w:r>
      <w:r w:rsidR="0029009F" w:rsidRPr="002211B8">
        <w:rPr>
          <w:rFonts w:ascii="Times New Roman" w:hAnsi="Times New Roman" w:cs="Times New Roman"/>
          <w:iCs/>
          <w:sz w:val="24"/>
          <w:szCs w:val="24"/>
        </w:rPr>
        <w:t>t</w:t>
      </w:r>
      <w:r w:rsidR="0073350E" w:rsidRPr="002211B8">
        <w:rPr>
          <w:rFonts w:ascii="Times New Roman" w:hAnsi="Times New Roman" w:cs="Times New Roman"/>
          <w:iCs/>
          <w:sz w:val="24"/>
          <w:szCs w:val="24"/>
        </w:rPr>
        <w:t>heme 2:</w:t>
      </w:r>
      <w:r w:rsidR="00481B59">
        <w:rPr>
          <w:rFonts w:ascii="Times New Roman" w:hAnsi="Times New Roman" w:cs="Times New Roman"/>
          <w:i/>
          <w:sz w:val="24"/>
          <w:szCs w:val="24"/>
        </w:rPr>
        <w:t xml:space="preserve"> </w:t>
      </w:r>
      <w:r w:rsidR="00214E96" w:rsidRPr="00214E96">
        <w:rPr>
          <w:rFonts w:ascii="Times New Roman" w:hAnsi="Times New Roman" w:cs="Times New Roman"/>
          <w:i/>
          <w:sz w:val="24"/>
          <w:szCs w:val="24"/>
        </w:rPr>
        <w:t>t</w:t>
      </w:r>
      <w:r w:rsidRPr="008F45BF">
        <w:rPr>
          <w:rFonts w:ascii="Times New Roman" w:hAnsi="Times New Roman" w:cs="Times New Roman"/>
          <w:i/>
          <w:sz w:val="24"/>
          <w:szCs w:val="24"/>
        </w:rPr>
        <w:t>he</w:t>
      </w:r>
      <w:r w:rsidR="00481B59">
        <w:rPr>
          <w:rFonts w:ascii="Times New Roman" w:hAnsi="Times New Roman" w:cs="Times New Roman"/>
          <w:i/>
          <w:sz w:val="24"/>
          <w:szCs w:val="24"/>
        </w:rPr>
        <w:t xml:space="preserve"> </w:t>
      </w:r>
      <w:r w:rsidR="00966917" w:rsidRPr="008F45BF">
        <w:rPr>
          <w:rFonts w:ascii="Times New Roman" w:hAnsi="Times New Roman" w:cs="Times New Roman"/>
          <w:i/>
          <w:sz w:val="24"/>
          <w:szCs w:val="24"/>
        </w:rPr>
        <w:t>d</w:t>
      </w:r>
      <w:r w:rsidRPr="008F45BF">
        <w:rPr>
          <w:rFonts w:ascii="Times New Roman" w:hAnsi="Times New Roman" w:cs="Times New Roman"/>
          <w:i/>
          <w:sz w:val="24"/>
          <w:szCs w:val="24"/>
        </w:rPr>
        <w:t xml:space="preserve">isrupted </w:t>
      </w:r>
      <w:r w:rsidR="00966917" w:rsidRPr="008F45BF">
        <w:rPr>
          <w:rFonts w:ascii="Times New Roman" w:hAnsi="Times New Roman" w:cs="Times New Roman"/>
          <w:i/>
          <w:sz w:val="24"/>
          <w:szCs w:val="24"/>
        </w:rPr>
        <w:t>s</w:t>
      </w:r>
      <w:r w:rsidRPr="008F45BF">
        <w:rPr>
          <w:rFonts w:ascii="Times New Roman" w:hAnsi="Times New Roman" w:cs="Times New Roman"/>
          <w:i/>
          <w:sz w:val="24"/>
          <w:szCs w:val="24"/>
        </w:rPr>
        <w:t>elf</w:t>
      </w:r>
      <w:r w:rsidRPr="001A17AC">
        <w:rPr>
          <w:rFonts w:ascii="Times New Roman" w:hAnsi="Times New Roman" w:cs="Times New Roman"/>
          <w:sz w:val="24"/>
          <w:szCs w:val="24"/>
        </w:rPr>
        <w:t>.</w:t>
      </w:r>
      <w:r w:rsidR="00481B59">
        <w:rPr>
          <w:rFonts w:ascii="Times New Roman" w:hAnsi="Times New Roman" w:cs="Times New Roman"/>
          <w:sz w:val="24"/>
          <w:szCs w:val="24"/>
        </w:rPr>
        <w:t xml:space="preserve"> </w:t>
      </w:r>
      <w:r w:rsidR="00817D67" w:rsidRPr="001A17AC">
        <w:rPr>
          <w:rFonts w:ascii="Times New Roman" w:hAnsi="Times New Roman" w:cs="Times New Roman"/>
          <w:sz w:val="24"/>
          <w:szCs w:val="24"/>
        </w:rPr>
        <w:t>Both</w:t>
      </w:r>
      <w:r w:rsidRPr="001A17AC">
        <w:rPr>
          <w:rFonts w:ascii="Times New Roman" w:hAnsi="Times New Roman" w:cs="Times New Roman"/>
          <w:sz w:val="24"/>
          <w:szCs w:val="24"/>
        </w:rPr>
        <w:t xml:space="preserve"> main themes had subordinate th</w:t>
      </w:r>
      <w:r w:rsidR="008C124E" w:rsidRPr="001A17AC">
        <w:rPr>
          <w:rFonts w:ascii="Times New Roman" w:hAnsi="Times New Roman" w:cs="Times New Roman"/>
          <w:sz w:val="24"/>
          <w:szCs w:val="24"/>
        </w:rPr>
        <w:t>emes</w:t>
      </w:r>
      <w:r w:rsidR="00966917">
        <w:rPr>
          <w:rFonts w:ascii="Times New Roman" w:hAnsi="Times New Roman" w:cs="Times New Roman"/>
          <w:sz w:val="24"/>
          <w:szCs w:val="24"/>
        </w:rPr>
        <w:t>,</w:t>
      </w:r>
      <w:r w:rsidR="008C124E" w:rsidRPr="001A17AC">
        <w:rPr>
          <w:rFonts w:ascii="Times New Roman" w:hAnsi="Times New Roman" w:cs="Times New Roman"/>
          <w:sz w:val="24"/>
          <w:szCs w:val="24"/>
        </w:rPr>
        <w:t xml:space="preserve"> shown in </w:t>
      </w:r>
      <w:r w:rsidR="00CD5F86">
        <w:rPr>
          <w:rFonts w:ascii="Times New Roman" w:hAnsi="Times New Roman" w:cs="Times New Roman"/>
          <w:sz w:val="24"/>
          <w:szCs w:val="24"/>
        </w:rPr>
        <w:t>T</w:t>
      </w:r>
      <w:r w:rsidR="008C124E" w:rsidRPr="001A17AC">
        <w:rPr>
          <w:rFonts w:ascii="Times New Roman" w:hAnsi="Times New Roman" w:cs="Times New Roman"/>
          <w:sz w:val="24"/>
          <w:szCs w:val="24"/>
        </w:rPr>
        <w:t>able 3</w:t>
      </w:r>
      <w:r w:rsidRPr="001A17AC">
        <w:rPr>
          <w:rFonts w:ascii="Times New Roman" w:hAnsi="Times New Roman" w:cs="Times New Roman"/>
          <w:sz w:val="24"/>
          <w:szCs w:val="24"/>
        </w:rPr>
        <w:t>.</w:t>
      </w:r>
    </w:p>
    <w:p w14:paraId="7F282345" w14:textId="77777777" w:rsidR="000945BB" w:rsidRDefault="008C124E" w:rsidP="000945BB">
      <w:pPr>
        <w:spacing w:line="480" w:lineRule="auto"/>
        <w:rPr>
          <w:rFonts w:ascii="Times New Roman" w:hAnsi="Times New Roman" w:cs="Times New Roman"/>
          <w:sz w:val="24"/>
          <w:szCs w:val="24"/>
        </w:rPr>
      </w:pPr>
      <w:r w:rsidRPr="001A17AC">
        <w:rPr>
          <w:rFonts w:ascii="Times New Roman" w:hAnsi="Times New Roman" w:cs="Times New Roman"/>
          <w:sz w:val="24"/>
          <w:szCs w:val="24"/>
        </w:rPr>
        <w:t>[</w:t>
      </w:r>
      <w:r w:rsidR="000945BB">
        <w:rPr>
          <w:rFonts w:ascii="Times New Roman" w:hAnsi="Times New Roman" w:cs="Times New Roman"/>
          <w:sz w:val="24"/>
          <w:szCs w:val="24"/>
        </w:rPr>
        <w:t>Insert t</w:t>
      </w:r>
      <w:r w:rsidRPr="001A17AC">
        <w:rPr>
          <w:rFonts w:ascii="Times New Roman" w:hAnsi="Times New Roman" w:cs="Times New Roman"/>
          <w:sz w:val="24"/>
          <w:szCs w:val="24"/>
        </w:rPr>
        <w:t>able 3 near here]</w:t>
      </w:r>
    </w:p>
    <w:p w14:paraId="41DE0CD8" w14:textId="77777777" w:rsidR="00A47FC1" w:rsidRDefault="00A47FC1" w:rsidP="00817D67">
      <w:pPr>
        <w:spacing w:line="480" w:lineRule="auto"/>
        <w:rPr>
          <w:rFonts w:ascii="Times New Roman" w:hAnsi="Times New Roman" w:cs="Times New Roman"/>
          <w:sz w:val="24"/>
          <w:szCs w:val="24"/>
        </w:rPr>
      </w:pPr>
      <w:r w:rsidRPr="001A17AC">
        <w:rPr>
          <w:rFonts w:ascii="Times New Roman" w:hAnsi="Times New Roman" w:cs="Times New Roman"/>
          <w:sz w:val="24"/>
          <w:szCs w:val="24"/>
        </w:rPr>
        <w:t>The sources of quotations can be identified by the pseudonym and a number that indicates the relevant data</w:t>
      </w:r>
      <w:r w:rsidR="00966917">
        <w:rPr>
          <w:rFonts w:ascii="Times New Roman" w:hAnsi="Times New Roman" w:cs="Times New Roman"/>
          <w:sz w:val="24"/>
          <w:szCs w:val="24"/>
        </w:rPr>
        <w:t>-collection</w:t>
      </w:r>
      <w:r w:rsidRPr="001A17AC">
        <w:rPr>
          <w:rFonts w:ascii="Times New Roman" w:hAnsi="Times New Roman" w:cs="Times New Roman"/>
          <w:sz w:val="24"/>
          <w:szCs w:val="24"/>
        </w:rPr>
        <w:t xml:space="preserve"> point</w:t>
      </w:r>
      <w:r w:rsidR="0053338D">
        <w:rPr>
          <w:rFonts w:ascii="Times New Roman" w:hAnsi="Times New Roman" w:cs="Times New Roman"/>
          <w:sz w:val="24"/>
          <w:szCs w:val="24"/>
        </w:rPr>
        <w:t>;</w:t>
      </w:r>
      <w:r w:rsidR="00381C42" w:rsidRPr="001A17AC">
        <w:rPr>
          <w:rFonts w:ascii="Times New Roman" w:hAnsi="Times New Roman" w:cs="Times New Roman"/>
          <w:sz w:val="24"/>
          <w:szCs w:val="24"/>
        </w:rPr>
        <w:t xml:space="preserve"> e.g. </w:t>
      </w:r>
      <w:r w:rsidR="00CD5F86">
        <w:rPr>
          <w:rFonts w:ascii="Times New Roman" w:hAnsi="Times New Roman" w:cs="Times New Roman"/>
          <w:sz w:val="24"/>
          <w:szCs w:val="24"/>
        </w:rPr>
        <w:t>‘(Ada</w:t>
      </w:r>
      <w:r w:rsidR="0029009F">
        <w:rPr>
          <w:rFonts w:ascii="Times New Roman" w:hAnsi="Times New Roman" w:cs="Times New Roman"/>
          <w:sz w:val="24"/>
          <w:szCs w:val="24"/>
        </w:rPr>
        <w:t>,</w:t>
      </w:r>
      <w:r w:rsidR="00CD5F86">
        <w:rPr>
          <w:rFonts w:ascii="Times New Roman" w:hAnsi="Times New Roman" w:cs="Times New Roman"/>
          <w:sz w:val="24"/>
          <w:szCs w:val="24"/>
        </w:rPr>
        <w:t xml:space="preserve"> 12)’ indicates </w:t>
      </w:r>
      <w:r w:rsidRPr="001A17AC">
        <w:rPr>
          <w:rFonts w:ascii="Times New Roman" w:hAnsi="Times New Roman" w:cs="Times New Roman"/>
          <w:sz w:val="24"/>
          <w:szCs w:val="24"/>
        </w:rPr>
        <w:t xml:space="preserve">a quotation from an interview with Ada at </w:t>
      </w:r>
      <w:r w:rsidR="00826F9C">
        <w:rPr>
          <w:rFonts w:ascii="Times New Roman" w:hAnsi="Times New Roman" w:cs="Times New Roman"/>
          <w:sz w:val="24"/>
          <w:szCs w:val="24"/>
        </w:rPr>
        <w:t>12</w:t>
      </w:r>
      <w:r w:rsidR="00481B59">
        <w:rPr>
          <w:rFonts w:ascii="Times New Roman" w:hAnsi="Times New Roman" w:cs="Times New Roman"/>
          <w:sz w:val="24"/>
          <w:szCs w:val="24"/>
        </w:rPr>
        <w:t xml:space="preserve"> </w:t>
      </w:r>
      <w:r w:rsidRPr="001A17AC">
        <w:rPr>
          <w:rFonts w:ascii="Times New Roman" w:hAnsi="Times New Roman" w:cs="Times New Roman"/>
          <w:sz w:val="24"/>
          <w:szCs w:val="24"/>
        </w:rPr>
        <w:t>months post stroke.</w:t>
      </w:r>
    </w:p>
    <w:p w14:paraId="7E9FA131" w14:textId="77777777" w:rsidR="00817D67" w:rsidRDefault="00817D67" w:rsidP="00CF2056">
      <w:pPr>
        <w:pStyle w:val="Heading3"/>
        <w:spacing w:line="480" w:lineRule="auto"/>
        <w:rPr>
          <w:rFonts w:ascii="Times New Roman" w:hAnsi="Times New Roman" w:cs="Times New Roman"/>
          <w:i/>
          <w:color w:val="auto"/>
          <w:sz w:val="24"/>
          <w:szCs w:val="24"/>
        </w:rPr>
      </w:pPr>
      <w:r w:rsidRPr="00CC3946">
        <w:rPr>
          <w:rFonts w:ascii="Times New Roman" w:hAnsi="Times New Roman" w:cs="Times New Roman"/>
          <w:i/>
          <w:color w:val="auto"/>
          <w:sz w:val="24"/>
          <w:szCs w:val="24"/>
        </w:rPr>
        <w:t>T</w:t>
      </w:r>
      <w:r w:rsidR="0014374E" w:rsidRPr="00CC3946">
        <w:rPr>
          <w:rFonts w:ascii="Times New Roman" w:hAnsi="Times New Roman" w:cs="Times New Roman"/>
          <w:i/>
          <w:color w:val="auto"/>
          <w:sz w:val="24"/>
          <w:szCs w:val="24"/>
        </w:rPr>
        <w:t>heme 1:</w:t>
      </w:r>
      <w:r w:rsidR="00481B59">
        <w:rPr>
          <w:rFonts w:ascii="Times New Roman" w:hAnsi="Times New Roman" w:cs="Times New Roman"/>
          <w:i/>
          <w:color w:val="auto"/>
          <w:sz w:val="24"/>
          <w:szCs w:val="24"/>
        </w:rPr>
        <w:t xml:space="preserve"> </w:t>
      </w:r>
      <w:r w:rsidR="00966917">
        <w:rPr>
          <w:rFonts w:ascii="Times New Roman" w:hAnsi="Times New Roman" w:cs="Times New Roman"/>
          <w:i/>
          <w:color w:val="auto"/>
          <w:sz w:val="24"/>
          <w:szCs w:val="24"/>
        </w:rPr>
        <w:t>An</w:t>
      </w:r>
      <w:r w:rsidR="00317AA8">
        <w:rPr>
          <w:rFonts w:ascii="Times New Roman" w:hAnsi="Times New Roman" w:cs="Times New Roman"/>
          <w:i/>
          <w:color w:val="auto"/>
          <w:sz w:val="24"/>
          <w:szCs w:val="24"/>
        </w:rPr>
        <w:t xml:space="preserve"> </w:t>
      </w:r>
      <w:r w:rsidR="00142A6A">
        <w:rPr>
          <w:rFonts w:ascii="Times New Roman" w:hAnsi="Times New Roman" w:cs="Times New Roman"/>
          <w:i/>
          <w:color w:val="auto"/>
          <w:sz w:val="24"/>
          <w:szCs w:val="24"/>
        </w:rPr>
        <w:t>A</w:t>
      </w:r>
      <w:r w:rsidR="00715984" w:rsidRPr="001A17AC">
        <w:rPr>
          <w:rFonts w:ascii="Times New Roman" w:hAnsi="Times New Roman" w:cs="Times New Roman"/>
          <w:i/>
          <w:color w:val="auto"/>
          <w:sz w:val="24"/>
          <w:szCs w:val="24"/>
        </w:rPr>
        <w:t xml:space="preserve">ltered </w:t>
      </w:r>
      <w:r w:rsidR="00142A6A">
        <w:rPr>
          <w:rFonts w:ascii="Times New Roman" w:hAnsi="Times New Roman" w:cs="Times New Roman"/>
          <w:i/>
          <w:color w:val="auto"/>
          <w:sz w:val="24"/>
          <w:szCs w:val="24"/>
        </w:rPr>
        <w:t>W</w:t>
      </w:r>
      <w:r w:rsidR="00676F8A">
        <w:rPr>
          <w:rFonts w:ascii="Times New Roman" w:hAnsi="Times New Roman" w:cs="Times New Roman"/>
          <w:i/>
          <w:color w:val="auto"/>
          <w:sz w:val="24"/>
          <w:szCs w:val="24"/>
        </w:rPr>
        <w:t xml:space="preserve">ay of </w:t>
      </w:r>
      <w:r w:rsidR="00142A6A">
        <w:rPr>
          <w:rFonts w:ascii="Times New Roman" w:hAnsi="Times New Roman" w:cs="Times New Roman"/>
          <w:i/>
          <w:color w:val="auto"/>
          <w:sz w:val="24"/>
          <w:szCs w:val="24"/>
        </w:rPr>
        <w:t>L</w:t>
      </w:r>
      <w:r w:rsidR="00715984" w:rsidRPr="001A17AC">
        <w:rPr>
          <w:rFonts w:ascii="Times New Roman" w:hAnsi="Times New Roman" w:cs="Times New Roman"/>
          <w:i/>
          <w:color w:val="auto"/>
          <w:sz w:val="24"/>
          <w:szCs w:val="24"/>
        </w:rPr>
        <w:t>ife</w:t>
      </w:r>
    </w:p>
    <w:p w14:paraId="4CF7D620" w14:textId="77777777" w:rsidR="001F3716" w:rsidRPr="00817D67" w:rsidRDefault="001F3716" w:rsidP="00CF2056">
      <w:pPr>
        <w:pStyle w:val="Heading3"/>
        <w:spacing w:line="480" w:lineRule="auto"/>
        <w:rPr>
          <w:rFonts w:ascii="Times New Roman" w:hAnsi="Times New Roman" w:cs="Times New Roman"/>
          <w:i/>
          <w:color w:val="auto"/>
          <w:sz w:val="24"/>
          <w:szCs w:val="24"/>
        </w:rPr>
      </w:pPr>
      <w:r w:rsidRPr="00CF2056">
        <w:rPr>
          <w:rFonts w:ascii="Times New Roman" w:hAnsi="Times New Roman" w:cs="Times New Roman"/>
          <w:b w:val="0"/>
          <w:color w:val="000000" w:themeColor="text1"/>
          <w:sz w:val="24"/>
          <w:szCs w:val="24"/>
        </w:rPr>
        <w:t>L</w:t>
      </w:r>
      <w:r w:rsidR="00715984" w:rsidRPr="00CF2056">
        <w:rPr>
          <w:rFonts w:ascii="Times New Roman" w:hAnsi="Times New Roman" w:cs="Times New Roman"/>
          <w:b w:val="0"/>
          <w:color w:val="000000" w:themeColor="text1"/>
          <w:sz w:val="24"/>
          <w:szCs w:val="24"/>
        </w:rPr>
        <w:t xml:space="preserve">ife </w:t>
      </w:r>
      <w:r w:rsidRPr="00CF2056">
        <w:rPr>
          <w:rFonts w:ascii="Times New Roman" w:hAnsi="Times New Roman" w:cs="Times New Roman"/>
          <w:b w:val="0"/>
          <w:color w:val="000000" w:themeColor="text1"/>
          <w:sz w:val="24"/>
          <w:szCs w:val="24"/>
        </w:rPr>
        <w:t xml:space="preserve">for </w:t>
      </w:r>
      <w:r w:rsidR="00715984" w:rsidRPr="00CF2056">
        <w:rPr>
          <w:rFonts w:ascii="Times New Roman" w:hAnsi="Times New Roman" w:cs="Times New Roman"/>
          <w:b w:val="0"/>
          <w:color w:val="000000" w:themeColor="text1"/>
          <w:sz w:val="24"/>
          <w:szCs w:val="24"/>
        </w:rPr>
        <w:t xml:space="preserve">participants </w:t>
      </w:r>
      <w:r w:rsidRPr="00CF2056">
        <w:rPr>
          <w:rFonts w:ascii="Times New Roman" w:hAnsi="Times New Roman" w:cs="Times New Roman"/>
          <w:b w:val="0"/>
          <w:color w:val="000000" w:themeColor="text1"/>
          <w:sz w:val="24"/>
          <w:szCs w:val="24"/>
        </w:rPr>
        <w:t xml:space="preserve">after stroke </w:t>
      </w:r>
      <w:r w:rsidR="00715984" w:rsidRPr="00CF2056">
        <w:rPr>
          <w:rFonts w:ascii="Times New Roman" w:hAnsi="Times New Roman" w:cs="Times New Roman"/>
          <w:b w:val="0"/>
          <w:color w:val="000000" w:themeColor="text1"/>
          <w:sz w:val="24"/>
          <w:szCs w:val="24"/>
        </w:rPr>
        <w:t xml:space="preserve">was very different </w:t>
      </w:r>
      <w:r w:rsidR="001C4505">
        <w:rPr>
          <w:rFonts w:ascii="Times New Roman" w:hAnsi="Times New Roman" w:cs="Times New Roman"/>
          <w:b w:val="0"/>
          <w:color w:val="000000" w:themeColor="text1"/>
          <w:sz w:val="24"/>
          <w:szCs w:val="24"/>
        </w:rPr>
        <w:t>from that</w:t>
      </w:r>
      <w:r w:rsidR="00715984" w:rsidRPr="00CF2056">
        <w:rPr>
          <w:rFonts w:ascii="Times New Roman" w:hAnsi="Times New Roman" w:cs="Times New Roman"/>
          <w:b w:val="0"/>
          <w:color w:val="000000" w:themeColor="text1"/>
          <w:sz w:val="24"/>
          <w:szCs w:val="24"/>
        </w:rPr>
        <w:t xml:space="preserve"> before stroke</w:t>
      </w:r>
      <w:r w:rsidR="00DE2037" w:rsidRPr="00CF2056">
        <w:rPr>
          <w:rFonts w:ascii="Times New Roman" w:hAnsi="Times New Roman" w:cs="Times New Roman"/>
          <w:b w:val="0"/>
          <w:color w:val="000000" w:themeColor="text1"/>
          <w:sz w:val="24"/>
          <w:szCs w:val="24"/>
        </w:rPr>
        <w:t xml:space="preserve">, and this was </w:t>
      </w:r>
      <w:r w:rsidR="00DB25CA">
        <w:rPr>
          <w:rFonts w:ascii="Times New Roman" w:hAnsi="Times New Roman" w:cs="Times New Roman"/>
          <w:b w:val="0"/>
          <w:color w:val="000000" w:themeColor="text1"/>
          <w:sz w:val="24"/>
          <w:szCs w:val="24"/>
        </w:rPr>
        <w:t xml:space="preserve">often </w:t>
      </w:r>
      <w:r w:rsidR="00DE2037" w:rsidRPr="00CF2056">
        <w:rPr>
          <w:rFonts w:ascii="Times New Roman" w:hAnsi="Times New Roman" w:cs="Times New Roman"/>
          <w:b w:val="0"/>
          <w:color w:val="000000" w:themeColor="text1"/>
          <w:sz w:val="24"/>
          <w:szCs w:val="24"/>
        </w:rPr>
        <w:t>directly attributed to the acquired upper</w:t>
      </w:r>
      <w:r w:rsidR="005B1352">
        <w:rPr>
          <w:rFonts w:ascii="Times New Roman" w:hAnsi="Times New Roman" w:cs="Times New Roman"/>
          <w:b w:val="0"/>
          <w:color w:val="000000" w:themeColor="text1"/>
          <w:sz w:val="24"/>
          <w:szCs w:val="24"/>
        </w:rPr>
        <w:t>-</w:t>
      </w:r>
      <w:r w:rsidR="00DE2037" w:rsidRPr="00CF2056">
        <w:rPr>
          <w:rFonts w:ascii="Times New Roman" w:hAnsi="Times New Roman" w:cs="Times New Roman"/>
          <w:b w:val="0"/>
          <w:color w:val="000000" w:themeColor="text1"/>
          <w:sz w:val="24"/>
          <w:szCs w:val="24"/>
        </w:rPr>
        <w:t xml:space="preserve">limb dysfunction, which </w:t>
      </w:r>
      <w:r w:rsidR="0085644C" w:rsidRPr="00CC3946">
        <w:rPr>
          <w:rFonts w:ascii="Times New Roman" w:hAnsi="Times New Roman" w:cs="Times New Roman"/>
          <w:b w:val="0"/>
          <w:color w:val="000000" w:themeColor="text1"/>
          <w:sz w:val="24"/>
          <w:szCs w:val="24"/>
        </w:rPr>
        <w:t>caused a radical alteration</w:t>
      </w:r>
      <w:r w:rsidR="0085644C">
        <w:rPr>
          <w:rFonts w:ascii="Times New Roman" w:hAnsi="Times New Roman" w:cs="Times New Roman"/>
          <w:b w:val="0"/>
          <w:color w:val="000000" w:themeColor="text1"/>
          <w:sz w:val="24"/>
          <w:szCs w:val="24"/>
        </w:rPr>
        <w:t xml:space="preserve"> in</w:t>
      </w:r>
      <w:r w:rsidR="00DE2037" w:rsidRPr="00CF2056">
        <w:rPr>
          <w:rFonts w:ascii="Times New Roman" w:hAnsi="Times New Roman" w:cs="Times New Roman"/>
          <w:b w:val="0"/>
          <w:color w:val="000000" w:themeColor="text1"/>
          <w:sz w:val="24"/>
          <w:szCs w:val="24"/>
        </w:rPr>
        <w:t xml:space="preserve"> many important aspects of their lives</w:t>
      </w:r>
      <w:r w:rsidR="00946C61">
        <w:rPr>
          <w:rFonts w:ascii="Times New Roman" w:hAnsi="Times New Roman" w:cs="Times New Roman"/>
          <w:b w:val="0"/>
          <w:color w:val="000000" w:themeColor="text1"/>
          <w:sz w:val="24"/>
          <w:szCs w:val="24"/>
        </w:rPr>
        <w:t>:</w:t>
      </w:r>
    </w:p>
    <w:p w14:paraId="5ADE773E" w14:textId="77777777" w:rsidR="00715984" w:rsidRPr="00535878" w:rsidRDefault="00715984" w:rsidP="00715984">
      <w:pPr>
        <w:spacing w:line="480" w:lineRule="auto"/>
        <w:ind w:left="720"/>
        <w:rPr>
          <w:rFonts w:ascii="Times New Roman" w:hAnsi="Times New Roman" w:cs="Times New Roman"/>
          <w:i/>
        </w:rPr>
      </w:pPr>
      <w:r w:rsidRPr="00535878">
        <w:rPr>
          <w:rFonts w:ascii="Times New Roman" w:hAnsi="Times New Roman" w:cs="Times New Roman"/>
        </w:rPr>
        <w:t>Everything stops, everything you used to do you can’t do… you’ve even someone to wash yourself… It changes everything, changes your whole way of life, and it’s very difficult, very difficult</w:t>
      </w:r>
      <w:r w:rsidR="000E05C8" w:rsidRPr="00535878">
        <w:rPr>
          <w:rFonts w:ascii="Times New Roman" w:hAnsi="Times New Roman" w:cs="Times New Roman"/>
        </w:rPr>
        <w:t>.</w:t>
      </w:r>
      <w:r w:rsidR="0029009F" w:rsidRPr="00535878">
        <w:rPr>
          <w:rFonts w:ascii="Times New Roman" w:hAnsi="Times New Roman" w:cs="Times New Roman"/>
        </w:rPr>
        <w:t xml:space="preserve"> (Colin, 2)</w:t>
      </w:r>
    </w:p>
    <w:p w14:paraId="23917BC3" w14:textId="77777777" w:rsidR="00FE0CAD" w:rsidRDefault="00FE0CAD" w:rsidP="00D615F0">
      <w:pPr>
        <w:spacing w:line="480" w:lineRule="auto"/>
        <w:rPr>
          <w:rFonts w:ascii="Times New Roman" w:hAnsi="Times New Roman" w:cs="Times New Roman"/>
          <w:sz w:val="24"/>
          <w:szCs w:val="24"/>
          <w:highlight w:val="yellow"/>
        </w:rPr>
      </w:pPr>
      <w:r>
        <w:rPr>
          <w:rFonts w:ascii="Times New Roman" w:hAnsi="Times New Roman" w:cs="Times New Roman"/>
          <w:sz w:val="24"/>
          <w:szCs w:val="24"/>
        </w:rPr>
        <w:t xml:space="preserve">The </w:t>
      </w:r>
      <w:r w:rsidR="003C7784">
        <w:rPr>
          <w:rFonts w:ascii="Times New Roman" w:hAnsi="Times New Roman" w:cs="Times New Roman"/>
          <w:sz w:val="24"/>
          <w:szCs w:val="24"/>
        </w:rPr>
        <w:t>implications of</w:t>
      </w:r>
      <w:r>
        <w:rPr>
          <w:rFonts w:ascii="Times New Roman" w:hAnsi="Times New Roman" w:cs="Times New Roman"/>
          <w:sz w:val="24"/>
          <w:szCs w:val="24"/>
        </w:rPr>
        <w:t xml:space="preserve"> loss of hand function after stroke </w:t>
      </w:r>
      <w:r w:rsidR="003C7784">
        <w:rPr>
          <w:rFonts w:ascii="Times New Roman" w:hAnsi="Times New Roman" w:cs="Times New Roman"/>
          <w:sz w:val="24"/>
          <w:szCs w:val="24"/>
        </w:rPr>
        <w:t>were</w:t>
      </w:r>
      <w:r>
        <w:rPr>
          <w:rFonts w:ascii="Times New Roman" w:hAnsi="Times New Roman" w:cs="Times New Roman"/>
          <w:sz w:val="24"/>
          <w:szCs w:val="24"/>
        </w:rPr>
        <w:t xml:space="preserve"> unanticipated and profound: </w:t>
      </w:r>
    </w:p>
    <w:p w14:paraId="1F45B372" w14:textId="77777777" w:rsidR="00381C42" w:rsidRPr="004B0FE0" w:rsidRDefault="00381C42" w:rsidP="00FE0CAD">
      <w:pPr>
        <w:spacing w:line="480" w:lineRule="auto"/>
        <w:ind w:left="720"/>
        <w:rPr>
          <w:rFonts w:ascii="Times New Roman" w:hAnsi="Times New Roman" w:cs="Times New Roman"/>
          <w:szCs w:val="24"/>
        </w:rPr>
      </w:pPr>
      <w:r w:rsidRPr="004B0FE0">
        <w:rPr>
          <w:rFonts w:ascii="Times New Roman" w:hAnsi="Times New Roman" w:cs="Times New Roman"/>
          <w:szCs w:val="24"/>
        </w:rPr>
        <w:t>Well it’s my right hand, and I’m right handed so I feel shattered really… I’ve got to have this [pointing at affected dominant hand] back quick to carry on with my life. I never thought it would be so difficult being without your hand</w:t>
      </w:r>
      <w:r w:rsidR="000E05C8" w:rsidRPr="004B0FE0">
        <w:rPr>
          <w:rFonts w:ascii="Times New Roman" w:hAnsi="Times New Roman" w:cs="Times New Roman"/>
          <w:szCs w:val="24"/>
        </w:rPr>
        <w:t>.</w:t>
      </w:r>
      <w:r w:rsidR="004B0FE0">
        <w:rPr>
          <w:rFonts w:ascii="Times New Roman" w:hAnsi="Times New Roman" w:cs="Times New Roman"/>
          <w:szCs w:val="24"/>
        </w:rPr>
        <w:t xml:space="preserve"> (</w:t>
      </w:r>
      <w:r w:rsidR="00FE0CAD" w:rsidRPr="004B0FE0">
        <w:rPr>
          <w:rFonts w:ascii="Times New Roman" w:hAnsi="Times New Roman" w:cs="Times New Roman"/>
          <w:szCs w:val="24"/>
        </w:rPr>
        <w:t>Jenny</w:t>
      </w:r>
      <w:r w:rsidR="00C672E2">
        <w:rPr>
          <w:rFonts w:ascii="Times New Roman" w:hAnsi="Times New Roman" w:cs="Times New Roman"/>
          <w:szCs w:val="24"/>
        </w:rPr>
        <w:t>,</w:t>
      </w:r>
      <w:r w:rsidR="00E24C6A">
        <w:rPr>
          <w:rFonts w:ascii="Times New Roman" w:hAnsi="Times New Roman" w:cs="Times New Roman"/>
          <w:szCs w:val="24"/>
        </w:rPr>
        <w:t xml:space="preserve"> </w:t>
      </w:r>
      <w:r w:rsidR="00FE0CAD" w:rsidRPr="004B0FE0">
        <w:rPr>
          <w:rFonts w:ascii="Times New Roman" w:hAnsi="Times New Roman" w:cs="Times New Roman"/>
          <w:szCs w:val="24"/>
        </w:rPr>
        <w:t>2)</w:t>
      </w:r>
    </w:p>
    <w:p w14:paraId="5001DA74" w14:textId="77777777" w:rsidR="00DF1DDF" w:rsidRDefault="00DF1DDF" w:rsidP="004B0FE0">
      <w:pPr>
        <w:spacing w:line="480" w:lineRule="auto"/>
        <w:rPr>
          <w:rFonts w:ascii="Times New Roman" w:hAnsi="Times New Roman" w:cs="Times New Roman"/>
          <w:sz w:val="24"/>
          <w:szCs w:val="24"/>
        </w:rPr>
      </w:pPr>
      <w:r w:rsidRPr="00F32DE7">
        <w:rPr>
          <w:rFonts w:ascii="Times New Roman" w:hAnsi="Times New Roman" w:cs="Times New Roman"/>
          <w:sz w:val="24"/>
          <w:szCs w:val="24"/>
        </w:rPr>
        <w:t>Thinking back to life before her stroke, Eve (12) described her current life as</w:t>
      </w:r>
      <w:r w:rsidR="000355DB">
        <w:rPr>
          <w:rFonts w:ascii="Times New Roman" w:hAnsi="Times New Roman" w:cs="Times New Roman"/>
          <w:sz w:val="24"/>
          <w:szCs w:val="24"/>
        </w:rPr>
        <w:t>:</w:t>
      </w:r>
      <w:r w:rsidR="00481B59">
        <w:rPr>
          <w:rFonts w:ascii="Times New Roman" w:hAnsi="Times New Roman" w:cs="Times New Roman"/>
          <w:sz w:val="24"/>
          <w:szCs w:val="24"/>
        </w:rPr>
        <w:t xml:space="preserve"> </w:t>
      </w:r>
      <w:r w:rsidR="000355DB" w:rsidRPr="00B23CA4">
        <w:rPr>
          <w:rFonts w:ascii="Times New Roman" w:hAnsi="Times New Roman" w:cs="Times New Roman"/>
          <w:sz w:val="24"/>
          <w:szCs w:val="24"/>
        </w:rPr>
        <w:t>“</w:t>
      </w:r>
      <w:r w:rsidRPr="00B23CA4">
        <w:rPr>
          <w:rFonts w:ascii="Times New Roman" w:hAnsi="Times New Roman" w:cs="Times New Roman"/>
          <w:sz w:val="24"/>
          <w:szCs w:val="24"/>
        </w:rPr>
        <w:t xml:space="preserve">non-existent... </w:t>
      </w:r>
      <w:r w:rsidR="00511C06" w:rsidRPr="00B23CA4">
        <w:rPr>
          <w:rFonts w:ascii="Times New Roman" w:hAnsi="Times New Roman" w:cs="Times New Roman"/>
          <w:sz w:val="24"/>
          <w:szCs w:val="24"/>
        </w:rPr>
        <w:t>A</w:t>
      </w:r>
      <w:r w:rsidRPr="00B23CA4">
        <w:rPr>
          <w:rFonts w:ascii="Times New Roman" w:hAnsi="Times New Roman" w:cs="Times New Roman"/>
          <w:sz w:val="24"/>
          <w:szCs w:val="24"/>
        </w:rPr>
        <w:t>ll I do is sit in a chair and watch [</w:t>
      </w:r>
      <w:r w:rsidR="00327F0C">
        <w:rPr>
          <w:rFonts w:ascii="Times New Roman" w:hAnsi="Times New Roman" w:cs="Times New Roman"/>
          <w:sz w:val="24"/>
          <w:szCs w:val="24"/>
        </w:rPr>
        <w:t xml:space="preserve">the </w:t>
      </w:r>
      <w:r w:rsidRPr="00B23CA4">
        <w:rPr>
          <w:rFonts w:ascii="Times New Roman" w:hAnsi="Times New Roman" w:cs="Times New Roman"/>
          <w:sz w:val="24"/>
          <w:szCs w:val="24"/>
        </w:rPr>
        <w:t>television] all day and all night.</w:t>
      </w:r>
      <w:r w:rsidR="000355DB" w:rsidRPr="00B23CA4">
        <w:rPr>
          <w:rFonts w:ascii="Times New Roman" w:hAnsi="Times New Roman" w:cs="Times New Roman"/>
          <w:sz w:val="24"/>
          <w:szCs w:val="24"/>
        </w:rPr>
        <w:t>”</w:t>
      </w:r>
    </w:p>
    <w:p w14:paraId="72267D43" w14:textId="77777777" w:rsidR="00FA47E8" w:rsidRPr="00721741" w:rsidRDefault="00FA47E8" w:rsidP="004B0FE0">
      <w:pPr>
        <w:spacing w:line="480" w:lineRule="auto"/>
        <w:rPr>
          <w:rFonts w:ascii="Times New Roman" w:hAnsi="Times New Roman" w:cs="Times New Roman"/>
          <w:sz w:val="24"/>
          <w:szCs w:val="24"/>
        </w:rPr>
      </w:pPr>
      <w:r w:rsidRPr="001D7F98">
        <w:rPr>
          <w:rFonts w:ascii="Times New Roman" w:hAnsi="Times New Roman" w:cs="Times New Roman"/>
          <w:sz w:val="24"/>
          <w:szCs w:val="24"/>
        </w:rPr>
        <w:lastRenderedPageBreak/>
        <w:t xml:space="preserve">The subordinate themes of </w:t>
      </w:r>
      <w:r w:rsidR="009F67E8" w:rsidRPr="001E0A94">
        <w:rPr>
          <w:rFonts w:ascii="Times New Roman" w:hAnsi="Times New Roman" w:cs="Times New Roman"/>
          <w:i/>
          <w:sz w:val="24"/>
          <w:szCs w:val="24"/>
        </w:rPr>
        <w:t xml:space="preserve">challenges in </w:t>
      </w:r>
      <w:r w:rsidRPr="001E0A94">
        <w:rPr>
          <w:rFonts w:ascii="Times New Roman" w:hAnsi="Times New Roman" w:cs="Times New Roman"/>
          <w:i/>
          <w:sz w:val="24"/>
          <w:szCs w:val="24"/>
        </w:rPr>
        <w:t xml:space="preserve">personal care, </w:t>
      </w:r>
      <w:r w:rsidR="009F67E8" w:rsidRPr="001E0A94">
        <w:rPr>
          <w:rFonts w:ascii="Times New Roman" w:hAnsi="Times New Roman" w:cs="Times New Roman"/>
          <w:i/>
          <w:sz w:val="24"/>
          <w:szCs w:val="24"/>
        </w:rPr>
        <w:t>m</w:t>
      </w:r>
      <w:r w:rsidRPr="001E0A94">
        <w:rPr>
          <w:rFonts w:ascii="Times New Roman" w:hAnsi="Times New Roman" w:cs="Times New Roman"/>
          <w:i/>
          <w:sz w:val="24"/>
          <w:szCs w:val="24"/>
        </w:rPr>
        <w:t xml:space="preserve">eaningful and valued activities, </w:t>
      </w:r>
      <w:r w:rsidRPr="001E0A94">
        <w:rPr>
          <w:rFonts w:ascii="Times New Roman" w:hAnsi="Times New Roman" w:cs="Times New Roman"/>
          <w:sz w:val="24"/>
          <w:szCs w:val="24"/>
        </w:rPr>
        <w:t>and</w:t>
      </w:r>
      <w:r w:rsidR="00481B59" w:rsidRPr="001E0A94">
        <w:rPr>
          <w:rFonts w:ascii="Times New Roman" w:hAnsi="Times New Roman" w:cs="Times New Roman"/>
          <w:sz w:val="24"/>
          <w:szCs w:val="24"/>
        </w:rPr>
        <w:t xml:space="preserve"> </w:t>
      </w:r>
      <w:r w:rsidR="009F67E8" w:rsidRPr="001E0A94">
        <w:rPr>
          <w:rFonts w:ascii="Times New Roman" w:hAnsi="Times New Roman" w:cs="Times New Roman"/>
          <w:i/>
          <w:sz w:val="24"/>
          <w:szCs w:val="24"/>
        </w:rPr>
        <w:t>managing l</w:t>
      </w:r>
      <w:r w:rsidRPr="001E0A94">
        <w:rPr>
          <w:rFonts w:ascii="Times New Roman" w:hAnsi="Times New Roman" w:cs="Times New Roman"/>
          <w:i/>
          <w:sz w:val="24"/>
          <w:szCs w:val="24"/>
        </w:rPr>
        <w:t>ife roles and relationships</w:t>
      </w:r>
      <w:r w:rsidR="00481B59">
        <w:rPr>
          <w:rFonts w:ascii="Times New Roman" w:hAnsi="Times New Roman" w:cs="Times New Roman"/>
          <w:i/>
          <w:color w:val="FF0000"/>
          <w:sz w:val="24"/>
          <w:szCs w:val="24"/>
        </w:rPr>
        <w:t xml:space="preserve"> </w:t>
      </w:r>
      <w:r w:rsidRPr="001D7F98">
        <w:rPr>
          <w:rFonts w:ascii="Times New Roman" w:hAnsi="Times New Roman" w:cs="Times New Roman"/>
          <w:sz w:val="24"/>
          <w:szCs w:val="24"/>
        </w:rPr>
        <w:t>indicate how wide</w:t>
      </w:r>
      <w:r w:rsidR="00F922C5" w:rsidRPr="001D7F98">
        <w:rPr>
          <w:rFonts w:ascii="Times New Roman" w:hAnsi="Times New Roman" w:cs="Times New Roman"/>
          <w:sz w:val="24"/>
          <w:szCs w:val="24"/>
        </w:rPr>
        <w:t>-</w:t>
      </w:r>
      <w:r w:rsidRPr="001D7F98">
        <w:rPr>
          <w:rFonts w:ascii="Times New Roman" w:hAnsi="Times New Roman" w:cs="Times New Roman"/>
          <w:sz w:val="24"/>
          <w:szCs w:val="24"/>
        </w:rPr>
        <w:t>reaching the changes were in altering how participants lived their lives after stroke.</w:t>
      </w:r>
      <w:r w:rsidR="006E3FCF" w:rsidRPr="001D7F98">
        <w:rPr>
          <w:rFonts w:ascii="Times New Roman" w:hAnsi="Times New Roman" w:cs="Times New Roman"/>
          <w:sz w:val="24"/>
          <w:szCs w:val="24"/>
        </w:rPr>
        <w:t xml:space="preserve"> Furthermore, the points</w:t>
      </w:r>
      <w:r w:rsidR="009419E5" w:rsidRPr="001D7F98">
        <w:rPr>
          <w:rFonts w:ascii="Times New Roman" w:hAnsi="Times New Roman" w:cs="Times New Roman"/>
          <w:sz w:val="24"/>
          <w:szCs w:val="24"/>
        </w:rPr>
        <w:t xml:space="preserve"> in time for each of the quotations within the themes indicate that, for many, these changes were not resolving over time.</w:t>
      </w:r>
    </w:p>
    <w:p w14:paraId="49A06D79" w14:textId="77777777" w:rsidR="00B565CC" w:rsidRPr="00961E68" w:rsidRDefault="0014374E" w:rsidP="00C672E2">
      <w:pPr>
        <w:spacing w:after="0" w:line="480" w:lineRule="auto"/>
        <w:rPr>
          <w:rFonts w:ascii="Times New Roman" w:hAnsi="Times New Roman" w:cs="Times New Roman"/>
          <w:i/>
          <w:sz w:val="24"/>
          <w:szCs w:val="24"/>
        </w:rPr>
      </w:pPr>
      <w:r w:rsidRPr="001D7F98">
        <w:rPr>
          <w:rFonts w:ascii="Times New Roman" w:hAnsi="Times New Roman" w:cs="Times New Roman"/>
          <w:i/>
          <w:sz w:val="24"/>
          <w:szCs w:val="24"/>
        </w:rPr>
        <w:t>Sub-theme 1.1:</w:t>
      </w:r>
      <w:r w:rsidR="00481B59">
        <w:rPr>
          <w:rFonts w:ascii="Times New Roman" w:hAnsi="Times New Roman" w:cs="Times New Roman"/>
          <w:i/>
          <w:sz w:val="24"/>
          <w:szCs w:val="24"/>
        </w:rPr>
        <w:t xml:space="preserve"> </w:t>
      </w:r>
      <w:r w:rsidR="00A26CB9" w:rsidRPr="00961E68">
        <w:rPr>
          <w:rFonts w:ascii="Times New Roman" w:hAnsi="Times New Roman" w:cs="Times New Roman"/>
          <w:i/>
          <w:sz w:val="24"/>
          <w:szCs w:val="24"/>
        </w:rPr>
        <w:t>Challenges in</w:t>
      </w:r>
      <w:r w:rsidR="00481B59" w:rsidRPr="00961E68">
        <w:rPr>
          <w:rFonts w:ascii="Times New Roman" w:hAnsi="Times New Roman" w:cs="Times New Roman"/>
          <w:i/>
          <w:sz w:val="24"/>
          <w:szCs w:val="24"/>
        </w:rPr>
        <w:t xml:space="preserve"> </w:t>
      </w:r>
      <w:r w:rsidR="001E32E3" w:rsidRPr="00961E68">
        <w:rPr>
          <w:rFonts w:ascii="Times New Roman" w:hAnsi="Times New Roman" w:cs="Times New Roman"/>
          <w:i/>
          <w:sz w:val="24"/>
          <w:szCs w:val="24"/>
        </w:rPr>
        <w:t>p</w:t>
      </w:r>
      <w:r w:rsidR="00047155" w:rsidRPr="00961E68">
        <w:rPr>
          <w:rFonts w:ascii="Times New Roman" w:hAnsi="Times New Roman" w:cs="Times New Roman"/>
          <w:i/>
          <w:sz w:val="24"/>
          <w:szCs w:val="24"/>
        </w:rPr>
        <w:t xml:space="preserve">ersonal </w:t>
      </w:r>
      <w:r w:rsidR="001E32E3" w:rsidRPr="00961E68">
        <w:rPr>
          <w:rFonts w:ascii="Times New Roman" w:hAnsi="Times New Roman" w:cs="Times New Roman"/>
          <w:i/>
          <w:sz w:val="24"/>
          <w:szCs w:val="24"/>
        </w:rPr>
        <w:t>c</w:t>
      </w:r>
      <w:r w:rsidR="00B914AE" w:rsidRPr="00961E68">
        <w:rPr>
          <w:rFonts w:ascii="Times New Roman" w:hAnsi="Times New Roman" w:cs="Times New Roman"/>
          <w:i/>
          <w:sz w:val="24"/>
          <w:szCs w:val="24"/>
        </w:rPr>
        <w:t>are</w:t>
      </w:r>
    </w:p>
    <w:p w14:paraId="2A9497CB" w14:textId="77777777" w:rsidR="0085644C" w:rsidRPr="001D7F98" w:rsidRDefault="0085644C" w:rsidP="0085644C">
      <w:pPr>
        <w:spacing w:line="480" w:lineRule="auto"/>
        <w:rPr>
          <w:rFonts w:ascii="Times New Roman" w:hAnsi="Times New Roman" w:cs="Times New Roman"/>
          <w:sz w:val="24"/>
          <w:szCs w:val="24"/>
        </w:rPr>
      </w:pPr>
      <w:r w:rsidRPr="001D7F98">
        <w:rPr>
          <w:rFonts w:ascii="Times New Roman" w:hAnsi="Times New Roman" w:cs="Times New Roman"/>
          <w:sz w:val="24"/>
          <w:szCs w:val="24"/>
        </w:rPr>
        <w:t xml:space="preserve">Having a dysfunctional upper limb affected individuals’ ability to be independent in basic activities of self-care, and this dependency could leave them feeling vulnerable and at the mercy of others: </w:t>
      </w:r>
    </w:p>
    <w:p w14:paraId="318C88AC" w14:textId="53207581" w:rsidR="0085644C" w:rsidRPr="004B0FE0" w:rsidRDefault="0085644C" w:rsidP="0085644C">
      <w:pPr>
        <w:spacing w:line="480" w:lineRule="auto"/>
        <w:ind w:left="720"/>
        <w:rPr>
          <w:rFonts w:ascii="Times New Roman" w:hAnsi="Times New Roman" w:cs="Times New Roman"/>
          <w:szCs w:val="24"/>
        </w:rPr>
      </w:pPr>
      <w:r w:rsidRPr="001D7F98">
        <w:rPr>
          <w:rFonts w:ascii="Times New Roman" w:hAnsi="Times New Roman" w:cs="Times New Roman"/>
          <w:szCs w:val="24"/>
        </w:rPr>
        <w:t>I feel like these people who collect butterflies, I feel like one of them pinned to a board… only if the master comes in and takes the pin out and moves you can you do anything. (Harry,</w:t>
      </w:r>
      <w:r w:rsidR="00481B59">
        <w:rPr>
          <w:rFonts w:ascii="Times New Roman" w:hAnsi="Times New Roman" w:cs="Times New Roman"/>
          <w:szCs w:val="24"/>
        </w:rPr>
        <w:t xml:space="preserve"> </w:t>
      </w:r>
      <w:r w:rsidRPr="001D7F98">
        <w:rPr>
          <w:rFonts w:ascii="Times New Roman" w:hAnsi="Times New Roman" w:cs="Times New Roman"/>
          <w:szCs w:val="24"/>
        </w:rPr>
        <w:t>2)</w:t>
      </w:r>
    </w:p>
    <w:p w14:paraId="77640BB1" w14:textId="77777777" w:rsidR="00AE64A8" w:rsidRPr="00B565CC" w:rsidRDefault="00DE2037" w:rsidP="001D7F98">
      <w:pPr>
        <w:spacing w:after="240" w:line="480" w:lineRule="auto"/>
        <w:rPr>
          <w:rFonts w:ascii="Times New Roman" w:hAnsi="Times New Roman" w:cs="Times New Roman"/>
          <w:color w:val="000000" w:themeColor="text1"/>
          <w:sz w:val="24"/>
          <w:szCs w:val="24"/>
        </w:rPr>
      </w:pPr>
      <w:r w:rsidRPr="00B565CC">
        <w:rPr>
          <w:rFonts w:ascii="Times New Roman" w:hAnsi="Times New Roman" w:cs="Times New Roman"/>
          <w:color w:val="000000" w:themeColor="text1"/>
          <w:sz w:val="24"/>
          <w:szCs w:val="24"/>
        </w:rPr>
        <w:t>L</w:t>
      </w:r>
      <w:r w:rsidR="00AE64A8" w:rsidRPr="00B565CC">
        <w:rPr>
          <w:rFonts w:ascii="Times New Roman" w:hAnsi="Times New Roman" w:cs="Times New Roman"/>
          <w:color w:val="000000" w:themeColor="text1"/>
          <w:sz w:val="24"/>
          <w:szCs w:val="24"/>
        </w:rPr>
        <w:t xml:space="preserve">oss of strength, manipulation and dexterity in an arm and hand left </w:t>
      </w:r>
      <w:r w:rsidR="002804BB">
        <w:rPr>
          <w:rFonts w:ascii="Times New Roman" w:hAnsi="Times New Roman" w:cs="Times New Roman"/>
          <w:color w:val="000000" w:themeColor="text1"/>
          <w:sz w:val="24"/>
          <w:szCs w:val="24"/>
        </w:rPr>
        <w:t>several</w:t>
      </w:r>
      <w:r w:rsidR="00880EB0">
        <w:rPr>
          <w:rFonts w:ascii="Times New Roman" w:hAnsi="Times New Roman" w:cs="Times New Roman"/>
          <w:color w:val="000000" w:themeColor="text1"/>
          <w:sz w:val="24"/>
          <w:szCs w:val="24"/>
        </w:rPr>
        <w:t xml:space="preserve"> </w:t>
      </w:r>
      <w:r w:rsidR="00AE64A8" w:rsidRPr="00B565CC">
        <w:rPr>
          <w:rFonts w:ascii="Times New Roman" w:hAnsi="Times New Roman" w:cs="Times New Roman"/>
          <w:color w:val="000000" w:themeColor="text1"/>
          <w:sz w:val="24"/>
          <w:szCs w:val="24"/>
        </w:rPr>
        <w:t xml:space="preserve">participants unable to manage vital aspects of </w:t>
      </w:r>
      <w:r w:rsidR="008B5343">
        <w:rPr>
          <w:rFonts w:ascii="Times New Roman" w:hAnsi="Times New Roman" w:cs="Times New Roman"/>
          <w:color w:val="000000" w:themeColor="text1"/>
          <w:sz w:val="24"/>
          <w:szCs w:val="24"/>
        </w:rPr>
        <w:t>their self-care</w:t>
      </w:r>
      <w:r w:rsidR="0053338D">
        <w:rPr>
          <w:rFonts w:ascii="Times New Roman" w:hAnsi="Times New Roman" w:cs="Times New Roman"/>
          <w:color w:val="000000" w:themeColor="text1"/>
          <w:sz w:val="24"/>
          <w:szCs w:val="24"/>
        </w:rPr>
        <w:t>,</w:t>
      </w:r>
      <w:r w:rsidR="00481B59">
        <w:rPr>
          <w:rFonts w:ascii="Times New Roman" w:hAnsi="Times New Roman" w:cs="Times New Roman"/>
          <w:color w:val="000000" w:themeColor="text1"/>
          <w:sz w:val="24"/>
          <w:szCs w:val="24"/>
        </w:rPr>
        <w:t xml:space="preserve"> </w:t>
      </w:r>
      <w:r w:rsidR="00AE64A8" w:rsidRPr="00B565CC">
        <w:rPr>
          <w:rFonts w:ascii="Times New Roman" w:hAnsi="Times New Roman" w:cs="Times New Roman"/>
          <w:color w:val="000000" w:themeColor="text1"/>
          <w:sz w:val="24"/>
          <w:szCs w:val="24"/>
        </w:rPr>
        <w:t xml:space="preserve">such </w:t>
      </w:r>
      <w:r w:rsidR="0067448C" w:rsidRPr="00B565CC">
        <w:rPr>
          <w:rFonts w:ascii="Times New Roman" w:hAnsi="Times New Roman" w:cs="Times New Roman"/>
          <w:color w:val="000000" w:themeColor="text1"/>
          <w:sz w:val="24"/>
          <w:szCs w:val="24"/>
        </w:rPr>
        <w:t xml:space="preserve">as </w:t>
      </w:r>
      <w:r w:rsidR="00AE64A8" w:rsidRPr="00B565CC">
        <w:rPr>
          <w:rFonts w:ascii="Times New Roman" w:hAnsi="Times New Roman" w:cs="Times New Roman"/>
          <w:color w:val="000000" w:themeColor="text1"/>
          <w:sz w:val="24"/>
          <w:szCs w:val="24"/>
        </w:rPr>
        <w:t>using the toilet</w:t>
      </w:r>
      <w:r w:rsidR="008A20D7">
        <w:rPr>
          <w:rFonts w:ascii="Times New Roman" w:hAnsi="Times New Roman" w:cs="Times New Roman"/>
          <w:color w:val="000000" w:themeColor="text1"/>
          <w:sz w:val="24"/>
          <w:szCs w:val="24"/>
        </w:rPr>
        <w:t xml:space="preserve">, </w:t>
      </w:r>
      <w:r w:rsidR="00D22FFB">
        <w:rPr>
          <w:rFonts w:ascii="Times New Roman" w:hAnsi="Times New Roman" w:cs="Times New Roman"/>
          <w:color w:val="000000" w:themeColor="text1"/>
          <w:sz w:val="24"/>
          <w:szCs w:val="24"/>
        </w:rPr>
        <w:t>bathing and feeding</w:t>
      </w:r>
      <w:r w:rsidR="008B5343">
        <w:rPr>
          <w:rFonts w:ascii="Times New Roman" w:hAnsi="Times New Roman" w:cs="Times New Roman"/>
          <w:color w:val="000000" w:themeColor="text1"/>
          <w:sz w:val="24"/>
          <w:szCs w:val="24"/>
        </w:rPr>
        <w:t>.</w:t>
      </w:r>
      <w:r w:rsidR="00481B59">
        <w:rPr>
          <w:rFonts w:ascii="Times New Roman" w:hAnsi="Times New Roman" w:cs="Times New Roman"/>
          <w:color w:val="000000" w:themeColor="text1"/>
          <w:sz w:val="24"/>
          <w:szCs w:val="24"/>
        </w:rPr>
        <w:t xml:space="preserve"> </w:t>
      </w:r>
      <w:r w:rsidR="0067448C" w:rsidRPr="00B565CC">
        <w:rPr>
          <w:rFonts w:ascii="Times New Roman" w:hAnsi="Times New Roman" w:cs="Times New Roman"/>
          <w:color w:val="000000" w:themeColor="text1"/>
          <w:sz w:val="24"/>
          <w:szCs w:val="24"/>
        </w:rPr>
        <w:t xml:space="preserve">Participants </w:t>
      </w:r>
      <w:r w:rsidR="00A92A4F" w:rsidRPr="00B565CC">
        <w:rPr>
          <w:rFonts w:ascii="Times New Roman" w:hAnsi="Times New Roman" w:cs="Times New Roman"/>
          <w:color w:val="000000" w:themeColor="text1"/>
          <w:sz w:val="24"/>
          <w:szCs w:val="24"/>
        </w:rPr>
        <w:t xml:space="preserve">reported being </w:t>
      </w:r>
      <w:r w:rsidR="0067448C" w:rsidRPr="00B565CC">
        <w:rPr>
          <w:rFonts w:ascii="Times New Roman" w:hAnsi="Times New Roman" w:cs="Times New Roman"/>
          <w:color w:val="000000" w:themeColor="text1"/>
          <w:sz w:val="24"/>
          <w:szCs w:val="24"/>
        </w:rPr>
        <w:t xml:space="preserve">able to walk into </w:t>
      </w:r>
      <w:r w:rsidR="00D22FFB">
        <w:rPr>
          <w:rFonts w:ascii="Times New Roman" w:hAnsi="Times New Roman" w:cs="Times New Roman"/>
          <w:color w:val="000000" w:themeColor="text1"/>
          <w:sz w:val="24"/>
          <w:szCs w:val="24"/>
        </w:rPr>
        <w:t xml:space="preserve">a </w:t>
      </w:r>
      <w:r w:rsidR="0067448C" w:rsidRPr="00B565CC">
        <w:rPr>
          <w:rFonts w:ascii="Times New Roman" w:hAnsi="Times New Roman" w:cs="Times New Roman"/>
          <w:color w:val="000000" w:themeColor="text1"/>
          <w:sz w:val="24"/>
          <w:szCs w:val="24"/>
        </w:rPr>
        <w:t xml:space="preserve">toilet </w:t>
      </w:r>
      <w:r w:rsidR="007C76DC" w:rsidRPr="00B565CC">
        <w:rPr>
          <w:rFonts w:ascii="Times New Roman" w:hAnsi="Times New Roman" w:cs="Times New Roman"/>
          <w:color w:val="000000" w:themeColor="text1"/>
          <w:sz w:val="24"/>
          <w:szCs w:val="24"/>
        </w:rPr>
        <w:t>independently</w:t>
      </w:r>
      <w:r w:rsidR="008A20D7">
        <w:rPr>
          <w:rFonts w:ascii="Times New Roman" w:hAnsi="Times New Roman" w:cs="Times New Roman"/>
          <w:color w:val="000000" w:themeColor="text1"/>
          <w:sz w:val="24"/>
          <w:szCs w:val="24"/>
        </w:rPr>
        <w:t>,</w:t>
      </w:r>
      <w:r w:rsidR="007C76DC" w:rsidRPr="00B565CC">
        <w:rPr>
          <w:rFonts w:ascii="Times New Roman" w:hAnsi="Times New Roman" w:cs="Times New Roman"/>
          <w:color w:val="000000" w:themeColor="text1"/>
          <w:sz w:val="24"/>
          <w:szCs w:val="24"/>
        </w:rPr>
        <w:t xml:space="preserve"> but </w:t>
      </w:r>
      <w:r w:rsidR="008A20D7">
        <w:rPr>
          <w:rFonts w:ascii="Times New Roman" w:hAnsi="Times New Roman" w:cs="Times New Roman"/>
          <w:color w:val="000000" w:themeColor="text1"/>
          <w:sz w:val="24"/>
          <w:szCs w:val="24"/>
        </w:rPr>
        <w:t>b</w:t>
      </w:r>
      <w:r w:rsidR="00047155" w:rsidRPr="00B565CC">
        <w:rPr>
          <w:rFonts w:ascii="Times New Roman" w:hAnsi="Times New Roman" w:cs="Times New Roman"/>
          <w:color w:val="000000" w:themeColor="text1"/>
          <w:sz w:val="24"/>
          <w:szCs w:val="24"/>
        </w:rPr>
        <w:t>ecause of lower</w:t>
      </w:r>
      <w:r w:rsidR="00E50A7D">
        <w:rPr>
          <w:rFonts w:ascii="Times New Roman" w:hAnsi="Times New Roman" w:cs="Times New Roman"/>
          <w:color w:val="000000" w:themeColor="text1"/>
          <w:sz w:val="24"/>
          <w:szCs w:val="24"/>
        </w:rPr>
        <w:t>-</w:t>
      </w:r>
      <w:r w:rsidR="00047155" w:rsidRPr="00B565CC">
        <w:rPr>
          <w:rFonts w:ascii="Times New Roman" w:hAnsi="Times New Roman" w:cs="Times New Roman"/>
          <w:color w:val="000000" w:themeColor="text1"/>
          <w:sz w:val="24"/>
          <w:szCs w:val="24"/>
        </w:rPr>
        <w:t>limb weakness and</w:t>
      </w:r>
      <w:r w:rsidR="008A20D7">
        <w:rPr>
          <w:rFonts w:ascii="Times New Roman" w:hAnsi="Times New Roman" w:cs="Times New Roman"/>
          <w:color w:val="000000" w:themeColor="text1"/>
          <w:sz w:val="24"/>
          <w:szCs w:val="24"/>
        </w:rPr>
        <w:t>/or</w:t>
      </w:r>
      <w:r w:rsidR="00047155" w:rsidRPr="00B565CC">
        <w:rPr>
          <w:rFonts w:ascii="Times New Roman" w:hAnsi="Times New Roman" w:cs="Times New Roman"/>
          <w:color w:val="000000" w:themeColor="text1"/>
          <w:sz w:val="24"/>
          <w:szCs w:val="24"/>
        </w:rPr>
        <w:t xml:space="preserve"> reduced balance, s</w:t>
      </w:r>
      <w:r w:rsidR="00A92A4F" w:rsidRPr="00B565CC">
        <w:rPr>
          <w:rFonts w:ascii="Times New Roman" w:hAnsi="Times New Roman" w:cs="Times New Roman"/>
          <w:color w:val="000000" w:themeColor="text1"/>
          <w:sz w:val="24"/>
          <w:szCs w:val="24"/>
        </w:rPr>
        <w:t xml:space="preserve">ome </w:t>
      </w:r>
      <w:r w:rsidR="0067448C" w:rsidRPr="00B565CC">
        <w:rPr>
          <w:rFonts w:ascii="Times New Roman" w:hAnsi="Times New Roman" w:cs="Times New Roman"/>
          <w:color w:val="000000" w:themeColor="text1"/>
          <w:sz w:val="24"/>
          <w:szCs w:val="24"/>
        </w:rPr>
        <w:t xml:space="preserve">had </w:t>
      </w:r>
      <w:r w:rsidR="00AE64A8" w:rsidRPr="00B565CC">
        <w:rPr>
          <w:rFonts w:ascii="Times New Roman" w:hAnsi="Times New Roman" w:cs="Times New Roman"/>
          <w:color w:val="000000" w:themeColor="text1"/>
          <w:sz w:val="24"/>
          <w:szCs w:val="24"/>
        </w:rPr>
        <w:t xml:space="preserve">to use </w:t>
      </w:r>
      <w:r w:rsidR="0067448C" w:rsidRPr="00B565CC">
        <w:rPr>
          <w:rFonts w:ascii="Times New Roman" w:hAnsi="Times New Roman" w:cs="Times New Roman"/>
          <w:color w:val="000000" w:themeColor="text1"/>
          <w:sz w:val="24"/>
          <w:szCs w:val="24"/>
        </w:rPr>
        <w:t>t</w:t>
      </w:r>
      <w:r w:rsidR="00AE64A8" w:rsidRPr="00B565CC">
        <w:rPr>
          <w:rFonts w:ascii="Times New Roman" w:hAnsi="Times New Roman" w:cs="Times New Roman"/>
          <w:color w:val="000000" w:themeColor="text1"/>
          <w:sz w:val="24"/>
          <w:szCs w:val="24"/>
        </w:rPr>
        <w:t>he</w:t>
      </w:r>
      <w:r w:rsidR="00666879">
        <w:rPr>
          <w:rFonts w:ascii="Times New Roman" w:hAnsi="Times New Roman" w:cs="Times New Roman"/>
          <w:color w:val="000000" w:themeColor="text1"/>
          <w:sz w:val="24"/>
          <w:szCs w:val="24"/>
        </w:rPr>
        <w:t>ir</w:t>
      </w:r>
      <w:r w:rsidR="00481B59">
        <w:rPr>
          <w:rFonts w:ascii="Times New Roman" w:hAnsi="Times New Roman" w:cs="Times New Roman"/>
          <w:color w:val="000000" w:themeColor="text1"/>
          <w:sz w:val="24"/>
          <w:szCs w:val="24"/>
        </w:rPr>
        <w:t xml:space="preserve"> </w:t>
      </w:r>
      <w:r w:rsidR="008A20D7">
        <w:rPr>
          <w:rFonts w:ascii="Times New Roman" w:hAnsi="Times New Roman" w:cs="Times New Roman"/>
          <w:color w:val="000000" w:themeColor="text1"/>
          <w:sz w:val="24"/>
          <w:szCs w:val="24"/>
        </w:rPr>
        <w:t>un</w:t>
      </w:r>
      <w:r w:rsidR="00A92A4F" w:rsidRPr="00B565CC">
        <w:rPr>
          <w:rFonts w:ascii="Times New Roman" w:hAnsi="Times New Roman" w:cs="Times New Roman"/>
          <w:color w:val="000000" w:themeColor="text1"/>
          <w:sz w:val="24"/>
          <w:szCs w:val="24"/>
        </w:rPr>
        <w:t xml:space="preserve">affected </w:t>
      </w:r>
      <w:r w:rsidR="00AE64A8" w:rsidRPr="00B565CC">
        <w:rPr>
          <w:rFonts w:ascii="Times New Roman" w:hAnsi="Times New Roman" w:cs="Times New Roman"/>
          <w:color w:val="000000" w:themeColor="text1"/>
          <w:sz w:val="24"/>
          <w:szCs w:val="24"/>
        </w:rPr>
        <w:t xml:space="preserve">hand </w:t>
      </w:r>
      <w:r w:rsidR="00666879">
        <w:rPr>
          <w:rFonts w:ascii="Times New Roman" w:hAnsi="Times New Roman" w:cs="Times New Roman"/>
          <w:color w:val="000000" w:themeColor="text1"/>
          <w:sz w:val="24"/>
          <w:szCs w:val="24"/>
        </w:rPr>
        <w:t xml:space="preserve">on a </w:t>
      </w:r>
      <w:r w:rsidR="00AE64A8" w:rsidRPr="00B565CC">
        <w:rPr>
          <w:rFonts w:ascii="Times New Roman" w:hAnsi="Times New Roman" w:cs="Times New Roman"/>
          <w:color w:val="000000" w:themeColor="text1"/>
          <w:sz w:val="24"/>
          <w:szCs w:val="24"/>
        </w:rPr>
        <w:t>stick or grab rail for support</w:t>
      </w:r>
      <w:r w:rsidR="008A20D7">
        <w:rPr>
          <w:rFonts w:ascii="Times New Roman" w:hAnsi="Times New Roman" w:cs="Times New Roman"/>
          <w:color w:val="000000" w:themeColor="text1"/>
          <w:sz w:val="24"/>
          <w:szCs w:val="24"/>
        </w:rPr>
        <w:t>. T</w:t>
      </w:r>
      <w:r w:rsidR="00AE64A8" w:rsidRPr="00B565CC">
        <w:rPr>
          <w:rFonts w:ascii="Times New Roman" w:hAnsi="Times New Roman" w:cs="Times New Roman"/>
          <w:color w:val="000000" w:themeColor="text1"/>
          <w:sz w:val="24"/>
          <w:szCs w:val="24"/>
        </w:rPr>
        <w:t>herefore</w:t>
      </w:r>
      <w:r w:rsidR="00B03386">
        <w:rPr>
          <w:rFonts w:ascii="Times New Roman" w:hAnsi="Times New Roman" w:cs="Times New Roman"/>
          <w:color w:val="000000" w:themeColor="text1"/>
          <w:sz w:val="24"/>
          <w:szCs w:val="24"/>
        </w:rPr>
        <w:t>,</w:t>
      </w:r>
      <w:r w:rsidR="00481B59">
        <w:rPr>
          <w:rFonts w:ascii="Times New Roman" w:hAnsi="Times New Roman" w:cs="Times New Roman"/>
          <w:color w:val="000000" w:themeColor="text1"/>
          <w:sz w:val="24"/>
          <w:szCs w:val="24"/>
        </w:rPr>
        <w:t xml:space="preserve"> </w:t>
      </w:r>
      <w:r w:rsidR="008A20D7">
        <w:rPr>
          <w:rFonts w:ascii="Times New Roman" w:hAnsi="Times New Roman" w:cs="Times New Roman"/>
          <w:color w:val="000000" w:themeColor="text1"/>
          <w:sz w:val="24"/>
          <w:szCs w:val="24"/>
        </w:rPr>
        <w:t xml:space="preserve">they </w:t>
      </w:r>
      <w:r w:rsidR="00AE64A8" w:rsidRPr="00B565CC">
        <w:rPr>
          <w:rFonts w:ascii="Times New Roman" w:hAnsi="Times New Roman" w:cs="Times New Roman"/>
          <w:color w:val="000000" w:themeColor="text1"/>
          <w:sz w:val="24"/>
          <w:szCs w:val="24"/>
        </w:rPr>
        <w:t xml:space="preserve">no longer had a useful </w:t>
      </w:r>
      <w:r w:rsidR="004F6DA0">
        <w:rPr>
          <w:rFonts w:ascii="Times New Roman" w:hAnsi="Times New Roman" w:cs="Times New Roman"/>
          <w:color w:val="000000" w:themeColor="text1"/>
          <w:sz w:val="24"/>
          <w:szCs w:val="24"/>
        </w:rPr>
        <w:t xml:space="preserve">hand </w:t>
      </w:r>
      <w:r w:rsidR="00AE64A8" w:rsidRPr="00B565CC">
        <w:rPr>
          <w:rFonts w:ascii="Times New Roman" w:hAnsi="Times New Roman" w:cs="Times New Roman"/>
          <w:color w:val="000000" w:themeColor="text1"/>
          <w:sz w:val="24"/>
          <w:szCs w:val="24"/>
        </w:rPr>
        <w:t xml:space="preserve">to </w:t>
      </w:r>
      <w:r w:rsidR="004A2011" w:rsidRPr="00B565CC">
        <w:rPr>
          <w:rFonts w:ascii="Times New Roman" w:hAnsi="Times New Roman" w:cs="Times New Roman"/>
          <w:color w:val="000000" w:themeColor="text1"/>
          <w:sz w:val="24"/>
          <w:szCs w:val="24"/>
        </w:rPr>
        <w:t>adjust</w:t>
      </w:r>
      <w:r w:rsidR="00666879">
        <w:rPr>
          <w:rFonts w:ascii="Times New Roman" w:hAnsi="Times New Roman" w:cs="Times New Roman"/>
          <w:color w:val="000000" w:themeColor="text1"/>
          <w:sz w:val="24"/>
          <w:szCs w:val="24"/>
        </w:rPr>
        <w:t xml:space="preserve"> their clothing and attend to their hygiene</w:t>
      </w:r>
      <w:r w:rsidR="008A20D7">
        <w:rPr>
          <w:rFonts w:ascii="Times New Roman" w:hAnsi="Times New Roman" w:cs="Times New Roman"/>
          <w:color w:val="000000" w:themeColor="text1"/>
          <w:sz w:val="24"/>
          <w:szCs w:val="24"/>
        </w:rPr>
        <w:t>, and so needed assistance</w:t>
      </w:r>
      <w:r w:rsidR="00F922C5">
        <w:rPr>
          <w:rFonts w:ascii="Times New Roman" w:hAnsi="Times New Roman" w:cs="Times New Roman"/>
          <w:color w:val="000000" w:themeColor="text1"/>
          <w:sz w:val="24"/>
          <w:szCs w:val="24"/>
        </w:rPr>
        <w:t>:</w:t>
      </w:r>
    </w:p>
    <w:p w14:paraId="54218401" w14:textId="77777777" w:rsidR="00AE64A8" w:rsidRPr="004B0FE0" w:rsidRDefault="000F6EC1" w:rsidP="00AE64A8">
      <w:pPr>
        <w:spacing w:line="480" w:lineRule="auto"/>
        <w:ind w:left="720"/>
        <w:rPr>
          <w:rFonts w:ascii="Times New Roman" w:hAnsi="Times New Roman" w:cs="Times New Roman"/>
          <w:szCs w:val="24"/>
        </w:rPr>
      </w:pPr>
      <w:r w:rsidRPr="004B0FE0">
        <w:rPr>
          <w:rFonts w:ascii="Times New Roman" w:hAnsi="Times New Roman" w:cs="Times New Roman"/>
          <w:szCs w:val="24"/>
        </w:rPr>
        <w:t>W</w:t>
      </w:r>
      <w:r w:rsidR="00AE64A8" w:rsidRPr="004B0FE0">
        <w:rPr>
          <w:rFonts w:ascii="Times New Roman" w:hAnsi="Times New Roman" w:cs="Times New Roman"/>
          <w:szCs w:val="24"/>
        </w:rPr>
        <w:t xml:space="preserve">iping my bum, </w:t>
      </w:r>
      <w:proofErr w:type="spellStart"/>
      <w:r w:rsidR="00AE64A8" w:rsidRPr="004B0FE0">
        <w:rPr>
          <w:rFonts w:ascii="Times New Roman" w:hAnsi="Times New Roman" w:cs="Times New Roman"/>
          <w:szCs w:val="24"/>
        </w:rPr>
        <w:t>‘</w:t>
      </w:r>
      <w:proofErr w:type="gramStart"/>
      <w:r w:rsidR="00AE64A8" w:rsidRPr="004B0FE0">
        <w:rPr>
          <w:rFonts w:ascii="Times New Roman" w:hAnsi="Times New Roman" w:cs="Times New Roman"/>
          <w:szCs w:val="24"/>
        </w:rPr>
        <w:t>c</w:t>
      </w:r>
      <w:r w:rsidR="008A20D7">
        <w:rPr>
          <w:rFonts w:ascii="Times New Roman" w:hAnsi="Times New Roman" w:cs="Times New Roman"/>
          <w:szCs w:val="24"/>
        </w:rPr>
        <w:t>au</w:t>
      </w:r>
      <w:r w:rsidR="00AE64A8" w:rsidRPr="004B0FE0">
        <w:rPr>
          <w:rFonts w:ascii="Times New Roman" w:hAnsi="Times New Roman" w:cs="Times New Roman"/>
          <w:szCs w:val="24"/>
        </w:rPr>
        <w:t>s</w:t>
      </w:r>
      <w:r w:rsidR="008A20D7">
        <w:rPr>
          <w:rFonts w:ascii="Times New Roman" w:hAnsi="Times New Roman" w:cs="Times New Roman"/>
          <w:szCs w:val="24"/>
        </w:rPr>
        <w:t>e</w:t>
      </w:r>
      <w:proofErr w:type="spellEnd"/>
      <w:proofErr w:type="gramEnd"/>
      <w:r w:rsidR="00AE64A8" w:rsidRPr="004B0FE0">
        <w:rPr>
          <w:rFonts w:ascii="Times New Roman" w:hAnsi="Times New Roman" w:cs="Times New Roman"/>
          <w:szCs w:val="24"/>
        </w:rPr>
        <w:t xml:space="preserve"> I need to hold on</w:t>
      </w:r>
      <w:r w:rsidR="006B43E1" w:rsidRPr="004B0FE0">
        <w:rPr>
          <w:rFonts w:ascii="Times New Roman" w:hAnsi="Times New Roman" w:cs="Times New Roman"/>
          <w:szCs w:val="24"/>
        </w:rPr>
        <w:t>,</w:t>
      </w:r>
      <w:r w:rsidR="00AE64A8" w:rsidRPr="004B0FE0">
        <w:rPr>
          <w:rFonts w:ascii="Times New Roman" w:hAnsi="Times New Roman" w:cs="Times New Roman"/>
          <w:szCs w:val="24"/>
        </w:rPr>
        <w:t xml:space="preserve"> and I can’t hold on with that [pointing to her affected hand]</w:t>
      </w:r>
      <w:r w:rsidR="006B43E1" w:rsidRPr="004B0FE0">
        <w:rPr>
          <w:rFonts w:ascii="Times New Roman" w:hAnsi="Times New Roman" w:cs="Times New Roman"/>
          <w:szCs w:val="24"/>
        </w:rPr>
        <w:t xml:space="preserve">, </w:t>
      </w:r>
      <w:r w:rsidR="00AE64A8" w:rsidRPr="004B0FE0">
        <w:rPr>
          <w:rFonts w:ascii="Times New Roman" w:hAnsi="Times New Roman" w:cs="Times New Roman"/>
          <w:szCs w:val="24"/>
        </w:rPr>
        <w:t>and I need that hand to do it [pointing to her unaffected hand]</w:t>
      </w:r>
      <w:r w:rsidR="00FF645A" w:rsidRPr="004B0FE0">
        <w:rPr>
          <w:rFonts w:ascii="Times New Roman" w:hAnsi="Times New Roman" w:cs="Times New Roman"/>
          <w:szCs w:val="24"/>
        </w:rPr>
        <w:t>.</w:t>
      </w:r>
      <w:r w:rsidR="004B0FE0">
        <w:rPr>
          <w:rFonts w:ascii="Times New Roman" w:hAnsi="Times New Roman" w:cs="Times New Roman"/>
          <w:szCs w:val="24"/>
        </w:rPr>
        <w:t xml:space="preserve"> (</w:t>
      </w:r>
      <w:r w:rsidR="00182AC0" w:rsidRPr="004B0FE0">
        <w:rPr>
          <w:rFonts w:ascii="Times New Roman" w:hAnsi="Times New Roman" w:cs="Times New Roman"/>
          <w:szCs w:val="24"/>
        </w:rPr>
        <w:t>Ada</w:t>
      </w:r>
      <w:r w:rsidR="00C672E2">
        <w:rPr>
          <w:rFonts w:ascii="Times New Roman" w:hAnsi="Times New Roman" w:cs="Times New Roman"/>
          <w:szCs w:val="24"/>
        </w:rPr>
        <w:t>,</w:t>
      </w:r>
      <w:r w:rsidR="00182AC0" w:rsidRPr="004B0FE0">
        <w:rPr>
          <w:rFonts w:ascii="Times New Roman" w:hAnsi="Times New Roman" w:cs="Times New Roman"/>
          <w:szCs w:val="24"/>
        </w:rPr>
        <w:t xml:space="preserve"> 2)</w:t>
      </w:r>
    </w:p>
    <w:p w14:paraId="24D1FA33" w14:textId="77777777" w:rsidR="008A20D7" w:rsidRPr="003B6004" w:rsidRDefault="008A20D7" w:rsidP="008A20D7">
      <w:pPr>
        <w:spacing w:line="480" w:lineRule="auto"/>
        <w:rPr>
          <w:rFonts w:ascii="Times New Roman" w:hAnsi="Times New Roman" w:cs="Times New Roman"/>
          <w:sz w:val="24"/>
          <w:szCs w:val="24"/>
        </w:rPr>
      </w:pPr>
      <w:r w:rsidRPr="003B6004">
        <w:rPr>
          <w:rFonts w:ascii="Times New Roman" w:hAnsi="Times New Roman" w:cs="Times New Roman"/>
          <w:sz w:val="24"/>
          <w:szCs w:val="24"/>
        </w:rPr>
        <w:t>Eve also mentioned this it at all four interviews, suggesting that</w:t>
      </w:r>
      <w:r w:rsidR="00481B59">
        <w:rPr>
          <w:rFonts w:ascii="Times New Roman" w:hAnsi="Times New Roman" w:cs="Times New Roman"/>
          <w:sz w:val="24"/>
          <w:szCs w:val="24"/>
        </w:rPr>
        <w:t xml:space="preserve"> </w:t>
      </w:r>
      <w:r w:rsidRPr="003B6004">
        <w:rPr>
          <w:rFonts w:ascii="Times New Roman" w:hAnsi="Times New Roman" w:cs="Times New Roman"/>
          <w:sz w:val="24"/>
          <w:szCs w:val="24"/>
        </w:rPr>
        <w:t>this was an important issue for her</w:t>
      </w:r>
      <w:r w:rsidR="002023F4">
        <w:rPr>
          <w:rFonts w:ascii="Times New Roman" w:hAnsi="Times New Roman" w:cs="Times New Roman"/>
          <w:sz w:val="24"/>
          <w:szCs w:val="24"/>
        </w:rPr>
        <w:t xml:space="preserve">, </w:t>
      </w:r>
      <w:r w:rsidR="002023F4" w:rsidRPr="00721741">
        <w:rPr>
          <w:rFonts w:ascii="Times New Roman" w:hAnsi="Times New Roman" w:cs="Times New Roman"/>
          <w:sz w:val="24"/>
          <w:szCs w:val="24"/>
        </w:rPr>
        <w:t xml:space="preserve">and one that </w:t>
      </w:r>
      <w:r w:rsidR="006B201C" w:rsidRPr="00721741">
        <w:rPr>
          <w:rFonts w:ascii="Times New Roman" w:hAnsi="Times New Roman" w:cs="Times New Roman"/>
          <w:sz w:val="24"/>
          <w:szCs w:val="24"/>
        </w:rPr>
        <w:t>had not improved</w:t>
      </w:r>
      <w:r w:rsidR="002023F4" w:rsidRPr="00721741">
        <w:rPr>
          <w:rFonts w:ascii="Times New Roman" w:hAnsi="Times New Roman" w:cs="Times New Roman"/>
          <w:sz w:val="24"/>
          <w:szCs w:val="24"/>
        </w:rPr>
        <w:t xml:space="preserve"> over time</w:t>
      </w:r>
      <w:r w:rsidRPr="003B6004">
        <w:rPr>
          <w:rFonts w:ascii="Times New Roman" w:hAnsi="Times New Roman" w:cs="Times New Roman"/>
          <w:sz w:val="24"/>
          <w:szCs w:val="24"/>
        </w:rPr>
        <w:t>.</w:t>
      </w:r>
      <w:r w:rsidR="00481B59">
        <w:rPr>
          <w:rFonts w:ascii="Times New Roman" w:hAnsi="Times New Roman" w:cs="Times New Roman"/>
          <w:sz w:val="24"/>
          <w:szCs w:val="24"/>
        </w:rPr>
        <w:t xml:space="preserve"> </w:t>
      </w:r>
      <w:r w:rsidRPr="003B6004">
        <w:rPr>
          <w:rFonts w:ascii="Times New Roman" w:hAnsi="Times New Roman" w:cs="Times New Roman"/>
          <w:sz w:val="24"/>
          <w:szCs w:val="24"/>
        </w:rPr>
        <w:t xml:space="preserve">She not only was very embarrassed, but also explained the effect of feeling ‘useless’ on her mood. She was angry with herself, but also angry at what she perceived to be a lack of understanding on the part of others. </w:t>
      </w:r>
    </w:p>
    <w:p w14:paraId="26783638" w14:textId="77777777" w:rsidR="00D67570" w:rsidRPr="00133430" w:rsidRDefault="00047155" w:rsidP="00D67570">
      <w:pPr>
        <w:spacing w:line="480" w:lineRule="auto"/>
        <w:rPr>
          <w:rFonts w:ascii="Times New Roman" w:hAnsi="Times New Roman" w:cs="Times New Roman"/>
          <w:sz w:val="24"/>
          <w:szCs w:val="24"/>
        </w:rPr>
      </w:pPr>
      <w:r w:rsidRPr="00B565CC">
        <w:rPr>
          <w:rFonts w:ascii="Times New Roman" w:hAnsi="Times New Roman" w:cs="Times New Roman"/>
          <w:sz w:val="24"/>
          <w:szCs w:val="24"/>
        </w:rPr>
        <w:lastRenderedPageBreak/>
        <w:t>Even where it was possible</w:t>
      </w:r>
      <w:r w:rsidR="00481B59">
        <w:rPr>
          <w:rFonts w:ascii="Times New Roman" w:hAnsi="Times New Roman" w:cs="Times New Roman"/>
          <w:sz w:val="24"/>
          <w:szCs w:val="24"/>
        </w:rPr>
        <w:t xml:space="preserve"> </w:t>
      </w:r>
      <w:r w:rsidRPr="00B565CC">
        <w:rPr>
          <w:rFonts w:ascii="Times New Roman" w:hAnsi="Times New Roman" w:cs="Times New Roman"/>
          <w:sz w:val="24"/>
          <w:szCs w:val="24"/>
        </w:rPr>
        <w:t xml:space="preserve">to </w:t>
      </w:r>
      <w:r w:rsidR="00D67570" w:rsidRPr="00B565CC">
        <w:rPr>
          <w:rFonts w:ascii="Times New Roman" w:hAnsi="Times New Roman" w:cs="Times New Roman"/>
          <w:sz w:val="24"/>
          <w:szCs w:val="24"/>
        </w:rPr>
        <w:t>adjust cloth</w:t>
      </w:r>
      <w:r w:rsidRPr="00B565CC">
        <w:rPr>
          <w:rFonts w:ascii="Times New Roman" w:hAnsi="Times New Roman" w:cs="Times New Roman"/>
          <w:sz w:val="24"/>
          <w:szCs w:val="24"/>
        </w:rPr>
        <w:t>ing</w:t>
      </w:r>
      <w:r w:rsidR="00D67570" w:rsidRPr="00192E76">
        <w:rPr>
          <w:rFonts w:ascii="Times New Roman" w:hAnsi="Times New Roman" w:cs="Times New Roman"/>
          <w:sz w:val="24"/>
          <w:szCs w:val="24"/>
        </w:rPr>
        <w:t xml:space="preserve"> in the toilet </w:t>
      </w:r>
      <w:r w:rsidR="006B201C">
        <w:rPr>
          <w:rFonts w:ascii="Times New Roman" w:hAnsi="Times New Roman" w:cs="Times New Roman"/>
          <w:sz w:val="24"/>
          <w:szCs w:val="24"/>
        </w:rPr>
        <w:t>with just one hand</w:t>
      </w:r>
      <w:r w:rsidRPr="00192E76">
        <w:rPr>
          <w:rFonts w:ascii="Times New Roman" w:hAnsi="Times New Roman" w:cs="Times New Roman"/>
          <w:sz w:val="24"/>
          <w:szCs w:val="24"/>
        </w:rPr>
        <w:t>, the impact of being one</w:t>
      </w:r>
      <w:r w:rsidR="00182AC0" w:rsidRPr="00192E76">
        <w:rPr>
          <w:rFonts w:ascii="Times New Roman" w:hAnsi="Times New Roman" w:cs="Times New Roman"/>
          <w:sz w:val="24"/>
          <w:szCs w:val="24"/>
        </w:rPr>
        <w:t>-</w:t>
      </w:r>
      <w:r w:rsidRPr="00192E76">
        <w:rPr>
          <w:rFonts w:ascii="Times New Roman" w:hAnsi="Times New Roman" w:cs="Times New Roman"/>
          <w:sz w:val="24"/>
          <w:szCs w:val="24"/>
        </w:rPr>
        <w:t xml:space="preserve">handed clearly affected the speed </w:t>
      </w:r>
      <w:r w:rsidR="00214E96">
        <w:rPr>
          <w:rFonts w:ascii="Times New Roman" w:hAnsi="Times New Roman" w:cs="Times New Roman"/>
          <w:sz w:val="24"/>
          <w:szCs w:val="24"/>
        </w:rPr>
        <w:t>with</w:t>
      </w:r>
      <w:r w:rsidRPr="00192E76">
        <w:rPr>
          <w:rFonts w:ascii="Times New Roman" w:hAnsi="Times New Roman" w:cs="Times New Roman"/>
          <w:sz w:val="24"/>
          <w:szCs w:val="24"/>
        </w:rPr>
        <w:t xml:space="preserve"> which this activity could be achieved</w:t>
      </w:r>
      <w:r w:rsidR="002023F4">
        <w:rPr>
          <w:rFonts w:ascii="Times New Roman" w:hAnsi="Times New Roman" w:cs="Times New Roman"/>
          <w:sz w:val="24"/>
          <w:szCs w:val="24"/>
        </w:rPr>
        <w:t xml:space="preserve">, </w:t>
      </w:r>
      <w:r w:rsidR="002023F4" w:rsidRPr="00133430">
        <w:rPr>
          <w:rFonts w:ascii="Times New Roman" w:hAnsi="Times New Roman" w:cs="Times New Roman"/>
          <w:sz w:val="24"/>
          <w:szCs w:val="24"/>
        </w:rPr>
        <w:t>even at six months after stroke</w:t>
      </w:r>
      <w:r w:rsidRPr="00133430">
        <w:rPr>
          <w:rFonts w:ascii="Times New Roman" w:hAnsi="Times New Roman" w:cs="Times New Roman"/>
          <w:sz w:val="24"/>
          <w:szCs w:val="24"/>
        </w:rPr>
        <w:t>:</w:t>
      </w:r>
    </w:p>
    <w:p w14:paraId="6CC4C4F4" w14:textId="77777777" w:rsidR="00D67570" w:rsidRPr="00192E76" w:rsidRDefault="00D67570" w:rsidP="00D67570">
      <w:pPr>
        <w:spacing w:line="480" w:lineRule="auto"/>
        <w:ind w:left="720"/>
        <w:rPr>
          <w:rFonts w:ascii="Times New Roman" w:hAnsi="Times New Roman" w:cs="Times New Roman"/>
          <w:szCs w:val="24"/>
        </w:rPr>
      </w:pPr>
      <w:r w:rsidRPr="004B0FE0">
        <w:rPr>
          <w:rFonts w:ascii="Times New Roman" w:hAnsi="Times New Roman" w:cs="Times New Roman"/>
          <w:szCs w:val="24"/>
        </w:rPr>
        <w:t>I went to the supermarket and went in the toilet and a woman came in after me, and I’d been in there a bit and I was getting my clothes down to get on the loo and next I heard her washing her hands… and I hadn’t even got my clothes down… I was always a very quick person.</w:t>
      </w:r>
      <w:r w:rsidR="004B0FE0">
        <w:rPr>
          <w:rFonts w:ascii="Times New Roman" w:hAnsi="Times New Roman" w:cs="Times New Roman"/>
          <w:szCs w:val="24"/>
        </w:rPr>
        <w:t xml:space="preserve"> (</w:t>
      </w:r>
      <w:r w:rsidRPr="00192E76">
        <w:rPr>
          <w:rFonts w:ascii="Times New Roman" w:hAnsi="Times New Roman" w:cs="Times New Roman"/>
          <w:szCs w:val="24"/>
        </w:rPr>
        <w:t>Lily</w:t>
      </w:r>
      <w:r w:rsidR="00C672E2">
        <w:rPr>
          <w:rFonts w:ascii="Times New Roman" w:hAnsi="Times New Roman" w:cs="Times New Roman"/>
          <w:szCs w:val="24"/>
        </w:rPr>
        <w:t>,</w:t>
      </w:r>
      <w:r w:rsidRPr="00192E76">
        <w:rPr>
          <w:rFonts w:ascii="Times New Roman" w:hAnsi="Times New Roman" w:cs="Times New Roman"/>
          <w:szCs w:val="24"/>
        </w:rPr>
        <w:t xml:space="preserve"> 6)</w:t>
      </w:r>
    </w:p>
    <w:p w14:paraId="53C4B0D6" w14:textId="77777777" w:rsidR="00B457B6" w:rsidRPr="00721741" w:rsidRDefault="00B457B6" w:rsidP="004D2DAD">
      <w:pPr>
        <w:spacing w:line="480" w:lineRule="auto"/>
        <w:rPr>
          <w:rFonts w:ascii="Times New Roman" w:hAnsi="Times New Roman" w:cs="Times New Roman"/>
          <w:sz w:val="24"/>
          <w:szCs w:val="24"/>
        </w:rPr>
      </w:pPr>
      <w:r w:rsidRPr="00B565CC">
        <w:rPr>
          <w:rFonts w:ascii="Times New Roman" w:hAnsi="Times New Roman" w:cs="Times New Roman"/>
          <w:sz w:val="24"/>
          <w:szCs w:val="24"/>
        </w:rPr>
        <w:t>The intrusion of other people into this normally private sphere of self-care was hard to accept and left individuals feeling exposed</w:t>
      </w:r>
      <w:r w:rsidR="009360E8">
        <w:rPr>
          <w:rFonts w:ascii="Times New Roman" w:hAnsi="Times New Roman" w:cs="Times New Roman"/>
          <w:sz w:val="24"/>
          <w:szCs w:val="24"/>
        </w:rPr>
        <w:t xml:space="preserve"> and</w:t>
      </w:r>
      <w:r w:rsidRPr="00B565CC">
        <w:rPr>
          <w:rFonts w:ascii="Times New Roman" w:hAnsi="Times New Roman" w:cs="Times New Roman"/>
          <w:sz w:val="24"/>
          <w:szCs w:val="24"/>
        </w:rPr>
        <w:t xml:space="preserve"> embarrassed</w:t>
      </w:r>
      <w:r w:rsidR="006E3FCF">
        <w:rPr>
          <w:rFonts w:ascii="Times New Roman" w:hAnsi="Times New Roman" w:cs="Times New Roman"/>
          <w:sz w:val="24"/>
          <w:szCs w:val="24"/>
        </w:rPr>
        <w:t xml:space="preserve">, </w:t>
      </w:r>
      <w:r w:rsidR="006E3FCF" w:rsidRPr="00742356">
        <w:rPr>
          <w:rFonts w:ascii="Times New Roman" w:hAnsi="Times New Roman" w:cs="Times New Roman"/>
          <w:sz w:val="24"/>
          <w:szCs w:val="24"/>
        </w:rPr>
        <w:t xml:space="preserve">and this </w:t>
      </w:r>
      <w:r w:rsidR="00C156D7" w:rsidRPr="00742356">
        <w:rPr>
          <w:rFonts w:ascii="Times New Roman" w:hAnsi="Times New Roman" w:cs="Times New Roman"/>
          <w:sz w:val="24"/>
          <w:szCs w:val="24"/>
        </w:rPr>
        <w:t>often</w:t>
      </w:r>
      <w:r w:rsidR="00481B59">
        <w:rPr>
          <w:rFonts w:ascii="Times New Roman" w:hAnsi="Times New Roman" w:cs="Times New Roman"/>
          <w:sz w:val="24"/>
          <w:szCs w:val="24"/>
        </w:rPr>
        <w:t xml:space="preserve"> </w:t>
      </w:r>
      <w:r w:rsidR="006E3FCF" w:rsidRPr="00742356">
        <w:rPr>
          <w:rFonts w:ascii="Times New Roman" w:hAnsi="Times New Roman" w:cs="Times New Roman"/>
          <w:sz w:val="24"/>
          <w:szCs w:val="24"/>
        </w:rPr>
        <w:t>did not change over time</w:t>
      </w:r>
      <w:r w:rsidR="00880EB0">
        <w:rPr>
          <w:rFonts w:ascii="Times New Roman" w:hAnsi="Times New Roman" w:cs="Times New Roman"/>
          <w:sz w:val="24"/>
          <w:szCs w:val="24"/>
        </w:rPr>
        <w:t>,</w:t>
      </w:r>
      <w:r w:rsidR="006E3FCF" w:rsidRPr="00742356">
        <w:rPr>
          <w:rFonts w:ascii="Times New Roman" w:hAnsi="Times New Roman" w:cs="Times New Roman"/>
          <w:sz w:val="24"/>
          <w:szCs w:val="24"/>
        </w:rPr>
        <w:t xml:space="preserve"> as can be seen by Alan’s comments at 12 months post-stroke</w:t>
      </w:r>
      <w:r w:rsidR="00047155" w:rsidRPr="00742356">
        <w:rPr>
          <w:rFonts w:ascii="Times New Roman" w:hAnsi="Times New Roman" w:cs="Times New Roman"/>
          <w:sz w:val="24"/>
          <w:szCs w:val="24"/>
        </w:rPr>
        <w:t>:</w:t>
      </w:r>
    </w:p>
    <w:p w14:paraId="3BC0E6AC" w14:textId="77777777" w:rsidR="00047155" w:rsidRPr="00192E76" w:rsidRDefault="00AE64A8" w:rsidP="0087114F">
      <w:pPr>
        <w:spacing w:line="480" w:lineRule="auto"/>
        <w:ind w:left="720"/>
        <w:rPr>
          <w:rFonts w:ascii="Times New Roman" w:hAnsi="Times New Roman" w:cs="Times New Roman"/>
          <w:i/>
          <w:szCs w:val="24"/>
        </w:rPr>
      </w:pPr>
      <w:r w:rsidRPr="004B0FE0">
        <w:rPr>
          <w:rFonts w:ascii="Times New Roman" w:hAnsi="Times New Roman" w:cs="Times New Roman"/>
          <w:szCs w:val="24"/>
        </w:rPr>
        <w:t>I can’t do what I used to do like have a bath on my own, you get embarrassed when they strip you and things like that</w:t>
      </w:r>
      <w:r w:rsidR="00721741">
        <w:rPr>
          <w:rFonts w:ascii="Times New Roman" w:hAnsi="Times New Roman" w:cs="Times New Roman"/>
          <w:szCs w:val="24"/>
        </w:rPr>
        <w:t>,</w:t>
      </w:r>
      <w:r w:rsidRPr="004B0FE0">
        <w:rPr>
          <w:rFonts w:ascii="Times New Roman" w:hAnsi="Times New Roman" w:cs="Times New Roman"/>
          <w:szCs w:val="24"/>
        </w:rPr>
        <w:t xml:space="preserve"> and you’ve got other people coming in and stripping you.</w:t>
      </w:r>
      <w:r w:rsidR="004B0FE0">
        <w:rPr>
          <w:rFonts w:ascii="Times New Roman" w:hAnsi="Times New Roman" w:cs="Times New Roman"/>
          <w:szCs w:val="24"/>
        </w:rPr>
        <w:t xml:space="preserve"> (</w:t>
      </w:r>
      <w:r w:rsidRPr="00192E76">
        <w:rPr>
          <w:rFonts w:ascii="Times New Roman" w:hAnsi="Times New Roman" w:cs="Times New Roman"/>
          <w:szCs w:val="24"/>
        </w:rPr>
        <w:t>Alan</w:t>
      </w:r>
      <w:r w:rsidR="00C672E2">
        <w:rPr>
          <w:rFonts w:ascii="Times New Roman" w:hAnsi="Times New Roman" w:cs="Times New Roman"/>
          <w:szCs w:val="24"/>
        </w:rPr>
        <w:t>,</w:t>
      </w:r>
      <w:r w:rsidRPr="00192E76">
        <w:rPr>
          <w:rFonts w:ascii="Times New Roman" w:hAnsi="Times New Roman" w:cs="Times New Roman"/>
          <w:szCs w:val="24"/>
        </w:rPr>
        <w:t xml:space="preserve"> 12)   </w:t>
      </w:r>
    </w:p>
    <w:p w14:paraId="725E21A8" w14:textId="77777777" w:rsidR="0067448C" w:rsidRPr="00721741" w:rsidRDefault="0067448C" w:rsidP="0067448C">
      <w:pPr>
        <w:spacing w:line="480" w:lineRule="auto"/>
        <w:rPr>
          <w:rFonts w:ascii="Times New Roman" w:hAnsi="Times New Roman" w:cs="Times New Roman"/>
          <w:sz w:val="24"/>
          <w:szCs w:val="24"/>
        </w:rPr>
      </w:pPr>
      <w:r w:rsidRPr="001A17AC">
        <w:rPr>
          <w:rFonts w:ascii="Times New Roman" w:hAnsi="Times New Roman" w:cs="Times New Roman"/>
          <w:sz w:val="24"/>
          <w:szCs w:val="24"/>
        </w:rPr>
        <w:t xml:space="preserve">Several participants described how having just one functioning hand </w:t>
      </w:r>
      <w:r w:rsidR="004D2DAD" w:rsidRPr="001A17AC">
        <w:rPr>
          <w:rFonts w:ascii="Times New Roman" w:hAnsi="Times New Roman" w:cs="Times New Roman"/>
          <w:sz w:val="24"/>
          <w:szCs w:val="24"/>
        </w:rPr>
        <w:t>meant they needed someone else to cut up their food for them</w:t>
      </w:r>
      <w:r w:rsidR="007C33B2">
        <w:rPr>
          <w:rFonts w:ascii="Times New Roman" w:hAnsi="Times New Roman" w:cs="Times New Roman"/>
          <w:sz w:val="24"/>
          <w:szCs w:val="24"/>
        </w:rPr>
        <w:t xml:space="preserve">, </w:t>
      </w:r>
      <w:r w:rsidR="007C33B2" w:rsidRPr="00742356">
        <w:rPr>
          <w:rFonts w:ascii="Times New Roman" w:hAnsi="Times New Roman" w:cs="Times New Roman"/>
          <w:sz w:val="24"/>
          <w:szCs w:val="24"/>
        </w:rPr>
        <w:t>and for Meg this had not improved by 18 months post stroke</w:t>
      </w:r>
      <w:r w:rsidR="00C156D7" w:rsidRPr="00742356">
        <w:rPr>
          <w:rFonts w:ascii="Times New Roman" w:hAnsi="Times New Roman" w:cs="Times New Roman"/>
          <w:sz w:val="24"/>
          <w:szCs w:val="24"/>
        </w:rPr>
        <w:t>:</w:t>
      </w:r>
    </w:p>
    <w:p w14:paraId="203E2DAF" w14:textId="77777777" w:rsidR="0067448C" w:rsidRPr="003832E3" w:rsidRDefault="007C33B2" w:rsidP="0067448C">
      <w:pPr>
        <w:spacing w:line="480" w:lineRule="auto"/>
        <w:ind w:left="720"/>
        <w:rPr>
          <w:rFonts w:ascii="Times New Roman" w:hAnsi="Times New Roman" w:cs="Times New Roman"/>
          <w:szCs w:val="24"/>
        </w:rPr>
      </w:pPr>
      <w:r>
        <w:rPr>
          <w:rFonts w:ascii="Times New Roman" w:hAnsi="Times New Roman" w:cs="Times New Roman"/>
          <w:szCs w:val="24"/>
        </w:rPr>
        <w:t xml:space="preserve">He [husband] brought chops in the </w:t>
      </w:r>
      <w:r w:rsidR="0067448C" w:rsidRPr="004B0FE0">
        <w:rPr>
          <w:rFonts w:ascii="Times New Roman" w:hAnsi="Times New Roman" w:cs="Times New Roman"/>
          <w:szCs w:val="24"/>
        </w:rPr>
        <w:t xml:space="preserve">other night and he’d forgotten to cut it up and I </w:t>
      </w:r>
      <w:r w:rsidR="00A60C11" w:rsidRPr="004B0FE0">
        <w:rPr>
          <w:rFonts w:ascii="Times New Roman" w:hAnsi="Times New Roman" w:cs="Times New Roman"/>
          <w:szCs w:val="24"/>
        </w:rPr>
        <w:t>say</w:t>
      </w:r>
      <w:r w:rsidR="00481B59">
        <w:rPr>
          <w:rFonts w:ascii="Times New Roman" w:hAnsi="Times New Roman" w:cs="Times New Roman"/>
          <w:szCs w:val="24"/>
        </w:rPr>
        <w:t xml:space="preserve"> </w:t>
      </w:r>
      <w:r w:rsidR="0053338D">
        <w:rPr>
          <w:rFonts w:ascii="Times New Roman" w:hAnsi="Times New Roman" w:cs="Times New Roman"/>
          <w:szCs w:val="24"/>
        </w:rPr>
        <w:t>“</w:t>
      </w:r>
      <w:r w:rsidR="0067448C" w:rsidRPr="004B0FE0">
        <w:rPr>
          <w:rFonts w:ascii="Times New Roman" w:hAnsi="Times New Roman" w:cs="Times New Roman"/>
          <w:szCs w:val="24"/>
        </w:rPr>
        <w:t>oh</w:t>
      </w:r>
      <w:r w:rsidR="000F6EC1" w:rsidRPr="004B0FE0">
        <w:rPr>
          <w:rFonts w:ascii="Times New Roman" w:hAnsi="Times New Roman" w:cs="Times New Roman"/>
          <w:szCs w:val="24"/>
        </w:rPr>
        <w:t>!</w:t>
      </w:r>
      <w:r w:rsidR="00481B59">
        <w:rPr>
          <w:rFonts w:ascii="Times New Roman" w:hAnsi="Times New Roman" w:cs="Times New Roman"/>
          <w:szCs w:val="24"/>
        </w:rPr>
        <w:t xml:space="preserve"> </w:t>
      </w:r>
      <w:r w:rsidR="0067448C" w:rsidRPr="004B0FE0">
        <w:rPr>
          <w:rFonts w:ascii="Times New Roman" w:hAnsi="Times New Roman" w:cs="Times New Roman"/>
          <w:szCs w:val="24"/>
        </w:rPr>
        <w:t>but it’s so… I’m so messy</w:t>
      </w:r>
      <w:r w:rsidR="00706460">
        <w:rPr>
          <w:rFonts w:ascii="Times New Roman" w:hAnsi="Times New Roman" w:cs="Times New Roman"/>
          <w:szCs w:val="24"/>
        </w:rPr>
        <w:t>.</w:t>
      </w:r>
      <w:r w:rsidR="0053338D">
        <w:rPr>
          <w:rFonts w:ascii="Times New Roman" w:hAnsi="Times New Roman" w:cs="Times New Roman"/>
          <w:szCs w:val="24"/>
        </w:rPr>
        <w:t>”</w:t>
      </w:r>
      <w:r w:rsidR="00511C06">
        <w:rPr>
          <w:rFonts w:ascii="Times New Roman" w:hAnsi="Times New Roman" w:cs="Times New Roman"/>
          <w:szCs w:val="24"/>
        </w:rPr>
        <w:t xml:space="preserve"> O</w:t>
      </w:r>
      <w:r w:rsidR="0067448C" w:rsidRPr="004B0FE0">
        <w:rPr>
          <w:rFonts w:ascii="Times New Roman" w:hAnsi="Times New Roman" w:cs="Times New Roman"/>
          <w:szCs w:val="24"/>
        </w:rPr>
        <w:t>h</w:t>
      </w:r>
      <w:r w:rsidR="000F6EC1" w:rsidRPr="004B0FE0">
        <w:rPr>
          <w:rFonts w:ascii="Times New Roman" w:hAnsi="Times New Roman" w:cs="Times New Roman"/>
          <w:szCs w:val="24"/>
        </w:rPr>
        <w:t>,</w:t>
      </w:r>
      <w:r w:rsidR="0067448C" w:rsidRPr="004B0FE0">
        <w:rPr>
          <w:rFonts w:ascii="Times New Roman" w:hAnsi="Times New Roman" w:cs="Times New Roman"/>
          <w:szCs w:val="24"/>
        </w:rPr>
        <w:t xml:space="preserve"> I’m quite upset about it. I’m embarrassed.</w:t>
      </w:r>
      <w:r w:rsidR="004B0FE0">
        <w:rPr>
          <w:rFonts w:ascii="Times New Roman" w:hAnsi="Times New Roman" w:cs="Times New Roman"/>
          <w:szCs w:val="24"/>
        </w:rPr>
        <w:t xml:space="preserve"> (</w:t>
      </w:r>
      <w:r w:rsidR="0067448C" w:rsidRPr="003832E3">
        <w:rPr>
          <w:rFonts w:ascii="Times New Roman" w:hAnsi="Times New Roman" w:cs="Times New Roman"/>
          <w:szCs w:val="24"/>
        </w:rPr>
        <w:t>Meg</w:t>
      </w:r>
      <w:r w:rsidR="00C672E2">
        <w:rPr>
          <w:rFonts w:ascii="Times New Roman" w:hAnsi="Times New Roman" w:cs="Times New Roman"/>
          <w:szCs w:val="24"/>
        </w:rPr>
        <w:t>,</w:t>
      </w:r>
      <w:r w:rsidR="0067448C" w:rsidRPr="003832E3">
        <w:rPr>
          <w:rFonts w:ascii="Times New Roman" w:hAnsi="Times New Roman" w:cs="Times New Roman"/>
          <w:szCs w:val="24"/>
        </w:rPr>
        <w:t xml:space="preserve"> 18)</w:t>
      </w:r>
    </w:p>
    <w:p w14:paraId="0C6B4B99" w14:textId="77777777" w:rsidR="00602248" w:rsidRPr="00961E68" w:rsidRDefault="0014374E" w:rsidP="003832E3">
      <w:pPr>
        <w:spacing w:line="480" w:lineRule="auto"/>
        <w:rPr>
          <w:rFonts w:ascii="Times New Roman" w:hAnsi="Times New Roman" w:cs="Times New Roman"/>
          <w:sz w:val="24"/>
          <w:szCs w:val="24"/>
        </w:rPr>
      </w:pPr>
      <w:r w:rsidRPr="00742356">
        <w:rPr>
          <w:rFonts w:ascii="Times New Roman" w:hAnsi="Times New Roman" w:cs="Times New Roman"/>
          <w:i/>
          <w:sz w:val="24"/>
          <w:szCs w:val="24"/>
        </w:rPr>
        <w:t>Sub-theme 1.2:</w:t>
      </w:r>
      <w:r w:rsidR="00481B59">
        <w:rPr>
          <w:rFonts w:ascii="Times New Roman" w:hAnsi="Times New Roman" w:cs="Times New Roman"/>
          <w:i/>
          <w:sz w:val="24"/>
          <w:szCs w:val="24"/>
        </w:rPr>
        <w:t xml:space="preserve"> </w:t>
      </w:r>
      <w:r w:rsidR="004A2011" w:rsidRPr="00961E68">
        <w:rPr>
          <w:rFonts w:ascii="Times New Roman" w:hAnsi="Times New Roman" w:cs="Times New Roman"/>
          <w:i/>
          <w:sz w:val="24"/>
          <w:szCs w:val="24"/>
        </w:rPr>
        <w:t xml:space="preserve">Meaningful </w:t>
      </w:r>
      <w:r w:rsidR="00707F8A" w:rsidRPr="00961E68">
        <w:rPr>
          <w:rFonts w:ascii="Times New Roman" w:hAnsi="Times New Roman" w:cs="Times New Roman"/>
          <w:i/>
          <w:sz w:val="24"/>
          <w:szCs w:val="24"/>
        </w:rPr>
        <w:t xml:space="preserve">and valued </w:t>
      </w:r>
      <w:r w:rsidR="001E32E3" w:rsidRPr="00961E68">
        <w:rPr>
          <w:rFonts w:ascii="Times New Roman" w:hAnsi="Times New Roman" w:cs="Times New Roman"/>
          <w:i/>
          <w:sz w:val="24"/>
          <w:szCs w:val="24"/>
        </w:rPr>
        <w:t>a</w:t>
      </w:r>
      <w:r w:rsidR="004A2011" w:rsidRPr="00961E68">
        <w:rPr>
          <w:rFonts w:ascii="Times New Roman" w:hAnsi="Times New Roman" w:cs="Times New Roman"/>
          <w:i/>
          <w:sz w:val="24"/>
          <w:szCs w:val="24"/>
        </w:rPr>
        <w:t>ctivities</w:t>
      </w:r>
    </w:p>
    <w:p w14:paraId="0B3FE8D4" w14:textId="77777777" w:rsidR="00B2556B" w:rsidRPr="009B339B" w:rsidRDefault="004A2011" w:rsidP="004B0FE0">
      <w:pPr>
        <w:spacing w:line="480" w:lineRule="auto"/>
        <w:rPr>
          <w:rFonts w:ascii="Times New Roman" w:hAnsi="Times New Roman" w:cs="Times New Roman"/>
          <w:sz w:val="24"/>
          <w:szCs w:val="24"/>
        </w:rPr>
      </w:pPr>
      <w:r w:rsidRPr="001A17AC">
        <w:rPr>
          <w:rFonts w:ascii="Times New Roman" w:hAnsi="Times New Roman" w:cs="Times New Roman"/>
          <w:sz w:val="24"/>
          <w:szCs w:val="24"/>
        </w:rPr>
        <w:t>All participants reported that their upper</w:t>
      </w:r>
      <w:r w:rsidR="000E05C8">
        <w:rPr>
          <w:rFonts w:ascii="Times New Roman" w:hAnsi="Times New Roman" w:cs="Times New Roman"/>
          <w:sz w:val="24"/>
          <w:szCs w:val="24"/>
        </w:rPr>
        <w:t>-</w:t>
      </w:r>
      <w:r w:rsidRPr="001A17AC">
        <w:rPr>
          <w:rFonts w:ascii="Times New Roman" w:hAnsi="Times New Roman" w:cs="Times New Roman"/>
          <w:sz w:val="24"/>
          <w:szCs w:val="24"/>
        </w:rPr>
        <w:t xml:space="preserve">limb dysfunction had affected their capability </w:t>
      </w:r>
      <w:r w:rsidR="00FC4CDE" w:rsidRPr="001A17AC">
        <w:rPr>
          <w:rFonts w:ascii="Times New Roman" w:hAnsi="Times New Roman" w:cs="Times New Roman"/>
          <w:sz w:val="24"/>
          <w:szCs w:val="24"/>
        </w:rPr>
        <w:t xml:space="preserve">and skill </w:t>
      </w:r>
      <w:r w:rsidRPr="001A17AC">
        <w:rPr>
          <w:rFonts w:ascii="Times New Roman" w:hAnsi="Times New Roman" w:cs="Times New Roman"/>
          <w:sz w:val="24"/>
          <w:szCs w:val="24"/>
        </w:rPr>
        <w:t>in activities that were valued and meaningful</w:t>
      </w:r>
      <w:r w:rsidR="00FC4CDE" w:rsidRPr="001A17AC">
        <w:rPr>
          <w:rFonts w:ascii="Times New Roman" w:hAnsi="Times New Roman" w:cs="Times New Roman"/>
          <w:sz w:val="24"/>
          <w:szCs w:val="24"/>
        </w:rPr>
        <w:t xml:space="preserve"> to them </w:t>
      </w:r>
      <w:r w:rsidRPr="001A17AC">
        <w:rPr>
          <w:rFonts w:ascii="Times New Roman" w:hAnsi="Times New Roman" w:cs="Times New Roman"/>
          <w:sz w:val="24"/>
          <w:szCs w:val="24"/>
        </w:rPr>
        <w:t>and an important part of their lives prior to their stroke</w:t>
      </w:r>
      <w:r w:rsidR="0087114F">
        <w:rPr>
          <w:rFonts w:ascii="Times New Roman" w:hAnsi="Times New Roman" w:cs="Times New Roman"/>
          <w:sz w:val="24"/>
          <w:szCs w:val="24"/>
        </w:rPr>
        <w:t xml:space="preserve">, such as </w:t>
      </w:r>
      <w:r w:rsidR="00407197" w:rsidRPr="001A17AC">
        <w:rPr>
          <w:rFonts w:ascii="Times New Roman" w:hAnsi="Times New Roman" w:cs="Times New Roman"/>
          <w:sz w:val="24"/>
          <w:szCs w:val="24"/>
        </w:rPr>
        <w:t xml:space="preserve">general household </w:t>
      </w:r>
      <w:r w:rsidR="00FC4CDE" w:rsidRPr="001A17AC">
        <w:rPr>
          <w:rFonts w:ascii="Times New Roman" w:hAnsi="Times New Roman" w:cs="Times New Roman"/>
          <w:sz w:val="24"/>
          <w:szCs w:val="24"/>
        </w:rPr>
        <w:t>a</w:t>
      </w:r>
      <w:r w:rsidR="00407197" w:rsidRPr="001A17AC">
        <w:rPr>
          <w:rFonts w:ascii="Times New Roman" w:hAnsi="Times New Roman" w:cs="Times New Roman"/>
          <w:sz w:val="24"/>
          <w:szCs w:val="24"/>
        </w:rPr>
        <w:t>ctivities and hob</w:t>
      </w:r>
      <w:r w:rsidRPr="001A17AC">
        <w:rPr>
          <w:rFonts w:ascii="Times New Roman" w:hAnsi="Times New Roman" w:cs="Times New Roman"/>
          <w:sz w:val="24"/>
          <w:szCs w:val="24"/>
        </w:rPr>
        <w:t>b</w:t>
      </w:r>
      <w:r w:rsidR="00407197" w:rsidRPr="001A17AC">
        <w:rPr>
          <w:rFonts w:ascii="Times New Roman" w:hAnsi="Times New Roman" w:cs="Times New Roman"/>
          <w:sz w:val="24"/>
          <w:szCs w:val="24"/>
        </w:rPr>
        <w:t>ies</w:t>
      </w:r>
      <w:r w:rsidR="00182AC0">
        <w:rPr>
          <w:rFonts w:ascii="Times New Roman" w:hAnsi="Times New Roman" w:cs="Times New Roman"/>
          <w:sz w:val="24"/>
          <w:szCs w:val="24"/>
        </w:rPr>
        <w:t>. N</w:t>
      </w:r>
      <w:r w:rsidR="00E919AB">
        <w:rPr>
          <w:rFonts w:ascii="Times New Roman" w:hAnsi="Times New Roman" w:cs="Times New Roman"/>
          <w:sz w:val="24"/>
          <w:szCs w:val="24"/>
        </w:rPr>
        <w:t xml:space="preserve">ormal activities such as cooking, which </w:t>
      </w:r>
      <w:r w:rsidR="00192E76" w:rsidRPr="004B0FE0">
        <w:rPr>
          <w:rFonts w:ascii="Times New Roman" w:hAnsi="Times New Roman" w:cs="Times New Roman"/>
          <w:sz w:val="24"/>
          <w:szCs w:val="24"/>
        </w:rPr>
        <w:t>“</w:t>
      </w:r>
      <w:r w:rsidR="00E919AB" w:rsidRPr="004B0FE0">
        <w:rPr>
          <w:rFonts w:ascii="Times New Roman" w:hAnsi="Times New Roman" w:cs="Times New Roman"/>
          <w:sz w:val="24"/>
          <w:szCs w:val="24"/>
        </w:rPr>
        <w:t>gave me something to live for</w:t>
      </w:r>
      <w:r w:rsidR="00192E76" w:rsidRPr="004B0FE0">
        <w:rPr>
          <w:rFonts w:ascii="Times New Roman" w:hAnsi="Times New Roman" w:cs="Times New Roman"/>
          <w:sz w:val="24"/>
          <w:szCs w:val="24"/>
        </w:rPr>
        <w:t>”</w:t>
      </w:r>
      <w:r w:rsidR="00481B59">
        <w:rPr>
          <w:rFonts w:ascii="Times New Roman" w:hAnsi="Times New Roman" w:cs="Times New Roman"/>
          <w:sz w:val="24"/>
          <w:szCs w:val="24"/>
        </w:rPr>
        <w:t xml:space="preserve"> </w:t>
      </w:r>
      <w:r w:rsidR="00E919AB">
        <w:rPr>
          <w:rFonts w:ascii="Times New Roman" w:hAnsi="Times New Roman" w:cs="Times New Roman"/>
          <w:sz w:val="24"/>
          <w:szCs w:val="24"/>
        </w:rPr>
        <w:t>(Ada</w:t>
      </w:r>
      <w:r w:rsidR="00C156D7">
        <w:rPr>
          <w:rFonts w:ascii="Times New Roman" w:hAnsi="Times New Roman" w:cs="Times New Roman"/>
          <w:sz w:val="24"/>
          <w:szCs w:val="24"/>
        </w:rPr>
        <w:t xml:space="preserve">, </w:t>
      </w:r>
      <w:r w:rsidR="002B37E6">
        <w:rPr>
          <w:rFonts w:ascii="Times New Roman" w:hAnsi="Times New Roman" w:cs="Times New Roman"/>
          <w:sz w:val="24"/>
          <w:szCs w:val="24"/>
        </w:rPr>
        <w:t>12</w:t>
      </w:r>
      <w:r w:rsidR="00E919AB">
        <w:rPr>
          <w:rFonts w:ascii="Times New Roman" w:hAnsi="Times New Roman" w:cs="Times New Roman"/>
          <w:sz w:val="24"/>
          <w:szCs w:val="24"/>
        </w:rPr>
        <w:t>)</w:t>
      </w:r>
      <w:r w:rsidR="00182AC0">
        <w:rPr>
          <w:rFonts w:ascii="Times New Roman" w:hAnsi="Times New Roman" w:cs="Times New Roman"/>
          <w:sz w:val="24"/>
          <w:szCs w:val="24"/>
        </w:rPr>
        <w:t>,</w:t>
      </w:r>
      <w:r w:rsidR="00E919AB">
        <w:rPr>
          <w:rFonts w:ascii="Times New Roman" w:hAnsi="Times New Roman" w:cs="Times New Roman"/>
          <w:sz w:val="24"/>
          <w:szCs w:val="24"/>
        </w:rPr>
        <w:t xml:space="preserve"> could </w:t>
      </w:r>
      <w:r w:rsidRPr="001A17AC">
        <w:rPr>
          <w:rFonts w:ascii="Times New Roman" w:hAnsi="Times New Roman" w:cs="Times New Roman"/>
          <w:sz w:val="24"/>
          <w:szCs w:val="24"/>
        </w:rPr>
        <w:t xml:space="preserve">no longer </w:t>
      </w:r>
      <w:r w:rsidR="00E919AB">
        <w:rPr>
          <w:rFonts w:ascii="Times New Roman" w:hAnsi="Times New Roman" w:cs="Times New Roman"/>
          <w:sz w:val="24"/>
          <w:szCs w:val="24"/>
        </w:rPr>
        <w:t>be achieved because of the loss of bimanual ability</w:t>
      </w:r>
      <w:r w:rsidR="00E45207" w:rsidRPr="001A17AC">
        <w:rPr>
          <w:rFonts w:ascii="Times New Roman" w:hAnsi="Times New Roman" w:cs="Times New Roman"/>
          <w:sz w:val="24"/>
          <w:szCs w:val="24"/>
        </w:rPr>
        <w:t xml:space="preserve"> needed to manipulate equipment in the kitchen</w:t>
      </w:r>
      <w:r w:rsidR="00D42DD1">
        <w:rPr>
          <w:rFonts w:ascii="Times New Roman" w:hAnsi="Times New Roman" w:cs="Times New Roman"/>
          <w:sz w:val="24"/>
          <w:szCs w:val="24"/>
        </w:rPr>
        <w:t xml:space="preserve">. </w:t>
      </w:r>
      <w:r w:rsidR="00D42DD1">
        <w:rPr>
          <w:rFonts w:ascii="Times New Roman" w:hAnsi="Times New Roman" w:cs="Times New Roman"/>
          <w:sz w:val="24"/>
          <w:szCs w:val="24"/>
        </w:rPr>
        <w:lastRenderedPageBreak/>
        <w:t>B</w:t>
      </w:r>
      <w:r w:rsidR="00E919AB">
        <w:rPr>
          <w:rFonts w:ascii="Times New Roman" w:hAnsi="Times New Roman" w:cs="Times New Roman"/>
          <w:sz w:val="24"/>
          <w:szCs w:val="24"/>
        </w:rPr>
        <w:t>allroom dancing was no longer possible</w:t>
      </w:r>
      <w:r w:rsidR="003A6C54">
        <w:rPr>
          <w:rFonts w:ascii="Times New Roman" w:hAnsi="Times New Roman" w:cs="Times New Roman"/>
          <w:sz w:val="24"/>
          <w:szCs w:val="24"/>
        </w:rPr>
        <w:t xml:space="preserve"> for </w:t>
      </w:r>
      <w:r w:rsidR="00A26CB9" w:rsidRPr="00961E68">
        <w:rPr>
          <w:rFonts w:ascii="Times New Roman" w:hAnsi="Times New Roman" w:cs="Times New Roman"/>
          <w:sz w:val="24"/>
          <w:szCs w:val="24"/>
        </w:rPr>
        <w:t>Eve</w:t>
      </w:r>
      <w:r w:rsidR="00A26CB9">
        <w:rPr>
          <w:rFonts w:ascii="Times New Roman" w:hAnsi="Times New Roman" w:cs="Times New Roman"/>
          <w:color w:val="FF0000"/>
          <w:sz w:val="24"/>
          <w:szCs w:val="24"/>
        </w:rPr>
        <w:t xml:space="preserve"> </w:t>
      </w:r>
      <w:r w:rsidR="00AD4E74">
        <w:rPr>
          <w:rFonts w:ascii="Times New Roman" w:hAnsi="Times New Roman" w:cs="Times New Roman"/>
          <w:sz w:val="24"/>
          <w:szCs w:val="24"/>
        </w:rPr>
        <w:t xml:space="preserve">because </w:t>
      </w:r>
      <w:r w:rsidR="000F6EC1" w:rsidRPr="004B0FE0">
        <w:rPr>
          <w:rFonts w:ascii="Times New Roman" w:hAnsi="Times New Roman" w:cs="Times New Roman"/>
          <w:sz w:val="24"/>
          <w:szCs w:val="24"/>
        </w:rPr>
        <w:t>“</w:t>
      </w:r>
      <w:r w:rsidR="00B2556B" w:rsidRPr="004B0FE0">
        <w:rPr>
          <w:rFonts w:ascii="Times New Roman" w:hAnsi="Times New Roman" w:cs="Times New Roman"/>
          <w:sz w:val="24"/>
          <w:szCs w:val="24"/>
        </w:rPr>
        <w:t>you can’t really jive with just one hand – it’s two hands</w:t>
      </w:r>
      <w:r w:rsidR="000F6EC1" w:rsidRPr="004B0FE0">
        <w:rPr>
          <w:rFonts w:ascii="Times New Roman" w:hAnsi="Times New Roman" w:cs="Times New Roman"/>
          <w:sz w:val="24"/>
          <w:szCs w:val="24"/>
        </w:rPr>
        <w:t>”</w:t>
      </w:r>
      <w:r w:rsidR="00481B59">
        <w:rPr>
          <w:rFonts w:ascii="Times New Roman" w:hAnsi="Times New Roman" w:cs="Times New Roman"/>
          <w:sz w:val="24"/>
          <w:szCs w:val="24"/>
        </w:rPr>
        <w:t xml:space="preserve"> </w:t>
      </w:r>
      <w:r w:rsidR="004B0FE0">
        <w:rPr>
          <w:rFonts w:ascii="Times New Roman" w:hAnsi="Times New Roman" w:cs="Times New Roman"/>
          <w:sz w:val="24"/>
          <w:szCs w:val="24"/>
        </w:rPr>
        <w:t>(</w:t>
      </w:r>
      <w:r w:rsidR="00B2556B" w:rsidRPr="009B339B">
        <w:rPr>
          <w:rFonts w:ascii="Times New Roman" w:hAnsi="Times New Roman" w:cs="Times New Roman"/>
          <w:sz w:val="24"/>
          <w:szCs w:val="24"/>
        </w:rPr>
        <w:t>Eve</w:t>
      </w:r>
      <w:r w:rsidR="0018095E">
        <w:rPr>
          <w:rFonts w:ascii="Times New Roman" w:hAnsi="Times New Roman" w:cs="Times New Roman"/>
          <w:sz w:val="24"/>
          <w:szCs w:val="24"/>
        </w:rPr>
        <w:t>,</w:t>
      </w:r>
      <w:r w:rsidR="00880EB0">
        <w:rPr>
          <w:rFonts w:ascii="Times New Roman" w:hAnsi="Times New Roman" w:cs="Times New Roman"/>
          <w:sz w:val="24"/>
          <w:szCs w:val="24"/>
        </w:rPr>
        <w:t xml:space="preserve"> </w:t>
      </w:r>
      <w:r w:rsidR="002072AF" w:rsidRPr="009B339B">
        <w:rPr>
          <w:rFonts w:ascii="Times New Roman" w:hAnsi="Times New Roman" w:cs="Times New Roman"/>
          <w:sz w:val="24"/>
          <w:szCs w:val="24"/>
        </w:rPr>
        <w:t>2</w:t>
      </w:r>
      <w:r w:rsidR="00B2556B" w:rsidRPr="009B339B">
        <w:rPr>
          <w:rFonts w:ascii="Times New Roman" w:hAnsi="Times New Roman" w:cs="Times New Roman"/>
          <w:sz w:val="24"/>
          <w:szCs w:val="24"/>
        </w:rPr>
        <w:t>)</w:t>
      </w:r>
      <w:r w:rsidR="00182AC0" w:rsidRPr="009B339B">
        <w:rPr>
          <w:rFonts w:ascii="Times New Roman" w:hAnsi="Times New Roman" w:cs="Times New Roman"/>
          <w:sz w:val="24"/>
          <w:szCs w:val="24"/>
        </w:rPr>
        <w:t>.</w:t>
      </w:r>
    </w:p>
    <w:p w14:paraId="2DD3C1FE" w14:textId="77777777" w:rsidR="00D10DD1" w:rsidRDefault="00E919AB" w:rsidP="00133430">
      <w:pPr>
        <w:spacing w:line="480" w:lineRule="auto"/>
        <w:rPr>
          <w:rFonts w:ascii="Times New Roman" w:hAnsi="Times New Roman" w:cs="Times New Roman"/>
          <w:sz w:val="24"/>
          <w:szCs w:val="24"/>
        </w:rPr>
      </w:pPr>
      <w:r>
        <w:rPr>
          <w:rFonts w:ascii="Times New Roman" w:hAnsi="Times New Roman" w:cs="Times New Roman"/>
          <w:sz w:val="24"/>
          <w:szCs w:val="24"/>
        </w:rPr>
        <w:t xml:space="preserve">Similarly, confidence in participating in leisure activities, such as swimming, was affected by only having function in one upper limb: </w:t>
      </w:r>
    </w:p>
    <w:p w14:paraId="2FC5F0DC" w14:textId="77777777" w:rsidR="00D10DD1" w:rsidRDefault="00B2556B" w:rsidP="00133430">
      <w:pPr>
        <w:spacing w:line="480" w:lineRule="auto"/>
        <w:ind w:left="720"/>
        <w:rPr>
          <w:rFonts w:ascii="Times New Roman" w:hAnsi="Times New Roman" w:cs="Times New Roman"/>
          <w:szCs w:val="24"/>
        </w:rPr>
      </w:pPr>
      <w:r w:rsidRPr="004B0FE0">
        <w:rPr>
          <w:rFonts w:ascii="Times New Roman" w:hAnsi="Times New Roman" w:cs="Times New Roman"/>
          <w:szCs w:val="24"/>
        </w:rPr>
        <w:t xml:space="preserve">Well I can’t move this arm, so I’d be going </w:t>
      </w:r>
      <w:proofErr w:type="gramStart"/>
      <w:r w:rsidRPr="004B0FE0">
        <w:rPr>
          <w:rFonts w:ascii="Times New Roman" w:hAnsi="Times New Roman" w:cs="Times New Roman"/>
          <w:szCs w:val="24"/>
        </w:rPr>
        <w:t>round</w:t>
      </w:r>
      <w:proofErr w:type="gramEnd"/>
      <w:r w:rsidRPr="004B0FE0">
        <w:rPr>
          <w:rFonts w:ascii="Times New Roman" w:hAnsi="Times New Roman" w:cs="Times New Roman"/>
          <w:szCs w:val="24"/>
        </w:rPr>
        <w:t xml:space="preserve"> in circles. It’s getting in and out of the pool…</w:t>
      </w:r>
      <w:r w:rsidR="00880EB0">
        <w:rPr>
          <w:rFonts w:ascii="Times New Roman" w:hAnsi="Times New Roman" w:cs="Times New Roman"/>
          <w:szCs w:val="24"/>
        </w:rPr>
        <w:t xml:space="preserve"> </w:t>
      </w:r>
      <w:r w:rsidRPr="004B0FE0">
        <w:rPr>
          <w:rFonts w:ascii="Times New Roman" w:hAnsi="Times New Roman" w:cs="Times New Roman"/>
          <w:szCs w:val="24"/>
        </w:rPr>
        <w:t>I could jump in but getting out up the steps with just one hand?</w:t>
      </w:r>
      <w:r w:rsidR="00511C06">
        <w:rPr>
          <w:rFonts w:ascii="Times New Roman" w:hAnsi="Times New Roman" w:cs="Times New Roman"/>
          <w:szCs w:val="24"/>
        </w:rPr>
        <w:t xml:space="preserve"> (</w:t>
      </w:r>
      <w:r w:rsidRPr="003832E3">
        <w:rPr>
          <w:rFonts w:ascii="Times New Roman" w:hAnsi="Times New Roman" w:cs="Times New Roman"/>
          <w:szCs w:val="24"/>
        </w:rPr>
        <w:t>Eve</w:t>
      </w:r>
      <w:r w:rsidR="00C672E2">
        <w:rPr>
          <w:rFonts w:ascii="Times New Roman" w:hAnsi="Times New Roman" w:cs="Times New Roman"/>
          <w:szCs w:val="24"/>
        </w:rPr>
        <w:t>,</w:t>
      </w:r>
      <w:r w:rsidRPr="003832E3">
        <w:rPr>
          <w:rFonts w:ascii="Times New Roman" w:hAnsi="Times New Roman" w:cs="Times New Roman"/>
          <w:szCs w:val="24"/>
        </w:rPr>
        <w:t xml:space="preserve"> 12)</w:t>
      </w:r>
    </w:p>
    <w:p w14:paraId="57B5FB9E" w14:textId="5F1B01DB" w:rsidR="00035EC3" w:rsidRPr="001A17AC" w:rsidRDefault="00E919AB" w:rsidP="00CF2056">
      <w:pPr>
        <w:spacing w:line="480" w:lineRule="auto"/>
        <w:rPr>
          <w:rFonts w:ascii="Times New Roman" w:hAnsi="Times New Roman" w:cs="Times New Roman"/>
          <w:sz w:val="24"/>
          <w:szCs w:val="24"/>
        </w:rPr>
      </w:pPr>
      <w:r>
        <w:rPr>
          <w:rFonts w:ascii="Times New Roman" w:hAnsi="Times New Roman" w:cs="Times New Roman"/>
          <w:sz w:val="24"/>
          <w:szCs w:val="24"/>
        </w:rPr>
        <w:t xml:space="preserve">Loss of bimanual function also </w:t>
      </w:r>
      <w:r w:rsidR="00880EB0">
        <w:rPr>
          <w:rFonts w:ascii="Times New Roman" w:hAnsi="Times New Roman" w:cs="Times New Roman"/>
          <w:sz w:val="24"/>
          <w:szCs w:val="24"/>
        </w:rPr>
        <w:t>affected</w:t>
      </w:r>
      <w:r>
        <w:rPr>
          <w:rFonts w:ascii="Times New Roman" w:hAnsi="Times New Roman" w:cs="Times New Roman"/>
          <w:sz w:val="24"/>
          <w:szCs w:val="24"/>
        </w:rPr>
        <w:t xml:space="preserve"> participat</w:t>
      </w:r>
      <w:r w:rsidR="00265F1F">
        <w:rPr>
          <w:rFonts w:ascii="Times New Roman" w:hAnsi="Times New Roman" w:cs="Times New Roman"/>
          <w:sz w:val="24"/>
          <w:szCs w:val="24"/>
        </w:rPr>
        <w:t>ion</w:t>
      </w:r>
      <w:r>
        <w:rPr>
          <w:rFonts w:ascii="Times New Roman" w:hAnsi="Times New Roman" w:cs="Times New Roman"/>
          <w:sz w:val="24"/>
          <w:szCs w:val="24"/>
        </w:rPr>
        <w:t xml:space="preserve"> in creative activity such as craft</w:t>
      </w:r>
      <w:r w:rsidR="00B23CA4">
        <w:rPr>
          <w:rFonts w:ascii="Times New Roman" w:hAnsi="Times New Roman" w:cs="Times New Roman"/>
          <w:sz w:val="24"/>
          <w:szCs w:val="24"/>
        </w:rPr>
        <w:t>s</w:t>
      </w:r>
      <w:r>
        <w:rPr>
          <w:rFonts w:ascii="Times New Roman" w:hAnsi="Times New Roman" w:cs="Times New Roman"/>
          <w:sz w:val="24"/>
          <w:szCs w:val="24"/>
        </w:rPr>
        <w:t xml:space="preserve"> and </w:t>
      </w:r>
      <w:r w:rsidR="009F1DDB">
        <w:rPr>
          <w:rFonts w:ascii="Times New Roman" w:hAnsi="Times New Roman" w:cs="Times New Roman"/>
          <w:sz w:val="24"/>
          <w:szCs w:val="24"/>
        </w:rPr>
        <w:t xml:space="preserve">in </w:t>
      </w:r>
      <w:r w:rsidR="00B23CA4">
        <w:rPr>
          <w:rFonts w:ascii="Times New Roman" w:hAnsi="Times New Roman" w:cs="Times New Roman"/>
          <w:sz w:val="24"/>
          <w:szCs w:val="24"/>
        </w:rPr>
        <w:t>do-it-yourself</w:t>
      </w:r>
      <w:r>
        <w:rPr>
          <w:rFonts w:ascii="Times New Roman" w:hAnsi="Times New Roman" w:cs="Times New Roman"/>
          <w:sz w:val="24"/>
          <w:szCs w:val="24"/>
        </w:rPr>
        <w:t>:</w:t>
      </w:r>
    </w:p>
    <w:p w14:paraId="7B82B21D" w14:textId="77777777" w:rsidR="00035EC3" w:rsidRPr="003832E3" w:rsidRDefault="00035EC3" w:rsidP="00035EC3">
      <w:pPr>
        <w:spacing w:line="480" w:lineRule="auto"/>
        <w:ind w:left="720"/>
        <w:rPr>
          <w:rFonts w:ascii="Times New Roman" w:hAnsi="Times New Roman" w:cs="Times New Roman"/>
          <w:szCs w:val="24"/>
        </w:rPr>
      </w:pPr>
      <w:r w:rsidRPr="004B0FE0">
        <w:rPr>
          <w:rFonts w:ascii="Times New Roman" w:hAnsi="Times New Roman" w:cs="Times New Roman"/>
          <w:szCs w:val="24"/>
        </w:rPr>
        <w:t>Like the craft things, I sit and watch a lot, where I would like to join in.</w:t>
      </w:r>
      <w:r w:rsidR="00481B59">
        <w:rPr>
          <w:rFonts w:ascii="Times New Roman" w:hAnsi="Times New Roman" w:cs="Times New Roman"/>
          <w:szCs w:val="24"/>
        </w:rPr>
        <w:t xml:space="preserve"> </w:t>
      </w:r>
      <w:r w:rsidRPr="004B0FE0">
        <w:rPr>
          <w:rFonts w:ascii="Times New Roman" w:hAnsi="Times New Roman" w:cs="Times New Roman"/>
          <w:szCs w:val="24"/>
        </w:rPr>
        <w:t>I feel in my brain my hand wants to do it, but it can’t.</w:t>
      </w:r>
      <w:r w:rsidR="00481B59">
        <w:rPr>
          <w:rFonts w:ascii="Times New Roman" w:hAnsi="Times New Roman" w:cs="Times New Roman"/>
          <w:szCs w:val="24"/>
        </w:rPr>
        <w:t xml:space="preserve"> </w:t>
      </w:r>
      <w:r w:rsidRPr="004B0FE0">
        <w:rPr>
          <w:rFonts w:ascii="Times New Roman" w:hAnsi="Times New Roman" w:cs="Times New Roman"/>
          <w:szCs w:val="24"/>
        </w:rPr>
        <w:t>I don’t like it.</w:t>
      </w:r>
      <w:r w:rsidR="004B0FE0">
        <w:rPr>
          <w:rFonts w:ascii="Times New Roman" w:hAnsi="Times New Roman" w:cs="Times New Roman"/>
          <w:szCs w:val="24"/>
        </w:rPr>
        <w:t xml:space="preserve"> (</w:t>
      </w:r>
      <w:r w:rsidRPr="003832E3">
        <w:rPr>
          <w:rFonts w:ascii="Times New Roman" w:hAnsi="Times New Roman" w:cs="Times New Roman"/>
          <w:szCs w:val="24"/>
        </w:rPr>
        <w:t>Jenny</w:t>
      </w:r>
      <w:r w:rsidR="00C672E2">
        <w:rPr>
          <w:rFonts w:ascii="Times New Roman" w:hAnsi="Times New Roman" w:cs="Times New Roman"/>
          <w:szCs w:val="24"/>
        </w:rPr>
        <w:t>,</w:t>
      </w:r>
      <w:r w:rsidRPr="003832E3">
        <w:rPr>
          <w:rFonts w:ascii="Times New Roman" w:hAnsi="Times New Roman" w:cs="Times New Roman"/>
          <w:szCs w:val="24"/>
        </w:rPr>
        <w:t xml:space="preserve"> 18)</w:t>
      </w:r>
    </w:p>
    <w:p w14:paraId="5FF7FAF1" w14:textId="77777777" w:rsidR="006701CF" w:rsidRPr="003832E3" w:rsidRDefault="006701CF" w:rsidP="006701CF">
      <w:pPr>
        <w:spacing w:line="480" w:lineRule="auto"/>
        <w:ind w:left="720"/>
        <w:rPr>
          <w:rFonts w:ascii="Times New Roman" w:hAnsi="Times New Roman" w:cs="Times New Roman"/>
          <w:szCs w:val="24"/>
        </w:rPr>
      </w:pPr>
      <w:r w:rsidRPr="004B0FE0">
        <w:rPr>
          <w:rFonts w:ascii="Times New Roman" w:hAnsi="Times New Roman" w:cs="Times New Roman"/>
          <w:szCs w:val="24"/>
        </w:rPr>
        <w:t>My mate had to have a look at that clock on the wall.</w:t>
      </w:r>
      <w:r w:rsidR="00481B59">
        <w:rPr>
          <w:rFonts w:ascii="Times New Roman" w:hAnsi="Times New Roman" w:cs="Times New Roman"/>
          <w:szCs w:val="24"/>
        </w:rPr>
        <w:t xml:space="preserve"> </w:t>
      </w:r>
      <w:r w:rsidRPr="004B0FE0">
        <w:rPr>
          <w:rFonts w:ascii="Times New Roman" w:hAnsi="Times New Roman" w:cs="Times New Roman"/>
          <w:szCs w:val="24"/>
        </w:rPr>
        <w:t xml:space="preserve">I couldn’t because I haven’t got the use of my left arm… I just sat in the kitchen out of the way… felt terrible. I feel guilty – we’ve got to rely on other people. </w:t>
      </w:r>
      <w:r w:rsidR="004B0FE0">
        <w:rPr>
          <w:rFonts w:ascii="Times New Roman" w:hAnsi="Times New Roman" w:cs="Times New Roman"/>
          <w:szCs w:val="24"/>
        </w:rPr>
        <w:t>(</w:t>
      </w:r>
      <w:r w:rsidRPr="003832E3">
        <w:rPr>
          <w:rFonts w:ascii="Times New Roman" w:hAnsi="Times New Roman" w:cs="Times New Roman"/>
          <w:szCs w:val="24"/>
        </w:rPr>
        <w:t>Alan</w:t>
      </w:r>
      <w:r w:rsidR="00C672E2">
        <w:rPr>
          <w:rFonts w:ascii="Times New Roman" w:hAnsi="Times New Roman" w:cs="Times New Roman"/>
          <w:szCs w:val="24"/>
        </w:rPr>
        <w:t>,</w:t>
      </w:r>
      <w:r w:rsidRPr="003832E3">
        <w:rPr>
          <w:rFonts w:ascii="Times New Roman" w:hAnsi="Times New Roman" w:cs="Times New Roman"/>
          <w:szCs w:val="24"/>
        </w:rPr>
        <w:t xml:space="preserve"> 18)</w:t>
      </w:r>
    </w:p>
    <w:p w14:paraId="4762EBDB" w14:textId="77777777" w:rsidR="00407197" w:rsidRDefault="00F021E0" w:rsidP="00407197">
      <w:pPr>
        <w:spacing w:line="480" w:lineRule="auto"/>
        <w:rPr>
          <w:rFonts w:ascii="Times New Roman" w:hAnsi="Times New Roman" w:cs="Times New Roman"/>
          <w:sz w:val="24"/>
          <w:szCs w:val="24"/>
        </w:rPr>
      </w:pPr>
      <w:r>
        <w:rPr>
          <w:rFonts w:ascii="Times New Roman" w:hAnsi="Times New Roman" w:cs="Times New Roman"/>
          <w:sz w:val="24"/>
          <w:szCs w:val="24"/>
        </w:rPr>
        <w:t>L</w:t>
      </w:r>
      <w:r w:rsidR="008039AB">
        <w:rPr>
          <w:rFonts w:ascii="Times New Roman" w:hAnsi="Times New Roman" w:cs="Times New Roman"/>
          <w:sz w:val="24"/>
          <w:szCs w:val="24"/>
        </w:rPr>
        <w:t xml:space="preserve">osing function, particularly in the dominant hand, was </w:t>
      </w:r>
      <w:r w:rsidR="00AD4E74">
        <w:rPr>
          <w:rFonts w:ascii="Times New Roman" w:hAnsi="Times New Roman" w:cs="Times New Roman"/>
          <w:sz w:val="24"/>
          <w:szCs w:val="24"/>
        </w:rPr>
        <w:t xml:space="preserve">also </w:t>
      </w:r>
      <w:r w:rsidR="008039AB">
        <w:rPr>
          <w:rFonts w:ascii="Times New Roman" w:hAnsi="Times New Roman" w:cs="Times New Roman"/>
          <w:sz w:val="24"/>
          <w:szCs w:val="24"/>
        </w:rPr>
        <w:t>a key factor in not being able to return to work</w:t>
      </w:r>
      <w:r w:rsidR="00E53130">
        <w:rPr>
          <w:rFonts w:ascii="Times New Roman" w:hAnsi="Times New Roman" w:cs="Times New Roman"/>
          <w:sz w:val="24"/>
          <w:szCs w:val="24"/>
        </w:rPr>
        <w:t>. Gordon seemed to view his</w:t>
      </w:r>
      <w:r w:rsidR="008039AB">
        <w:rPr>
          <w:rFonts w:ascii="Times New Roman" w:hAnsi="Times New Roman" w:cs="Times New Roman"/>
          <w:sz w:val="24"/>
          <w:szCs w:val="24"/>
        </w:rPr>
        <w:t xml:space="preserve"> redundancy</w:t>
      </w:r>
      <w:r w:rsidR="00E53130">
        <w:rPr>
          <w:rFonts w:ascii="Times New Roman" w:hAnsi="Times New Roman" w:cs="Times New Roman"/>
          <w:sz w:val="24"/>
          <w:szCs w:val="24"/>
        </w:rPr>
        <w:t xml:space="preserve"> with a degree of acceptance</w:t>
      </w:r>
      <w:r w:rsidR="00FF4B95">
        <w:rPr>
          <w:rFonts w:ascii="Times New Roman" w:hAnsi="Times New Roman" w:cs="Times New Roman"/>
          <w:sz w:val="24"/>
          <w:szCs w:val="24"/>
        </w:rPr>
        <w:t>:</w:t>
      </w:r>
    </w:p>
    <w:p w14:paraId="38FF1783" w14:textId="77777777" w:rsidR="00FF4B95" w:rsidRPr="00F021E0" w:rsidRDefault="00FF4B95" w:rsidP="00FF4B95">
      <w:pPr>
        <w:ind w:left="709"/>
        <w:rPr>
          <w:rFonts w:ascii="Times New Roman" w:hAnsi="Times New Roman" w:cs="Times New Roman"/>
          <w:i/>
        </w:rPr>
      </w:pPr>
      <w:r w:rsidRPr="00F021E0">
        <w:rPr>
          <w:rFonts w:ascii="Times New Roman" w:hAnsi="Times New Roman" w:cs="Times New Roman"/>
        </w:rPr>
        <w:t>Interviewer:</w:t>
      </w:r>
      <w:r w:rsidR="00481B59">
        <w:rPr>
          <w:rFonts w:ascii="Times New Roman" w:hAnsi="Times New Roman" w:cs="Times New Roman"/>
        </w:rPr>
        <w:t xml:space="preserve"> </w:t>
      </w:r>
      <w:r w:rsidRPr="00F021E0">
        <w:rPr>
          <w:rFonts w:ascii="Times New Roman" w:hAnsi="Times New Roman" w:cs="Times New Roman"/>
        </w:rPr>
        <w:t>So, what does it mean for you then not being able to work anymore?</w:t>
      </w:r>
    </w:p>
    <w:p w14:paraId="2D35C619" w14:textId="77777777" w:rsidR="00FF4B95" w:rsidRPr="00F021E0" w:rsidRDefault="0018095E" w:rsidP="00C672E2">
      <w:pPr>
        <w:spacing w:line="480" w:lineRule="auto"/>
        <w:ind w:left="709"/>
        <w:rPr>
          <w:rFonts w:ascii="Times New Roman" w:hAnsi="Times New Roman" w:cs="Times New Roman"/>
        </w:rPr>
      </w:pPr>
      <w:r w:rsidRPr="00F021E0">
        <w:rPr>
          <w:rFonts w:ascii="Times New Roman" w:hAnsi="Times New Roman" w:cs="Times New Roman"/>
        </w:rPr>
        <w:t xml:space="preserve">Gordon (18): </w:t>
      </w:r>
      <w:r w:rsidR="00FF4B95" w:rsidRPr="00F021E0">
        <w:rPr>
          <w:rFonts w:ascii="Times New Roman" w:hAnsi="Times New Roman" w:cs="Times New Roman"/>
        </w:rPr>
        <w:t>Well, it means nowt really, it means I’ve got to try and keep myself</w:t>
      </w:r>
      <w:r w:rsidR="00481B59">
        <w:rPr>
          <w:rFonts w:ascii="Times New Roman" w:hAnsi="Times New Roman" w:cs="Times New Roman"/>
        </w:rPr>
        <w:t xml:space="preserve"> </w:t>
      </w:r>
      <w:r w:rsidR="00FF4B95" w:rsidRPr="00F021E0">
        <w:rPr>
          <w:rFonts w:ascii="Times New Roman" w:hAnsi="Times New Roman" w:cs="Times New Roman"/>
        </w:rPr>
        <w:t>busy at home.</w:t>
      </w:r>
    </w:p>
    <w:p w14:paraId="02FD67D4" w14:textId="77777777" w:rsidR="006F0109" w:rsidRPr="00721741" w:rsidRDefault="008039AB" w:rsidP="006F0109">
      <w:pPr>
        <w:spacing w:line="480" w:lineRule="auto"/>
        <w:rPr>
          <w:rFonts w:ascii="Times New Roman" w:hAnsi="Times New Roman" w:cs="Times New Roman"/>
          <w:sz w:val="24"/>
          <w:szCs w:val="24"/>
        </w:rPr>
      </w:pPr>
      <w:r>
        <w:rPr>
          <w:rFonts w:ascii="Times New Roman" w:hAnsi="Times New Roman" w:cs="Times New Roman"/>
          <w:sz w:val="24"/>
          <w:szCs w:val="24"/>
        </w:rPr>
        <w:t>Upper</w:t>
      </w:r>
      <w:r w:rsidR="00FB2938">
        <w:rPr>
          <w:rFonts w:ascii="Times New Roman" w:hAnsi="Times New Roman" w:cs="Times New Roman"/>
          <w:sz w:val="24"/>
          <w:szCs w:val="24"/>
        </w:rPr>
        <w:t>-</w:t>
      </w:r>
      <w:r>
        <w:rPr>
          <w:rFonts w:ascii="Times New Roman" w:hAnsi="Times New Roman" w:cs="Times New Roman"/>
          <w:sz w:val="24"/>
          <w:szCs w:val="24"/>
        </w:rPr>
        <w:t>limb</w:t>
      </w:r>
      <w:r w:rsidR="006F0109" w:rsidRPr="001A17AC">
        <w:rPr>
          <w:rFonts w:ascii="Times New Roman" w:hAnsi="Times New Roman" w:cs="Times New Roman"/>
          <w:sz w:val="24"/>
          <w:szCs w:val="24"/>
        </w:rPr>
        <w:t xml:space="preserve"> dysfunction</w:t>
      </w:r>
      <w:r w:rsidR="00481B59">
        <w:rPr>
          <w:rFonts w:ascii="Times New Roman" w:hAnsi="Times New Roman" w:cs="Times New Roman"/>
          <w:sz w:val="24"/>
          <w:szCs w:val="24"/>
        </w:rPr>
        <w:t xml:space="preserve"> </w:t>
      </w:r>
      <w:r w:rsidR="006F0109" w:rsidRPr="001A17AC">
        <w:rPr>
          <w:rFonts w:ascii="Times New Roman" w:hAnsi="Times New Roman" w:cs="Times New Roman"/>
          <w:sz w:val="24"/>
          <w:szCs w:val="24"/>
        </w:rPr>
        <w:t>can lead to los</w:t>
      </w:r>
      <w:r>
        <w:rPr>
          <w:rFonts w:ascii="Times New Roman" w:hAnsi="Times New Roman" w:cs="Times New Roman"/>
          <w:sz w:val="24"/>
          <w:szCs w:val="24"/>
        </w:rPr>
        <w:t xml:space="preserve">s of </w:t>
      </w:r>
      <w:r w:rsidR="00835270">
        <w:rPr>
          <w:rFonts w:ascii="Times New Roman" w:hAnsi="Times New Roman" w:cs="Times New Roman"/>
          <w:sz w:val="24"/>
          <w:szCs w:val="24"/>
        </w:rPr>
        <w:t xml:space="preserve">the </w:t>
      </w:r>
      <w:r>
        <w:rPr>
          <w:rFonts w:ascii="Times New Roman" w:hAnsi="Times New Roman" w:cs="Times New Roman"/>
          <w:sz w:val="24"/>
          <w:szCs w:val="24"/>
        </w:rPr>
        <w:t xml:space="preserve">ability </w:t>
      </w:r>
      <w:r w:rsidR="006F0109" w:rsidRPr="001A17AC">
        <w:rPr>
          <w:rFonts w:ascii="Times New Roman" w:hAnsi="Times New Roman" w:cs="Times New Roman"/>
          <w:sz w:val="24"/>
          <w:szCs w:val="24"/>
        </w:rPr>
        <w:t xml:space="preserve">to engage in activities that were once integral </w:t>
      </w:r>
      <w:r w:rsidR="00214E96">
        <w:rPr>
          <w:rFonts w:ascii="Times New Roman" w:hAnsi="Times New Roman" w:cs="Times New Roman"/>
          <w:sz w:val="24"/>
          <w:szCs w:val="24"/>
        </w:rPr>
        <w:t>to,</w:t>
      </w:r>
      <w:r w:rsidR="00481B59">
        <w:rPr>
          <w:rFonts w:ascii="Times New Roman" w:hAnsi="Times New Roman" w:cs="Times New Roman"/>
          <w:sz w:val="24"/>
          <w:szCs w:val="24"/>
        </w:rPr>
        <w:t xml:space="preserve"> </w:t>
      </w:r>
      <w:r>
        <w:rPr>
          <w:rFonts w:ascii="Times New Roman" w:hAnsi="Times New Roman" w:cs="Times New Roman"/>
          <w:sz w:val="24"/>
          <w:szCs w:val="24"/>
        </w:rPr>
        <w:t xml:space="preserve">and added meaning </w:t>
      </w:r>
      <w:r w:rsidR="006F0109" w:rsidRPr="001A17AC">
        <w:rPr>
          <w:rFonts w:ascii="Times New Roman" w:hAnsi="Times New Roman" w:cs="Times New Roman"/>
          <w:sz w:val="24"/>
          <w:szCs w:val="24"/>
        </w:rPr>
        <w:t>to</w:t>
      </w:r>
      <w:r w:rsidR="007C33B2">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6F0109" w:rsidRPr="001A17AC">
        <w:rPr>
          <w:rFonts w:ascii="Times New Roman" w:hAnsi="Times New Roman" w:cs="Times New Roman"/>
          <w:sz w:val="24"/>
          <w:szCs w:val="24"/>
        </w:rPr>
        <w:t xml:space="preserve">lives </w:t>
      </w:r>
      <w:r>
        <w:rPr>
          <w:rFonts w:ascii="Times New Roman" w:hAnsi="Times New Roman" w:cs="Times New Roman"/>
          <w:sz w:val="24"/>
          <w:szCs w:val="24"/>
        </w:rPr>
        <w:t xml:space="preserve">of stroke survivors </w:t>
      </w:r>
      <w:r w:rsidR="006F0109" w:rsidRPr="001A17AC">
        <w:rPr>
          <w:rFonts w:ascii="Times New Roman" w:hAnsi="Times New Roman" w:cs="Times New Roman"/>
          <w:sz w:val="24"/>
          <w:szCs w:val="24"/>
        </w:rPr>
        <w:t>before their stroke</w:t>
      </w:r>
      <w:r>
        <w:rPr>
          <w:rFonts w:ascii="Times New Roman" w:hAnsi="Times New Roman" w:cs="Times New Roman"/>
          <w:sz w:val="24"/>
          <w:szCs w:val="24"/>
        </w:rPr>
        <w:t xml:space="preserve">, </w:t>
      </w:r>
      <w:r w:rsidR="006F0109" w:rsidRPr="001A17AC">
        <w:rPr>
          <w:rFonts w:ascii="Times New Roman" w:hAnsi="Times New Roman" w:cs="Times New Roman"/>
          <w:sz w:val="24"/>
          <w:szCs w:val="24"/>
        </w:rPr>
        <w:t>rob</w:t>
      </w:r>
      <w:r>
        <w:rPr>
          <w:rFonts w:ascii="Times New Roman" w:hAnsi="Times New Roman" w:cs="Times New Roman"/>
          <w:sz w:val="24"/>
          <w:szCs w:val="24"/>
        </w:rPr>
        <w:t>bing</w:t>
      </w:r>
      <w:r w:rsidR="006F0109" w:rsidRPr="001A17AC">
        <w:rPr>
          <w:rFonts w:ascii="Times New Roman" w:hAnsi="Times New Roman" w:cs="Times New Roman"/>
          <w:sz w:val="24"/>
          <w:szCs w:val="24"/>
        </w:rPr>
        <w:t xml:space="preserve"> them of some purpose and pleasure in life.</w:t>
      </w:r>
      <w:r w:rsidR="00481B59">
        <w:rPr>
          <w:rFonts w:ascii="Times New Roman" w:hAnsi="Times New Roman" w:cs="Times New Roman"/>
          <w:sz w:val="24"/>
          <w:szCs w:val="24"/>
        </w:rPr>
        <w:t xml:space="preserve"> </w:t>
      </w:r>
      <w:r w:rsidR="007C33B2" w:rsidRPr="00742356">
        <w:rPr>
          <w:rFonts w:ascii="Times New Roman" w:hAnsi="Times New Roman" w:cs="Times New Roman"/>
          <w:sz w:val="24"/>
          <w:szCs w:val="24"/>
        </w:rPr>
        <w:t>As can be seen by the data collection points in the quot</w:t>
      </w:r>
      <w:r w:rsidR="005B1A23" w:rsidRPr="00742356">
        <w:rPr>
          <w:rFonts w:ascii="Times New Roman" w:hAnsi="Times New Roman" w:cs="Times New Roman"/>
          <w:sz w:val="24"/>
          <w:szCs w:val="24"/>
        </w:rPr>
        <w:t>ation</w:t>
      </w:r>
      <w:r w:rsidR="007C33B2" w:rsidRPr="00742356">
        <w:rPr>
          <w:rFonts w:ascii="Times New Roman" w:hAnsi="Times New Roman" w:cs="Times New Roman"/>
          <w:sz w:val="24"/>
          <w:szCs w:val="24"/>
        </w:rPr>
        <w:t xml:space="preserve">s above, for </w:t>
      </w:r>
      <w:r w:rsidR="00BD4F7C" w:rsidRPr="00742356">
        <w:rPr>
          <w:rFonts w:ascii="Times New Roman" w:hAnsi="Times New Roman" w:cs="Times New Roman"/>
          <w:sz w:val="24"/>
          <w:szCs w:val="24"/>
        </w:rPr>
        <w:t xml:space="preserve">these participants </w:t>
      </w:r>
      <w:r w:rsidR="007C33B2" w:rsidRPr="00742356">
        <w:rPr>
          <w:rFonts w:ascii="Times New Roman" w:hAnsi="Times New Roman" w:cs="Times New Roman"/>
          <w:sz w:val="24"/>
          <w:szCs w:val="24"/>
        </w:rPr>
        <w:t xml:space="preserve">there </w:t>
      </w:r>
      <w:r w:rsidR="00835270" w:rsidRPr="00742356">
        <w:rPr>
          <w:rFonts w:ascii="Times New Roman" w:hAnsi="Times New Roman" w:cs="Times New Roman"/>
          <w:sz w:val="24"/>
          <w:szCs w:val="24"/>
        </w:rPr>
        <w:t xml:space="preserve">had been </w:t>
      </w:r>
      <w:r w:rsidR="007C33B2" w:rsidRPr="00742356">
        <w:rPr>
          <w:rFonts w:ascii="Times New Roman" w:hAnsi="Times New Roman" w:cs="Times New Roman"/>
          <w:sz w:val="24"/>
          <w:szCs w:val="24"/>
        </w:rPr>
        <w:t>little improvement over time in their ability to participate in meaningful activities.</w:t>
      </w:r>
    </w:p>
    <w:p w14:paraId="4E84F313" w14:textId="77777777" w:rsidR="00602248" w:rsidRPr="00961E68" w:rsidRDefault="0014374E" w:rsidP="005146CC">
      <w:pPr>
        <w:spacing w:line="480" w:lineRule="auto"/>
        <w:rPr>
          <w:rFonts w:ascii="Times New Roman" w:hAnsi="Times New Roman" w:cs="Times New Roman"/>
          <w:sz w:val="24"/>
          <w:szCs w:val="24"/>
        </w:rPr>
      </w:pPr>
      <w:r w:rsidRPr="00742356">
        <w:rPr>
          <w:rFonts w:ascii="Times New Roman" w:hAnsi="Times New Roman" w:cs="Times New Roman"/>
          <w:i/>
          <w:sz w:val="24"/>
          <w:szCs w:val="24"/>
        </w:rPr>
        <w:lastRenderedPageBreak/>
        <w:t>Sub-theme 1.3:</w:t>
      </w:r>
      <w:r w:rsidR="00481B59">
        <w:rPr>
          <w:rFonts w:ascii="Times New Roman" w:hAnsi="Times New Roman" w:cs="Times New Roman"/>
          <w:i/>
          <w:sz w:val="24"/>
          <w:szCs w:val="24"/>
        </w:rPr>
        <w:t xml:space="preserve"> </w:t>
      </w:r>
      <w:r w:rsidR="00A26CB9" w:rsidRPr="00961E68">
        <w:rPr>
          <w:rFonts w:ascii="Times New Roman" w:hAnsi="Times New Roman" w:cs="Times New Roman"/>
          <w:i/>
          <w:sz w:val="24"/>
          <w:szCs w:val="24"/>
        </w:rPr>
        <w:t>Managing l</w:t>
      </w:r>
      <w:r w:rsidR="00B2556B" w:rsidRPr="00961E68">
        <w:rPr>
          <w:rFonts w:ascii="Times New Roman" w:hAnsi="Times New Roman" w:cs="Times New Roman"/>
          <w:i/>
          <w:sz w:val="24"/>
          <w:szCs w:val="24"/>
        </w:rPr>
        <w:t xml:space="preserve">ife </w:t>
      </w:r>
      <w:r w:rsidR="00C672E2" w:rsidRPr="00961E68">
        <w:rPr>
          <w:rFonts w:ascii="Times New Roman" w:hAnsi="Times New Roman" w:cs="Times New Roman"/>
          <w:i/>
          <w:sz w:val="24"/>
          <w:szCs w:val="24"/>
        </w:rPr>
        <w:t>r</w:t>
      </w:r>
      <w:r w:rsidR="00B2556B" w:rsidRPr="00961E68">
        <w:rPr>
          <w:rFonts w:ascii="Times New Roman" w:hAnsi="Times New Roman" w:cs="Times New Roman"/>
          <w:i/>
          <w:sz w:val="24"/>
          <w:szCs w:val="24"/>
        </w:rPr>
        <w:t xml:space="preserve">oles and </w:t>
      </w:r>
      <w:r w:rsidR="00C672E2" w:rsidRPr="00961E68">
        <w:rPr>
          <w:rFonts w:ascii="Times New Roman" w:hAnsi="Times New Roman" w:cs="Times New Roman"/>
          <w:i/>
          <w:sz w:val="24"/>
          <w:szCs w:val="24"/>
        </w:rPr>
        <w:t>r</w:t>
      </w:r>
      <w:r w:rsidR="00B2556B" w:rsidRPr="00961E68">
        <w:rPr>
          <w:rFonts w:ascii="Times New Roman" w:hAnsi="Times New Roman" w:cs="Times New Roman"/>
          <w:i/>
          <w:sz w:val="24"/>
          <w:szCs w:val="24"/>
        </w:rPr>
        <w:t>elationships</w:t>
      </w:r>
    </w:p>
    <w:p w14:paraId="5D6E0F8C" w14:textId="77777777" w:rsidR="00B2556B" w:rsidRPr="001A17AC" w:rsidRDefault="00B2556B" w:rsidP="005146CC">
      <w:pPr>
        <w:spacing w:line="480" w:lineRule="auto"/>
        <w:rPr>
          <w:rFonts w:ascii="Times New Roman" w:hAnsi="Times New Roman" w:cs="Times New Roman"/>
          <w:sz w:val="24"/>
          <w:szCs w:val="24"/>
        </w:rPr>
      </w:pPr>
      <w:r w:rsidRPr="001A17AC">
        <w:rPr>
          <w:rFonts w:ascii="Times New Roman" w:hAnsi="Times New Roman" w:cs="Times New Roman"/>
          <w:sz w:val="24"/>
          <w:szCs w:val="24"/>
        </w:rPr>
        <w:t xml:space="preserve">The roles </w:t>
      </w:r>
      <w:r w:rsidR="008039AB">
        <w:rPr>
          <w:rFonts w:ascii="Times New Roman" w:hAnsi="Times New Roman" w:cs="Times New Roman"/>
          <w:sz w:val="24"/>
          <w:szCs w:val="24"/>
        </w:rPr>
        <w:t xml:space="preserve">and relationships </w:t>
      </w:r>
      <w:r w:rsidRPr="001A17AC">
        <w:rPr>
          <w:rFonts w:ascii="Times New Roman" w:hAnsi="Times New Roman" w:cs="Times New Roman"/>
          <w:sz w:val="24"/>
          <w:szCs w:val="24"/>
        </w:rPr>
        <w:t xml:space="preserve">that participants </w:t>
      </w:r>
      <w:r w:rsidR="008039AB">
        <w:rPr>
          <w:rFonts w:ascii="Times New Roman" w:hAnsi="Times New Roman" w:cs="Times New Roman"/>
          <w:sz w:val="24"/>
          <w:szCs w:val="24"/>
        </w:rPr>
        <w:t xml:space="preserve">had enjoyed pre-stroke </w:t>
      </w:r>
      <w:r w:rsidRPr="001A17AC">
        <w:rPr>
          <w:rFonts w:ascii="Times New Roman" w:hAnsi="Times New Roman" w:cs="Times New Roman"/>
          <w:sz w:val="24"/>
          <w:szCs w:val="24"/>
        </w:rPr>
        <w:t xml:space="preserve">were an </w:t>
      </w:r>
      <w:r w:rsidR="008039AB">
        <w:rPr>
          <w:rFonts w:ascii="Times New Roman" w:hAnsi="Times New Roman" w:cs="Times New Roman"/>
          <w:sz w:val="24"/>
          <w:szCs w:val="24"/>
        </w:rPr>
        <w:t>aspect</w:t>
      </w:r>
      <w:r w:rsidR="00880EB0">
        <w:rPr>
          <w:rFonts w:ascii="Times New Roman" w:hAnsi="Times New Roman" w:cs="Times New Roman"/>
          <w:sz w:val="24"/>
          <w:szCs w:val="24"/>
        </w:rPr>
        <w:t xml:space="preserve"> </w:t>
      </w:r>
      <w:r w:rsidRPr="001A17AC">
        <w:rPr>
          <w:rFonts w:ascii="Times New Roman" w:hAnsi="Times New Roman" w:cs="Times New Roman"/>
          <w:sz w:val="24"/>
          <w:szCs w:val="24"/>
        </w:rPr>
        <w:t>of normal life that was altered by upper</w:t>
      </w:r>
      <w:r w:rsidR="00C01DDC">
        <w:rPr>
          <w:rFonts w:ascii="Times New Roman" w:hAnsi="Times New Roman" w:cs="Times New Roman"/>
          <w:sz w:val="24"/>
          <w:szCs w:val="24"/>
        </w:rPr>
        <w:t>-</w:t>
      </w:r>
      <w:r w:rsidRPr="001A17AC">
        <w:rPr>
          <w:rFonts w:ascii="Times New Roman" w:hAnsi="Times New Roman" w:cs="Times New Roman"/>
          <w:sz w:val="24"/>
          <w:szCs w:val="24"/>
        </w:rPr>
        <w:t>limb dysfunction</w:t>
      </w:r>
      <w:r w:rsidR="008039AB">
        <w:rPr>
          <w:rFonts w:ascii="Times New Roman" w:hAnsi="Times New Roman" w:cs="Times New Roman"/>
          <w:sz w:val="24"/>
          <w:szCs w:val="24"/>
        </w:rPr>
        <w:t xml:space="preserve">, and </w:t>
      </w:r>
      <w:r w:rsidRPr="001A17AC">
        <w:rPr>
          <w:rFonts w:ascii="Times New Roman" w:hAnsi="Times New Roman" w:cs="Times New Roman"/>
          <w:sz w:val="24"/>
          <w:szCs w:val="24"/>
        </w:rPr>
        <w:t xml:space="preserve">often associated with the valued activities </w:t>
      </w:r>
      <w:r w:rsidR="00FB2938">
        <w:rPr>
          <w:rFonts w:ascii="Times New Roman" w:hAnsi="Times New Roman" w:cs="Times New Roman"/>
          <w:sz w:val="24"/>
          <w:szCs w:val="24"/>
        </w:rPr>
        <w:t>of</w:t>
      </w:r>
      <w:r w:rsidR="00481B59">
        <w:rPr>
          <w:rFonts w:ascii="Times New Roman" w:hAnsi="Times New Roman" w:cs="Times New Roman"/>
          <w:sz w:val="24"/>
          <w:szCs w:val="24"/>
        </w:rPr>
        <w:t xml:space="preserve"> </w:t>
      </w:r>
      <w:r w:rsidRPr="001A17AC">
        <w:rPr>
          <w:rFonts w:ascii="Times New Roman" w:hAnsi="Times New Roman" w:cs="Times New Roman"/>
          <w:sz w:val="24"/>
          <w:szCs w:val="24"/>
        </w:rPr>
        <w:t xml:space="preserve">which </w:t>
      </w:r>
      <w:r w:rsidR="00C156D7" w:rsidRPr="007173D1">
        <w:rPr>
          <w:rFonts w:ascii="Times New Roman" w:hAnsi="Times New Roman" w:cs="Times New Roman"/>
          <w:sz w:val="24"/>
          <w:szCs w:val="24"/>
        </w:rPr>
        <w:t>they</w:t>
      </w:r>
      <w:r w:rsidR="008B53AD">
        <w:rPr>
          <w:rFonts w:ascii="Times New Roman" w:hAnsi="Times New Roman" w:cs="Times New Roman"/>
          <w:sz w:val="24"/>
          <w:szCs w:val="24"/>
        </w:rPr>
        <w:t xml:space="preserve"> </w:t>
      </w:r>
      <w:r w:rsidRPr="001A17AC">
        <w:rPr>
          <w:rFonts w:ascii="Times New Roman" w:hAnsi="Times New Roman" w:cs="Times New Roman"/>
          <w:sz w:val="24"/>
          <w:szCs w:val="24"/>
        </w:rPr>
        <w:t>were no longer capable.</w:t>
      </w:r>
      <w:r w:rsidR="008B53AD">
        <w:rPr>
          <w:rFonts w:ascii="Times New Roman" w:hAnsi="Times New Roman" w:cs="Times New Roman"/>
          <w:sz w:val="24"/>
          <w:szCs w:val="24"/>
        </w:rPr>
        <w:t xml:space="preserve"> </w:t>
      </w:r>
      <w:r w:rsidR="00C156D7" w:rsidRPr="00742356">
        <w:rPr>
          <w:rFonts w:ascii="Times New Roman" w:hAnsi="Times New Roman" w:cs="Times New Roman"/>
          <w:sz w:val="24"/>
          <w:szCs w:val="24"/>
        </w:rPr>
        <w:t>For example,</w:t>
      </w:r>
      <w:r w:rsidR="008B53AD">
        <w:rPr>
          <w:rFonts w:ascii="Times New Roman" w:hAnsi="Times New Roman" w:cs="Times New Roman"/>
          <w:sz w:val="24"/>
          <w:szCs w:val="24"/>
        </w:rPr>
        <w:t xml:space="preserve"> </w:t>
      </w:r>
      <w:r w:rsidR="00C156D7">
        <w:rPr>
          <w:rFonts w:ascii="Times New Roman" w:hAnsi="Times New Roman" w:cs="Times New Roman"/>
          <w:sz w:val="24"/>
          <w:szCs w:val="24"/>
        </w:rPr>
        <w:t>l</w:t>
      </w:r>
      <w:r w:rsidRPr="001A17AC">
        <w:rPr>
          <w:rFonts w:ascii="Times New Roman" w:hAnsi="Times New Roman" w:cs="Times New Roman"/>
          <w:sz w:val="24"/>
          <w:szCs w:val="24"/>
        </w:rPr>
        <w:t xml:space="preserve">ack of movement and control in the arm and hand </w:t>
      </w:r>
      <w:r w:rsidR="00496FC4" w:rsidRPr="00742356">
        <w:rPr>
          <w:rFonts w:ascii="Times New Roman" w:hAnsi="Times New Roman" w:cs="Times New Roman"/>
          <w:sz w:val="24"/>
          <w:szCs w:val="24"/>
        </w:rPr>
        <w:t>contributed</w:t>
      </w:r>
      <w:r w:rsidR="00496FC4">
        <w:rPr>
          <w:rFonts w:ascii="Times New Roman" w:hAnsi="Times New Roman" w:cs="Times New Roman"/>
          <w:sz w:val="24"/>
          <w:szCs w:val="24"/>
        </w:rPr>
        <w:t xml:space="preserve"> to their</w:t>
      </w:r>
      <w:r w:rsidRPr="001A17AC">
        <w:rPr>
          <w:rFonts w:ascii="Times New Roman" w:hAnsi="Times New Roman" w:cs="Times New Roman"/>
          <w:sz w:val="24"/>
          <w:szCs w:val="24"/>
        </w:rPr>
        <w:t xml:space="preserve"> being unable to drive</w:t>
      </w:r>
      <w:r w:rsidR="00083FDD">
        <w:rPr>
          <w:rFonts w:ascii="Times New Roman" w:hAnsi="Times New Roman" w:cs="Times New Roman"/>
          <w:sz w:val="24"/>
          <w:szCs w:val="24"/>
        </w:rPr>
        <w:t>. F</w:t>
      </w:r>
      <w:r w:rsidR="0007133D">
        <w:rPr>
          <w:rFonts w:ascii="Times New Roman" w:hAnsi="Times New Roman" w:cs="Times New Roman"/>
          <w:sz w:val="24"/>
          <w:szCs w:val="24"/>
        </w:rPr>
        <w:t xml:space="preserve">or some male participants, </w:t>
      </w:r>
      <w:r w:rsidR="0089269B">
        <w:rPr>
          <w:rFonts w:ascii="Times New Roman" w:hAnsi="Times New Roman" w:cs="Times New Roman"/>
          <w:sz w:val="24"/>
          <w:szCs w:val="24"/>
        </w:rPr>
        <w:t xml:space="preserve">this loss of </w:t>
      </w:r>
      <w:r w:rsidR="009F1DDB">
        <w:rPr>
          <w:rFonts w:ascii="Times New Roman" w:hAnsi="Times New Roman" w:cs="Times New Roman"/>
          <w:sz w:val="24"/>
          <w:szCs w:val="24"/>
        </w:rPr>
        <w:t xml:space="preserve">what they considered </w:t>
      </w:r>
      <w:r w:rsidR="0089269B">
        <w:rPr>
          <w:rFonts w:ascii="Times New Roman" w:hAnsi="Times New Roman" w:cs="Times New Roman"/>
          <w:sz w:val="24"/>
          <w:szCs w:val="24"/>
        </w:rPr>
        <w:t xml:space="preserve">a traditional responsibility of a husband or male partner, coupled with the acquired </w:t>
      </w:r>
      <w:r w:rsidRPr="001A17AC">
        <w:rPr>
          <w:rFonts w:ascii="Times New Roman" w:hAnsi="Times New Roman" w:cs="Times New Roman"/>
          <w:sz w:val="24"/>
          <w:szCs w:val="24"/>
        </w:rPr>
        <w:t xml:space="preserve">inability to complete heavier domestic tasks around the home and </w:t>
      </w:r>
      <w:r w:rsidR="0089269B">
        <w:rPr>
          <w:rFonts w:ascii="Times New Roman" w:hAnsi="Times New Roman" w:cs="Times New Roman"/>
          <w:sz w:val="24"/>
          <w:szCs w:val="24"/>
        </w:rPr>
        <w:t xml:space="preserve">the additional </w:t>
      </w:r>
      <w:r w:rsidRPr="001A17AC">
        <w:rPr>
          <w:rFonts w:ascii="Times New Roman" w:hAnsi="Times New Roman" w:cs="Times New Roman"/>
          <w:sz w:val="24"/>
          <w:szCs w:val="24"/>
        </w:rPr>
        <w:t>need to have their spouse help them with self-care, was disrupting the balance and roles within their relationships</w:t>
      </w:r>
      <w:r w:rsidR="00835270">
        <w:rPr>
          <w:rFonts w:ascii="Times New Roman" w:hAnsi="Times New Roman" w:cs="Times New Roman"/>
          <w:sz w:val="24"/>
          <w:szCs w:val="24"/>
        </w:rPr>
        <w:t>:</w:t>
      </w:r>
    </w:p>
    <w:p w14:paraId="62575110" w14:textId="77777777" w:rsidR="003A2CB1" w:rsidRPr="00961E68" w:rsidRDefault="0038551E" w:rsidP="003A2CB1">
      <w:pPr>
        <w:spacing w:line="480" w:lineRule="auto"/>
        <w:ind w:left="720"/>
        <w:rPr>
          <w:rFonts w:ascii="Times New Roman" w:hAnsi="Times New Roman" w:cs="Times New Roman"/>
        </w:rPr>
      </w:pPr>
      <w:r w:rsidRPr="00F021E0">
        <w:rPr>
          <w:rFonts w:ascii="Times New Roman" w:hAnsi="Times New Roman" w:cs="Times New Roman"/>
        </w:rPr>
        <w:t>Well [wife] has to</w:t>
      </w:r>
      <w:r w:rsidR="00B655BE" w:rsidRPr="00F021E0">
        <w:rPr>
          <w:rFonts w:ascii="Times New Roman" w:hAnsi="Times New Roman" w:cs="Times New Roman"/>
        </w:rPr>
        <w:t xml:space="preserve"> cut the grass you know and </w:t>
      </w:r>
      <w:r w:rsidR="00721741" w:rsidRPr="00F021E0">
        <w:rPr>
          <w:rFonts w:ascii="Times New Roman" w:hAnsi="Times New Roman" w:cs="Times New Roman"/>
        </w:rPr>
        <w:t>its</w:t>
      </w:r>
      <w:r w:rsidRPr="00F021E0">
        <w:rPr>
          <w:rFonts w:ascii="Times New Roman" w:hAnsi="Times New Roman" w:cs="Times New Roman"/>
        </w:rPr>
        <w:t xml:space="preserve"> hard work, I’m thinking I’m sure I could do that</w:t>
      </w:r>
      <w:r w:rsidR="009B191B" w:rsidRPr="00F021E0">
        <w:rPr>
          <w:rFonts w:ascii="Times New Roman" w:hAnsi="Times New Roman" w:cs="Times New Roman"/>
        </w:rPr>
        <w:t>,</w:t>
      </w:r>
      <w:r w:rsidRPr="00F021E0">
        <w:rPr>
          <w:rFonts w:ascii="Times New Roman" w:hAnsi="Times New Roman" w:cs="Times New Roman"/>
        </w:rPr>
        <w:t xml:space="preserve"> you know</w:t>
      </w:r>
      <w:r w:rsidR="003A2CB1" w:rsidRPr="00961E68">
        <w:rPr>
          <w:rFonts w:ascii="Times New Roman" w:hAnsi="Times New Roman" w:cs="Times New Roman"/>
        </w:rPr>
        <w:t>… doesn’t feel right. No. Well it’s my job. Well it’s tiring her out.</w:t>
      </w:r>
      <w:r w:rsidR="00F05572" w:rsidRPr="00961E68">
        <w:rPr>
          <w:rFonts w:ascii="Times New Roman" w:hAnsi="Times New Roman" w:cs="Times New Roman"/>
        </w:rPr>
        <w:t xml:space="preserve"> (Colin, 18)</w:t>
      </w:r>
    </w:p>
    <w:p w14:paraId="4ACDBF88" w14:textId="77777777" w:rsidR="0018095E" w:rsidRDefault="0018095E" w:rsidP="0018095E">
      <w:pPr>
        <w:spacing w:line="480" w:lineRule="auto"/>
        <w:rPr>
          <w:rFonts w:ascii="Times New Roman" w:hAnsi="Times New Roman" w:cs="Times New Roman"/>
          <w:sz w:val="24"/>
          <w:szCs w:val="24"/>
        </w:rPr>
      </w:pPr>
      <w:r>
        <w:rPr>
          <w:rFonts w:ascii="Times New Roman" w:hAnsi="Times New Roman" w:cs="Times New Roman"/>
          <w:sz w:val="24"/>
          <w:szCs w:val="24"/>
        </w:rPr>
        <w:t>Alan said his partner looked after him “</w:t>
      </w:r>
      <w:r w:rsidRPr="004B0FE0">
        <w:rPr>
          <w:rFonts w:ascii="Times New Roman" w:hAnsi="Times New Roman" w:cs="Times New Roman"/>
          <w:sz w:val="24"/>
          <w:szCs w:val="24"/>
        </w:rPr>
        <w:t>like a nurse</w:t>
      </w:r>
      <w:r>
        <w:rPr>
          <w:rFonts w:ascii="Times New Roman" w:hAnsi="Times New Roman" w:cs="Times New Roman"/>
          <w:sz w:val="24"/>
          <w:szCs w:val="24"/>
        </w:rPr>
        <w:t>”, and felt guilty about the restrictions that his stroke had on their life together</w:t>
      </w:r>
      <w:r w:rsidR="00C156D7">
        <w:rPr>
          <w:rFonts w:ascii="Times New Roman" w:hAnsi="Times New Roman" w:cs="Times New Roman"/>
          <w:sz w:val="24"/>
          <w:szCs w:val="24"/>
        </w:rPr>
        <w:t>:</w:t>
      </w:r>
    </w:p>
    <w:p w14:paraId="5239B3C0" w14:textId="09BFB98F" w:rsidR="0018095E" w:rsidRPr="00F021E0" w:rsidRDefault="0018095E" w:rsidP="0018095E">
      <w:pPr>
        <w:spacing w:line="480" w:lineRule="auto"/>
        <w:ind w:left="720"/>
        <w:rPr>
          <w:rFonts w:ascii="Times New Roman" w:hAnsi="Times New Roman" w:cs="Times New Roman"/>
        </w:rPr>
      </w:pPr>
      <w:r w:rsidRPr="00F021E0">
        <w:rPr>
          <w:rFonts w:ascii="Times New Roman" w:hAnsi="Times New Roman" w:cs="Times New Roman"/>
        </w:rPr>
        <w:t xml:space="preserve">I feel guilty that I can’t do </w:t>
      </w:r>
      <w:r w:rsidR="00C156D7" w:rsidRPr="00F021E0">
        <w:rPr>
          <w:rFonts w:ascii="Times New Roman" w:hAnsi="Times New Roman" w:cs="Times New Roman"/>
        </w:rPr>
        <w:t>this,</w:t>
      </w:r>
      <w:r w:rsidRPr="00F021E0">
        <w:rPr>
          <w:rFonts w:ascii="Times New Roman" w:hAnsi="Times New Roman" w:cs="Times New Roman"/>
        </w:rPr>
        <w:t xml:space="preserve"> and I can’t do that... And she says </w:t>
      </w:r>
      <w:r w:rsidR="00BA1125">
        <w:rPr>
          <w:rFonts w:ascii="Times New Roman" w:hAnsi="Times New Roman" w:cs="Times New Roman"/>
        </w:rPr>
        <w:t>“</w:t>
      </w:r>
      <w:r w:rsidRPr="00F021E0">
        <w:rPr>
          <w:rFonts w:ascii="Times New Roman" w:hAnsi="Times New Roman" w:cs="Times New Roman"/>
        </w:rPr>
        <w:t>I would like to go here</w:t>
      </w:r>
      <w:r w:rsidR="00BA1125">
        <w:rPr>
          <w:rFonts w:ascii="Times New Roman" w:hAnsi="Times New Roman" w:cs="Times New Roman"/>
        </w:rPr>
        <w:t>”</w:t>
      </w:r>
      <w:r w:rsidRPr="00F021E0">
        <w:rPr>
          <w:rFonts w:ascii="Times New Roman" w:hAnsi="Times New Roman" w:cs="Times New Roman"/>
        </w:rPr>
        <w:t xml:space="preserve"> and I say </w:t>
      </w:r>
      <w:r w:rsidR="00BA1125">
        <w:rPr>
          <w:rFonts w:ascii="Times New Roman" w:hAnsi="Times New Roman" w:cs="Times New Roman"/>
        </w:rPr>
        <w:t>“</w:t>
      </w:r>
      <w:r w:rsidRPr="00F021E0">
        <w:rPr>
          <w:rFonts w:ascii="Times New Roman" w:hAnsi="Times New Roman" w:cs="Times New Roman"/>
        </w:rPr>
        <w:t>no we can’t</w:t>
      </w:r>
      <w:r w:rsidR="00BA1125">
        <w:rPr>
          <w:rFonts w:ascii="Times New Roman" w:hAnsi="Times New Roman" w:cs="Times New Roman"/>
        </w:rPr>
        <w:t>”</w:t>
      </w:r>
      <w:r w:rsidRPr="00F021E0">
        <w:rPr>
          <w:rFonts w:ascii="Times New Roman" w:hAnsi="Times New Roman" w:cs="Times New Roman"/>
        </w:rPr>
        <w:t>.</w:t>
      </w:r>
      <w:r w:rsidR="00BA1125">
        <w:rPr>
          <w:rFonts w:ascii="Times New Roman" w:hAnsi="Times New Roman" w:cs="Times New Roman"/>
        </w:rPr>
        <w:t xml:space="preserve"> </w:t>
      </w:r>
      <w:r w:rsidRPr="00F021E0">
        <w:rPr>
          <w:rFonts w:ascii="Times New Roman" w:hAnsi="Times New Roman" w:cs="Times New Roman"/>
        </w:rPr>
        <w:t xml:space="preserve">It’s changed the way we sort of get on. Well I was number </w:t>
      </w:r>
      <w:r w:rsidR="00EC3074">
        <w:rPr>
          <w:rFonts w:ascii="Times New Roman" w:hAnsi="Times New Roman" w:cs="Times New Roman"/>
        </w:rPr>
        <w:t>one</w:t>
      </w:r>
      <w:r w:rsidRPr="00F021E0">
        <w:rPr>
          <w:rFonts w:ascii="Times New Roman" w:hAnsi="Times New Roman" w:cs="Times New Roman"/>
        </w:rPr>
        <w:t xml:space="preserve">, now I’m number </w:t>
      </w:r>
      <w:r w:rsidR="00EC3074">
        <w:rPr>
          <w:rFonts w:ascii="Times New Roman" w:hAnsi="Times New Roman" w:cs="Times New Roman"/>
        </w:rPr>
        <w:t>two</w:t>
      </w:r>
      <w:r w:rsidRPr="00F021E0">
        <w:rPr>
          <w:rFonts w:ascii="Times New Roman" w:hAnsi="Times New Roman" w:cs="Times New Roman"/>
        </w:rPr>
        <w:t>. (Alan, 6)</w:t>
      </w:r>
    </w:p>
    <w:p w14:paraId="0AB1A372" w14:textId="77777777" w:rsidR="00B655BE" w:rsidRDefault="00214E96" w:rsidP="00A5520B">
      <w:pPr>
        <w:spacing w:line="480" w:lineRule="auto"/>
        <w:rPr>
          <w:rFonts w:ascii="Times New Roman" w:hAnsi="Times New Roman" w:cs="Times New Roman"/>
          <w:sz w:val="24"/>
          <w:szCs w:val="24"/>
        </w:rPr>
      </w:pPr>
      <w:r>
        <w:rPr>
          <w:rFonts w:ascii="Times New Roman" w:hAnsi="Times New Roman" w:cs="Times New Roman"/>
          <w:sz w:val="24"/>
          <w:szCs w:val="24"/>
        </w:rPr>
        <w:t xml:space="preserve">As a grandfather, Alan feared he would no longer be able to dress up as Father Christmas to entertain his grandchildren. </w:t>
      </w:r>
      <w:r w:rsidR="0089269B">
        <w:rPr>
          <w:rFonts w:ascii="Times New Roman" w:hAnsi="Times New Roman" w:cs="Times New Roman"/>
          <w:sz w:val="24"/>
          <w:szCs w:val="24"/>
        </w:rPr>
        <w:t xml:space="preserve">Similarly, </w:t>
      </w:r>
      <w:r>
        <w:rPr>
          <w:rFonts w:ascii="Times New Roman" w:hAnsi="Times New Roman" w:cs="Times New Roman"/>
          <w:sz w:val="24"/>
          <w:szCs w:val="24"/>
        </w:rPr>
        <w:t xml:space="preserve">Eve </w:t>
      </w:r>
      <w:r w:rsidR="0089269B">
        <w:rPr>
          <w:rFonts w:ascii="Times New Roman" w:hAnsi="Times New Roman" w:cs="Times New Roman"/>
          <w:sz w:val="24"/>
          <w:szCs w:val="24"/>
        </w:rPr>
        <w:t xml:space="preserve">expressed concern about not being able to fulfil </w:t>
      </w:r>
      <w:r w:rsidR="00F57C85">
        <w:rPr>
          <w:rFonts w:ascii="Times New Roman" w:hAnsi="Times New Roman" w:cs="Times New Roman"/>
          <w:sz w:val="24"/>
          <w:szCs w:val="24"/>
        </w:rPr>
        <w:t xml:space="preserve">her role as a grandmother. </w:t>
      </w:r>
      <w:r w:rsidR="0089269B">
        <w:rPr>
          <w:rFonts w:ascii="Times New Roman" w:hAnsi="Times New Roman" w:cs="Times New Roman"/>
          <w:sz w:val="24"/>
          <w:szCs w:val="24"/>
        </w:rPr>
        <w:t>I</w:t>
      </w:r>
      <w:r w:rsidR="00A5520B" w:rsidRPr="001A17AC">
        <w:rPr>
          <w:rFonts w:ascii="Times New Roman" w:hAnsi="Times New Roman" w:cs="Times New Roman"/>
          <w:sz w:val="24"/>
          <w:szCs w:val="24"/>
        </w:rPr>
        <w:t xml:space="preserve">nvoluntary </w:t>
      </w:r>
      <w:r w:rsidR="0089269B">
        <w:rPr>
          <w:rFonts w:ascii="Times New Roman" w:hAnsi="Times New Roman" w:cs="Times New Roman"/>
          <w:sz w:val="24"/>
          <w:szCs w:val="24"/>
        </w:rPr>
        <w:t xml:space="preserve">spasms </w:t>
      </w:r>
      <w:r w:rsidR="00A5520B" w:rsidRPr="001A17AC">
        <w:rPr>
          <w:rFonts w:ascii="Times New Roman" w:hAnsi="Times New Roman" w:cs="Times New Roman"/>
          <w:sz w:val="24"/>
          <w:szCs w:val="24"/>
        </w:rPr>
        <w:t xml:space="preserve">in </w:t>
      </w:r>
      <w:r w:rsidR="00F57C85">
        <w:rPr>
          <w:rFonts w:ascii="Times New Roman" w:hAnsi="Times New Roman" w:cs="Times New Roman"/>
          <w:sz w:val="24"/>
          <w:szCs w:val="24"/>
        </w:rPr>
        <w:t>her</w:t>
      </w:r>
      <w:r w:rsidR="008B53AD">
        <w:rPr>
          <w:rFonts w:ascii="Times New Roman" w:hAnsi="Times New Roman" w:cs="Times New Roman"/>
          <w:sz w:val="24"/>
          <w:szCs w:val="24"/>
        </w:rPr>
        <w:t xml:space="preserve"> </w:t>
      </w:r>
      <w:r w:rsidR="00A5520B" w:rsidRPr="001A17AC">
        <w:rPr>
          <w:rFonts w:ascii="Times New Roman" w:hAnsi="Times New Roman" w:cs="Times New Roman"/>
          <w:sz w:val="24"/>
          <w:szCs w:val="24"/>
        </w:rPr>
        <w:t>hand</w:t>
      </w:r>
      <w:r>
        <w:rPr>
          <w:rFonts w:ascii="Times New Roman" w:hAnsi="Times New Roman" w:cs="Times New Roman"/>
          <w:sz w:val="24"/>
          <w:szCs w:val="24"/>
        </w:rPr>
        <w:t xml:space="preserve">, and the resulting lack of control, </w:t>
      </w:r>
      <w:r w:rsidR="0089269B">
        <w:rPr>
          <w:rFonts w:ascii="Times New Roman" w:hAnsi="Times New Roman" w:cs="Times New Roman"/>
          <w:sz w:val="24"/>
          <w:szCs w:val="24"/>
        </w:rPr>
        <w:t>raised concerns</w:t>
      </w:r>
      <w:r w:rsidR="0089269B" w:rsidRPr="001A17AC">
        <w:rPr>
          <w:rFonts w:ascii="Times New Roman" w:hAnsi="Times New Roman" w:cs="Times New Roman"/>
          <w:sz w:val="24"/>
          <w:szCs w:val="24"/>
        </w:rPr>
        <w:t xml:space="preserve"> about </w:t>
      </w:r>
      <w:r w:rsidR="00DA2A1A">
        <w:rPr>
          <w:rFonts w:ascii="Times New Roman" w:hAnsi="Times New Roman" w:cs="Times New Roman"/>
          <w:sz w:val="24"/>
          <w:szCs w:val="24"/>
        </w:rPr>
        <w:t xml:space="preserve">the potential to cause harm when caring for </w:t>
      </w:r>
      <w:r w:rsidR="00F57C85">
        <w:rPr>
          <w:rFonts w:ascii="Times New Roman" w:hAnsi="Times New Roman" w:cs="Times New Roman"/>
          <w:sz w:val="24"/>
          <w:szCs w:val="24"/>
        </w:rPr>
        <w:t xml:space="preserve">her </w:t>
      </w:r>
      <w:r w:rsidR="00DA2A1A">
        <w:rPr>
          <w:rFonts w:ascii="Times New Roman" w:hAnsi="Times New Roman" w:cs="Times New Roman"/>
          <w:sz w:val="24"/>
          <w:szCs w:val="24"/>
        </w:rPr>
        <w:t xml:space="preserve">small </w:t>
      </w:r>
      <w:r w:rsidR="00F57C85">
        <w:rPr>
          <w:rFonts w:ascii="Times New Roman" w:hAnsi="Times New Roman" w:cs="Times New Roman"/>
          <w:sz w:val="24"/>
          <w:szCs w:val="24"/>
        </w:rPr>
        <w:t>grandchildren</w:t>
      </w:r>
      <w:r w:rsidR="00DA2A1A">
        <w:rPr>
          <w:rFonts w:ascii="Times New Roman" w:hAnsi="Times New Roman" w:cs="Times New Roman"/>
          <w:sz w:val="24"/>
          <w:szCs w:val="24"/>
        </w:rPr>
        <w:t>:</w:t>
      </w:r>
      <w:r w:rsidR="008B53AD">
        <w:rPr>
          <w:rFonts w:ascii="Times New Roman" w:hAnsi="Times New Roman" w:cs="Times New Roman"/>
          <w:sz w:val="24"/>
          <w:szCs w:val="24"/>
        </w:rPr>
        <w:t xml:space="preserve"> </w:t>
      </w:r>
      <w:r w:rsidR="00B655BE">
        <w:rPr>
          <w:rFonts w:ascii="Times New Roman" w:hAnsi="Times New Roman" w:cs="Times New Roman"/>
          <w:sz w:val="24"/>
          <w:szCs w:val="24"/>
        </w:rPr>
        <w:t>“</w:t>
      </w:r>
      <w:r w:rsidR="00A5520B" w:rsidRPr="00B655BE">
        <w:rPr>
          <w:rFonts w:ascii="Times New Roman" w:hAnsi="Times New Roman" w:cs="Times New Roman"/>
          <w:sz w:val="24"/>
          <w:szCs w:val="24"/>
        </w:rPr>
        <w:t>If she puts her little hand in mine and mine grips hold of it, well I could really hurt her</w:t>
      </w:r>
      <w:r w:rsidR="009575AE" w:rsidRPr="00B655BE">
        <w:rPr>
          <w:rFonts w:ascii="Times New Roman" w:hAnsi="Times New Roman" w:cs="Times New Roman"/>
          <w:sz w:val="24"/>
          <w:szCs w:val="24"/>
        </w:rPr>
        <w:t>”</w:t>
      </w:r>
      <w:r w:rsidR="008B53AD">
        <w:rPr>
          <w:rFonts w:ascii="Times New Roman" w:hAnsi="Times New Roman" w:cs="Times New Roman"/>
          <w:sz w:val="24"/>
          <w:szCs w:val="24"/>
        </w:rPr>
        <w:t xml:space="preserve"> </w:t>
      </w:r>
      <w:r w:rsidR="00511C06">
        <w:rPr>
          <w:rFonts w:ascii="Times New Roman" w:hAnsi="Times New Roman" w:cs="Times New Roman"/>
          <w:sz w:val="24"/>
          <w:szCs w:val="24"/>
        </w:rPr>
        <w:t>(</w:t>
      </w:r>
      <w:r w:rsidR="00A5520B" w:rsidRPr="009B339B">
        <w:rPr>
          <w:rFonts w:ascii="Times New Roman" w:hAnsi="Times New Roman" w:cs="Times New Roman"/>
          <w:sz w:val="24"/>
          <w:szCs w:val="24"/>
        </w:rPr>
        <w:t>Eve</w:t>
      </w:r>
      <w:r w:rsidR="00C672E2">
        <w:rPr>
          <w:rFonts w:ascii="Times New Roman" w:hAnsi="Times New Roman" w:cs="Times New Roman"/>
          <w:sz w:val="24"/>
          <w:szCs w:val="24"/>
        </w:rPr>
        <w:t>,</w:t>
      </w:r>
      <w:r w:rsidR="00A5520B" w:rsidRPr="009B339B">
        <w:rPr>
          <w:rFonts w:ascii="Times New Roman" w:hAnsi="Times New Roman" w:cs="Times New Roman"/>
          <w:sz w:val="24"/>
          <w:szCs w:val="24"/>
        </w:rPr>
        <w:t xml:space="preserve"> 6)</w:t>
      </w:r>
      <w:r w:rsidR="00B655BE">
        <w:rPr>
          <w:rFonts w:ascii="Times New Roman" w:hAnsi="Times New Roman" w:cs="Times New Roman"/>
          <w:sz w:val="24"/>
          <w:szCs w:val="24"/>
        </w:rPr>
        <w:t>.</w:t>
      </w:r>
    </w:p>
    <w:p w14:paraId="5BD805F5" w14:textId="77777777" w:rsidR="00B2556B" w:rsidRPr="001A17AC" w:rsidRDefault="00DA2A1A" w:rsidP="00A5520B">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w:t>
      </w:r>
      <w:r w:rsidR="00A5520B" w:rsidRPr="001A17AC">
        <w:rPr>
          <w:rFonts w:ascii="Times New Roman" w:hAnsi="Times New Roman" w:cs="Times New Roman"/>
          <w:sz w:val="24"/>
          <w:szCs w:val="24"/>
        </w:rPr>
        <w:t xml:space="preserve">powerful image of how </w:t>
      </w:r>
      <w:r>
        <w:rPr>
          <w:rFonts w:ascii="Times New Roman" w:hAnsi="Times New Roman" w:cs="Times New Roman"/>
          <w:sz w:val="24"/>
          <w:szCs w:val="24"/>
        </w:rPr>
        <w:t xml:space="preserve">the </w:t>
      </w:r>
      <w:r w:rsidR="00A5520B" w:rsidRPr="001A17AC">
        <w:rPr>
          <w:rFonts w:ascii="Times New Roman" w:hAnsi="Times New Roman" w:cs="Times New Roman"/>
          <w:sz w:val="24"/>
          <w:szCs w:val="24"/>
        </w:rPr>
        <w:t xml:space="preserve">role </w:t>
      </w:r>
      <w:r>
        <w:rPr>
          <w:rFonts w:ascii="Times New Roman" w:hAnsi="Times New Roman" w:cs="Times New Roman"/>
          <w:sz w:val="24"/>
          <w:szCs w:val="24"/>
        </w:rPr>
        <w:t xml:space="preserve">of a caring grandmother </w:t>
      </w:r>
      <w:r w:rsidR="00A5520B" w:rsidRPr="001A17AC">
        <w:rPr>
          <w:rFonts w:ascii="Times New Roman" w:hAnsi="Times New Roman" w:cs="Times New Roman"/>
          <w:sz w:val="24"/>
          <w:szCs w:val="24"/>
        </w:rPr>
        <w:t xml:space="preserve">had </w:t>
      </w:r>
      <w:r>
        <w:rPr>
          <w:rFonts w:ascii="Times New Roman" w:hAnsi="Times New Roman" w:cs="Times New Roman"/>
          <w:sz w:val="24"/>
          <w:szCs w:val="24"/>
        </w:rPr>
        <w:t xml:space="preserve">been </w:t>
      </w:r>
      <w:r w:rsidR="00A5520B" w:rsidRPr="001A17AC">
        <w:rPr>
          <w:rFonts w:ascii="Times New Roman" w:hAnsi="Times New Roman" w:cs="Times New Roman"/>
          <w:sz w:val="24"/>
          <w:szCs w:val="24"/>
        </w:rPr>
        <w:t>altered</w:t>
      </w:r>
      <w:r>
        <w:rPr>
          <w:rFonts w:ascii="Times New Roman" w:hAnsi="Times New Roman" w:cs="Times New Roman"/>
          <w:sz w:val="24"/>
          <w:szCs w:val="24"/>
        </w:rPr>
        <w:t xml:space="preserve"> by the loss of manual dexterity and fine control of grip, the perceived inability to provide safety and </w:t>
      </w:r>
      <w:r>
        <w:rPr>
          <w:rFonts w:ascii="Times New Roman" w:hAnsi="Times New Roman" w:cs="Times New Roman"/>
          <w:sz w:val="24"/>
          <w:szCs w:val="24"/>
        </w:rPr>
        <w:lastRenderedPageBreak/>
        <w:t>protection, and the resultant immobility caused by hemiplegia, illustrate</w:t>
      </w:r>
      <w:r w:rsidR="00B655BE">
        <w:rPr>
          <w:rFonts w:ascii="Times New Roman" w:hAnsi="Times New Roman" w:cs="Times New Roman"/>
          <w:sz w:val="24"/>
          <w:szCs w:val="24"/>
        </w:rPr>
        <w:t>s</w:t>
      </w:r>
      <w:r>
        <w:rPr>
          <w:rFonts w:ascii="Times New Roman" w:hAnsi="Times New Roman" w:cs="Times New Roman"/>
          <w:sz w:val="24"/>
          <w:szCs w:val="24"/>
        </w:rPr>
        <w:t xml:space="preserve"> the significant and personal sense of loss experienced: </w:t>
      </w:r>
    </w:p>
    <w:p w14:paraId="09697507" w14:textId="77777777" w:rsidR="00DA2A1A" w:rsidRPr="00B64011" w:rsidRDefault="00B2556B" w:rsidP="003832E3">
      <w:pPr>
        <w:spacing w:line="480" w:lineRule="auto"/>
        <w:ind w:left="720"/>
        <w:rPr>
          <w:rFonts w:ascii="Times New Roman" w:hAnsi="Times New Roman" w:cs="Times New Roman"/>
        </w:rPr>
      </w:pPr>
      <w:r w:rsidRPr="00B64011">
        <w:rPr>
          <w:rFonts w:ascii="Times New Roman" w:hAnsi="Times New Roman" w:cs="Times New Roman"/>
        </w:rPr>
        <w:t>I wouldn’t feel safe holding the baby. I can’t hold her</w:t>
      </w:r>
      <w:r w:rsidR="008B53AD">
        <w:rPr>
          <w:rFonts w:ascii="Times New Roman" w:hAnsi="Times New Roman" w:cs="Times New Roman"/>
        </w:rPr>
        <w:t xml:space="preserve"> </w:t>
      </w:r>
      <w:r w:rsidR="00053BFE" w:rsidRPr="00B64011">
        <w:rPr>
          <w:rFonts w:ascii="Times New Roman" w:hAnsi="Times New Roman" w:cs="Times New Roman"/>
        </w:rPr>
        <w:t xml:space="preserve">[granddaughter’s] </w:t>
      </w:r>
      <w:r w:rsidRPr="00B64011">
        <w:rPr>
          <w:rFonts w:ascii="Times New Roman" w:hAnsi="Times New Roman" w:cs="Times New Roman"/>
        </w:rPr>
        <w:t xml:space="preserve">hand or anything </w:t>
      </w:r>
      <w:proofErr w:type="spellStart"/>
      <w:r w:rsidRPr="00B64011">
        <w:rPr>
          <w:rFonts w:ascii="Times New Roman" w:hAnsi="Times New Roman" w:cs="Times New Roman"/>
        </w:rPr>
        <w:t>‘cause</w:t>
      </w:r>
      <w:proofErr w:type="spellEnd"/>
      <w:r w:rsidRPr="00B64011">
        <w:rPr>
          <w:rFonts w:ascii="Times New Roman" w:hAnsi="Times New Roman" w:cs="Times New Roman"/>
        </w:rPr>
        <w:t xml:space="preserve"> with the stick being in this one [unaffected hand],</w:t>
      </w:r>
      <w:r w:rsidR="008B53AD">
        <w:rPr>
          <w:rFonts w:ascii="Times New Roman" w:hAnsi="Times New Roman" w:cs="Times New Roman"/>
        </w:rPr>
        <w:t xml:space="preserve"> </w:t>
      </w:r>
      <w:r w:rsidRPr="00B64011">
        <w:rPr>
          <w:rFonts w:ascii="Times New Roman" w:hAnsi="Times New Roman" w:cs="Times New Roman"/>
        </w:rPr>
        <w:t>I can’t hold on to her, so we can’t go out for little walks.</w:t>
      </w:r>
      <w:r w:rsidR="008B53AD">
        <w:rPr>
          <w:rFonts w:ascii="Times New Roman" w:hAnsi="Times New Roman" w:cs="Times New Roman"/>
        </w:rPr>
        <w:t xml:space="preserve"> </w:t>
      </w:r>
      <w:r w:rsidRPr="00B64011">
        <w:rPr>
          <w:rFonts w:ascii="Times New Roman" w:hAnsi="Times New Roman" w:cs="Times New Roman"/>
        </w:rPr>
        <w:t>We</w:t>
      </w:r>
      <w:r w:rsidR="008B53AD">
        <w:rPr>
          <w:rFonts w:ascii="Times New Roman" w:hAnsi="Times New Roman" w:cs="Times New Roman"/>
        </w:rPr>
        <w:t xml:space="preserve"> </w:t>
      </w:r>
      <w:r w:rsidRPr="00B64011">
        <w:rPr>
          <w:rFonts w:ascii="Times New Roman" w:hAnsi="Times New Roman" w:cs="Times New Roman"/>
        </w:rPr>
        <w:t>don’t play games like we used to… I can’t get down and sit on floor with her because I can’t get up with just one hand.</w:t>
      </w:r>
      <w:r w:rsidR="008B53AD">
        <w:rPr>
          <w:rFonts w:ascii="Times New Roman" w:hAnsi="Times New Roman" w:cs="Times New Roman"/>
        </w:rPr>
        <w:t xml:space="preserve"> </w:t>
      </w:r>
      <w:r w:rsidR="00B655BE" w:rsidRPr="00B64011">
        <w:rPr>
          <w:rFonts w:ascii="Times New Roman" w:hAnsi="Times New Roman" w:cs="Times New Roman"/>
        </w:rPr>
        <w:t>(</w:t>
      </w:r>
      <w:r w:rsidRPr="00B64011">
        <w:rPr>
          <w:rFonts w:ascii="Times New Roman" w:hAnsi="Times New Roman" w:cs="Times New Roman"/>
        </w:rPr>
        <w:t>Eve</w:t>
      </w:r>
      <w:r w:rsidR="00F64341" w:rsidRPr="00B64011">
        <w:rPr>
          <w:rFonts w:ascii="Times New Roman" w:hAnsi="Times New Roman" w:cs="Times New Roman"/>
        </w:rPr>
        <w:t>,</w:t>
      </w:r>
      <w:r w:rsidRPr="00B64011">
        <w:rPr>
          <w:rFonts w:ascii="Times New Roman" w:hAnsi="Times New Roman" w:cs="Times New Roman"/>
        </w:rPr>
        <w:t xml:space="preserve"> 12)</w:t>
      </w:r>
    </w:p>
    <w:p w14:paraId="2DBB4C09" w14:textId="77777777" w:rsidR="00602248" w:rsidRDefault="0014374E" w:rsidP="00E830BF">
      <w:pPr>
        <w:spacing w:line="480" w:lineRule="auto"/>
        <w:rPr>
          <w:rFonts w:ascii="Times New Roman" w:hAnsi="Times New Roman" w:cs="Times New Roman"/>
          <w:sz w:val="24"/>
          <w:szCs w:val="24"/>
        </w:rPr>
      </w:pPr>
      <w:r w:rsidRPr="00742356">
        <w:rPr>
          <w:rFonts w:ascii="Times New Roman" w:hAnsi="Times New Roman" w:cs="Times New Roman"/>
          <w:b/>
          <w:i/>
          <w:sz w:val="24"/>
          <w:szCs w:val="24"/>
        </w:rPr>
        <w:t>Theme 2:</w:t>
      </w:r>
      <w:r w:rsidR="008B53AD">
        <w:rPr>
          <w:rFonts w:ascii="Times New Roman" w:hAnsi="Times New Roman" w:cs="Times New Roman"/>
          <w:b/>
          <w:i/>
          <w:sz w:val="24"/>
          <w:szCs w:val="24"/>
        </w:rPr>
        <w:t xml:space="preserve"> </w:t>
      </w:r>
      <w:r w:rsidR="00E830BF" w:rsidRPr="001A17AC">
        <w:rPr>
          <w:rFonts w:ascii="Times New Roman" w:hAnsi="Times New Roman" w:cs="Times New Roman"/>
          <w:b/>
          <w:i/>
          <w:sz w:val="24"/>
          <w:szCs w:val="24"/>
        </w:rPr>
        <w:t xml:space="preserve">The </w:t>
      </w:r>
      <w:r w:rsidR="00F64341">
        <w:rPr>
          <w:rFonts w:ascii="Times New Roman" w:hAnsi="Times New Roman" w:cs="Times New Roman"/>
          <w:b/>
          <w:i/>
          <w:sz w:val="24"/>
          <w:szCs w:val="24"/>
        </w:rPr>
        <w:t>d</w:t>
      </w:r>
      <w:r w:rsidR="00E830BF" w:rsidRPr="001A17AC">
        <w:rPr>
          <w:rFonts w:ascii="Times New Roman" w:hAnsi="Times New Roman" w:cs="Times New Roman"/>
          <w:b/>
          <w:i/>
          <w:sz w:val="24"/>
          <w:szCs w:val="24"/>
        </w:rPr>
        <w:t xml:space="preserve">isrupted </w:t>
      </w:r>
      <w:r w:rsidR="00F64341">
        <w:rPr>
          <w:rFonts w:ascii="Times New Roman" w:hAnsi="Times New Roman" w:cs="Times New Roman"/>
          <w:b/>
          <w:i/>
          <w:sz w:val="24"/>
          <w:szCs w:val="24"/>
        </w:rPr>
        <w:t>s</w:t>
      </w:r>
      <w:r w:rsidR="00E830BF" w:rsidRPr="001A17AC">
        <w:rPr>
          <w:rFonts w:ascii="Times New Roman" w:hAnsi="Times New Roman" w:cs="Times New Roman"/>
          <w:b/>
          <w:i/>
          <w:sz w:val="24"/>
          <w:szCs w:val="24"/>
        </w:rPr>
        <w:t>elf</w:t>
      </w:r>
    </w:p>
    <w:p w14:paraId="0560BB7B" w14:textId="6F6698E2" w:rsidR="00E830BF" w:rsidRPr="00721741" w:rsidRDefault="00E830BF" w:rsidP="00E830BF">
      <w:pPr>
        <w:spacing w:line="480" w:lineRule="auto"/>
        <w:rPr>
          <w:rFonts w:ascii="Times New Roman" w:hAnsi="Times New Roman" w:cs="Times New Roman"/>
          <w:sz w:val="24"/>
          <w:szCs w:val="24"/>
        </w:rPr>
      </w:pPr>
      <w:r w:rsidRPr="001A17AC">
        <w:rPr>
          <w:rFonts w:ascii="Times New Roman" w:hAnsi="Times New Roman" w:cs="Times New Roman"/>
          <w:sz w:val="24"/>
          <w:szCs w:val="24"/>
        </w:rPr>
        <w:t xml:space="preserve">The </w:t>
      </w:r>
      <w:r w:rsidR="00C4676F">
        <w:rPr>
          <w:rFonts w:ascii="Times New Roman" w:hAnsi="Times New Roman" w:cs="Times New Roman"/>
          <w:sz w:val="24"/>
          <w:szCs w:val="24"/>
        </w:rPr>
        <w:t>findings</w:t>
      </w:r>
      <w:r w:rsidR="008B53AD">
        <w:rPr>
          <w:rFonts w:ascii="Times New Roman" w:hAnsi="Times New Roman" w:cs="Times New Roman"/>
          <w:sz w:val="24"/>
          <w:szCs w:val="24"/>
        </w:rPr>
        <w:t xml:space="preserve"> </w:t>
      </w:r>
      <w:r w:rsidRPr="001A17AC">
        <w:rPr>
          <w:rFonts w:ascii="Times New Roman" w:hAnsi="Times New Roman" w:cs="Times New Roman"/>
          <w:sz w:val="24"/>
          <w:szCs w:val="24"/>
        </w:rPr>
        <w:t>from this study indicated that upper</w:t>
      </w:r>
      <w:r w:rsidR="00C01DDC">
        <w:rPr>
          <w:rFonts w:ascii="Times New Roman" w:hAnsi="Times New Roman" w:cs="Times New Roman"/>
          <w:sz w:val="24"/>
          <w:szCs w:val="24"/>
        </w:rPr>
        <w:t>-</w:t>
      </w:r>
      <w:r w:rsidRPr="001A17AC">
        <w:rPr>
          <w:rFonts w:ascii="Times New Roman" w:hAnsi="Times New Roman" w:cs="Times New Roman"/>
          <w:sz w:val="24"/>
          <w:szCs w:val="24"/>
        </w:rPr>
        <w:t xml:space="preserve">limb dysfunction had not only altered people’s lives but had </w:t>
      </w:r>
      <w:r w:rsidR="00F021E0">
        <w:rPr>
          <w:rFonts w:ascii="Times New Roman" w:hAnsi="Times New Roman" w:cs="Times New Roman"/>
          <w:sz w:val="24"/>
          <w:szCs w:val="24"/>
        </w:rPr>
        <w:t xml:space="preserve">also </w:t>
      </w:r>
      <w:r w:rsidRPr="001A17AC">
        <w:rPr>
          <w:rFonts w:ascii="Times New Roman" w:hAnsi="Times New Roman" w:cs="Times New Roman"/>
          <w:sz w:val="24"/>
          <w:szCs w:val="24"/>
        </w:rPr>
        <w:t xml:space="preserve">disrupted </w:t>
      </w:r>
      <w:r w:rsidR="003C109E">
        <w:rPr>
          <w:rFonts w:ascii="Times New Roman" w:hAnsi="Times New Roman" w:cs="Times New Roman"/>
          <w:sz w:val="24"/>
          <w:szCs w:val="24"/>
        </w:rPr>
        <w:t>their</w:t>
      </w:r>
      <w:r w:rsidR="008B53AD">
        <w:rPr>
          <w:rFonts w:ascii="Times New Roman" w:hAnsi="Times New Roman" w:cs="Times New Roman"/>
          <w:sz w:val="24"/>
          <w:szCs w:val="24"/>
        </w:rPr>
        <w:t xml:space="preserve"> </w:t>
      </w:r>
      <w:r w:rsidRPr="001A17AC">
        <w:rPr>
          <w:rFonts w:ascii="Times New Roman" w:hAnsi="Times New Roman" w:cs="Times New Roman"/>
          <w:sz w:val="24"/>
          <w:szCs w:val="24"/>
        </w:rPr>
        <w:t>sense of self.</w:t>
      </w:r>
      <w:r w:rsidR="008B53AD">
        <w:rPr>
          <w:rFonts w:ascii="Times New Roman" w:hAnsi="Times New Roman" w:cs="Times New Roman"/>
          <w:sz w:val="24"/>
          <w:szCs w:val="24"/>
        </w:rPr>
        <w:t xml:space="preserve"> </w:t>
      </w:r>
      <w:r w:rsidR="00EB4CD1" w:rsidRPr="001A17AC">
        <w:rPr>
          <w:rFonts w:ascii="Times New Roman" w:hAnsi="Times New Roman" w:cs="Times New Roman"/>
          <w:sz w:val="24"/>
          <w:szCs w:val="24"/>
        </w:rPr>
        <w:t xml:space="preserve">The subordinate themes of </w:t>
      </w:r>
      <w:r w:rsidR="00F05572">
        <w:rPr>
          <w:rFonts w:ascii="Times New Roman" w:hAnsi="Times New Roman" w:cs="Times New Roman"/>
          <w:i/>
          <w:sz w:val="24"/>
          <w:szCs w:val="24"/>
        </w:rPr>
        <w:t>f</w:t>
      </w:r>
      <w:r w:rsidR="00EB4CD1" w:rsidRPr="00B64011">
        <w:rPr>
          <w:rFonts w:ascii="Times New Roman" w:hAnsi="Times New Roman" w:cs="Times New Roman"/>
          <w:i/>
          <w:sz w:val="24"/>
          <w:szCs w:val="24"/>
        </w:rPr>
        <w:t xml:space="preserve">eeling </w:t>
      </w:r>
      <w:r w:rsidR="00FF645A" w:rsidRPr="00B64011">
        <w:rPr>
          <w:rFonts w:ascii="Times New Roman" w:hAnsi="Times New Roman" w:cs="Times New Roman"/>
          <w:i/>
          <w:sz w:val="24"/>
          <w:szCs w:val="24"/>
        </w:rPr>
        <w:t>d</w:t>
      </w:r>
      <w:r w:rsidR="00B64011" w:rsidRPr="00B64011">
        <w:rPr>
          <w:rFonts w:ascii="Times New Roman" w:hAnsi="Times New Roman" w:cs="Times New Roman"/>
          <w:i/>
          <w:sz w:val="24"/>
          <w:szCs w:val="24"/>
        </w:rPr>
        <w:t>evalued</w:t>
      </w:r>
      <w:r w:rsidR="00EB4CD1" w:rsidRPr="001A17AC">
        <w:rPr>
          <w:rFonts w:ascii="Times New Roman" w:hAnsi="Times New Roman" w:cs="Times New Roman"/>
          <w:sz w:val="24"/>
          <w:szCs w:val="24"/>
        </w:rPr>
        <w:t>,</w:t>
      </w:r>
      <w:r w:rsidR="008B53AD">
        <w:rPr>
          <w:rFonts w:ascii="Times New Roman" w:hAnsi="Times New Roman" w:cs="Times New Roman"/>
          <w:sz w:val="24"/>
          <w:szCs w:val="24"/>
        </w:rPr>
        <w:t xml:space="preserve"> </w:t>
      </w:r>
      <w:r w:rsidR="00F05572">
        <w:rPr>
          <w:rFonts w:ascii="Times New Roman" w:hAnsi="Times New Roman" w:cs="Times New Roman"/>
          <w:i/>
          <w:sz w:val="24"/>
          <w:szCs w:val="24"/>
        </w:rPr>
        <w:t>d</w:t>
      </w:r>
      <w:r w:rsidR="00EB4CD1" w:rsidRPr="00B64011">
        <w:rPr>
          <w:rFonts w:ascii="Times New Roman" w:hAnsi="Times New Roman" w:cs="Times New Roman"/>
          <w:i/>
          <w:sz w:val="24"/>
          <w:szCs w:val="24"/>
        </w:rPr>
        <w:t>isrupted</w:t>
      </w:r>
      <w:r w:rsidR="008B53AD">
        <w:rPr>
          <w:rFonts w:ascii="Times New Roman" w:hAnsi="Times New Roman" w:cs="Times New Roman"/>
          <w:i/>
          <w:sz w:val="24"/>
          <w:szCs w:val="24"/>
        </w:rPr>
        <w:t xml:space="preserve"> </w:t>
      </w:r>
      <w:r w:rsidR="00FF645A" w:rsidRPr="00B64011">
        <w:rPr>
          <w:rFonts w:ascii="Times New Roman" w:hAnsi="Times New Roman" w:cs="Times New Roman"/>
          <w:i/>
          <w:sz w:val="24"/>
          <w:szCs w:val="24"/>
        </w:rPr>
        <w:t>s</w:t>
      </w:r>
      <w:r w:rsidR="00EB4CD1" w:rsidRPr="00B64011">
        <w:rPr>
          <w:rFonts w:ascii="Times New Roman" w:hAnsi="Times New Roman" w:cs="Times New Roman"/>
          <w:i/>
          <w:sz w:val="24"/>
          <w:szCs w:val="24"/>
        </w:rPr>
        <w:t>elf-image</w:t>
      </w:r>
      <w:r w:rsidR="00583E79">
        <w:rPr>
          <w:rFonts w:ascii="Times New Roman" w:hAnsi="Times New Roman" w:cs="Times New Roman"/>
          <w:i/>
          <w:sz w:val="24"/>
          <w:szCs w:val="24"/>
        </w:rPr>
        <w:t>,</w:t>
      </w:r>
      <w:r w:rsidR="00EB4CD1" w:rsidRPr="001A17AC">
        <w:rPr>
          <w:rFonts w:ascii="Times New Roman" w:hAnsi="Times New Roman" w:cs="Times New Roman"/>
          <w:sz w:val="24"/>
          <w:szCs w:val="24"/>
        </w:rPr>
        <w:t xml:space="preserve"> and </w:t>
      </w:r>
      <w:r w:rsidR="00F05572">
        <w:rPr>
          <w:rFonts w:ascii="Times New Roman" w:hAnsi="Times New Roman" w:cs="Times New Roman"/>
          <w:i/>
          <w:sz w:val="24"/>
          <w:szCs w:val="24"/>
        </w:rPr>
        <w:t>c</w:t>
      </w:r>
      <w:r w:rsidR="006F2D62" w:rsidRPr="00B64011">
        <w:rPr>
          <w:rFonts w:ascii="Times New Roman" w:hAnsi="Times New Roman" w:cs="Times New Roman"/>
          <w:i/>
          <w:sz w:val="24"/>
          <w:szCs w:val="24"/>
        </w:rPr>
        <w:t xml:space="preserve">hanges in </w:t>
      </w:r>
      <w:r w:rsidR="00FF645A" w:rsidRPr="00B64011">
        <w:rPr>
          <w:rFonts w:ascii="Times New Roman" w:hAnsi="Times New Roman" w:cs="Times New Roman"/>
          <w:i/>
          <w:sz w:val="24"/>
          <w:szCs w:val="24"/>
        </w:rPr>
        <w:t>i</w:t>
      </w:r>
      <w:r w:rsidR="00EB4CD1" w:rsidRPr="00B64011">
        <w:rPr>
          <w:rFonts w:ascii="Times New Roman" w:hAnsi="Times New Roman" w:cs="Times New Roman"/>
          <w:i/>
          <w:sz w:val="24"/>
          <w:szCs w:val="24"/>
        </w:rPr>
        <w:t>dentity</w:t>
      </w:r>
      <w:r w:rsidR="00EB4CD1" w:rsidRPr="001A17AC">
        <w:rPr>
          <w:rFonts w:ascii="Times New Roman" w:hAnsi="Times New Roman" w:cs="Times New Roman"/>
          <w:sz w:val="24"/>
          <w:szCs w:val="24"/>
        </w:rPr>
        <w:t xml:space="preserve"> indicated that there were </w:t>
      </w:r>
      <w:r w:rsidR="00583E79">
        <w:rPr>
          <w:rFonts w:ascii="Times New Roman" w:hAnsi="Times New Roman" w:cs="Times New Roman"/>
          <w:sz w:val="24"/>
          <w:szCs w:val="24"/>
        </w:rPr>
        <w:t xml:space="preserve">alterations </w:t>
      </w:r>
      <w:r w:rsidRPr="001A17AC">
        <w:rPr>
          <w:rFonts w:ascii="Times New Roman" w:hAnsi="Times New Roman" w:cs="Times New Roman"/>
          <w:sz w:val="24"/>
          <w:szCs w:val="24"/>
        </w:rPr>
        <w:t xml:space="preserve">in </w:t>
      </w:r>
      <w:r w:rsidR="001E6746">
        <w:rPr>
          <w:rFonts w:ascii="Times New Roman" w:hAnsi="Times New Roman" w:cs="Times New Roman"/>
          <w:sz w:val="24"/>
          <w:szCs w:val="24"/>
        </w:rPr>
        <w:t xml:space="preserve">how </w:t>
      </w:r>
      <w:r w:rsidR="00083FDD">
        <w:rPr>
          <w:rFonts w:ascii="Times New Roman" w:hAnsi="Times New Roman" w:cs="Times New Roman"/>
          <w:sz w:val="24"/>
          <w:szCs w:val="24"/>
        </w:rPr>
        <w:t xml:space="preserve">participants </w:t>
      </w:r>
      <w:r w:rsidRPr="001A17AC">
        <w:rPr>
          <w:rFonts w:ascii="Times New Roman" w:hAnsi="Times New Roman" w:cs="Times New Roman"/>
          <w:sz w:val="24"/>
          <w:szCs w:val="24"/>
        </w:rPr>
        <w:t xml:space="preserve">thought </w:t>
      </w:r>
      <w:r w:rsidR="001E6746">
        <w:rPr>
          <w:rFonts w:ascii="Times New Roman" w:hAnsi="Times New Roman" w:cs="Times New Roman"/>
          <w:sz w:val="24"/>
          <w:szCs w:val="24"/>
        </w:rPr>
        <w:t xml:space="preserve">about and </w:t>
      </w:r>
      <w:r w:rsidR="00F57C85">
        <w:rPr>
          <w:rFonts w:ascii="Times New Roman" w:hAnsi="Times New Roman" w:cs="Times New Roman"/>
          <w:sz w:val="24"/>
          <w:szCs w:val="24"/>
        </w:rPr>
        <w:t>evaluat</w:t>
      </w:r>
      <w:r w:rsidR="001E6746">
        <w:rPr>
          <w:rFonts w:ascii="Times New Roman" w:hAnsi="Times New Roman" w:cs="Times New Roman"/>
          <w:sz w:val="24"/>
          <w:szCs w:val="24"/>
        </w:rPr>
        <w:t>ed</w:t>
      </w:r>
      <w:r w:rsidR="008B53AD">
        <w:rPr>
          <w:rFonts w:ascii="Times New Roman" w:hAnsi="Times New Roman" w:cs="Times New Roman"/>
          <w:sz w:val="24"/>
          <w:szCs w:val="24"/>
        </w:rPr>
        <w:t xml:space="preserve"> </w:t>
      </w:r>
      <w:r w:rsidRPr="001A17AC">
        <w:rPr>
          <w:rFonts w:ascii="Times New Roman" w:hAnsi="Times New Roman" w:cs="Times New Roman"/>
          <w:sz w:val="24"/>
          <w:szCs w:val="24"/>
        </w:rPr>
        <w:t>themselves</w:t>
      </w:r>
      <w:r w:rsidR="007B4055">
        <w:rPr>
          <w:rFonts w:ascii="Times New Roman" w:hAnsi="Times New Roman" w:cs="Times New Roman"/>
          <w:sz w:val="24"/>
          <w:szCs w:val="24"/>
        </w:rPr>
        <w:t xml:space="preserve"> </w:t>
      </w:r>
      <w:r w:rsidR="007B4055" w:rsidRPr="00CD76EC">
        <w:rPr>
          <w:rFonts w:ascii="Times New Roman" w:hAnsi="Times New Roman" w:cs="Times New Roman"/>
          <w:sz w:val="24"/>
          <w:szCs w:val="24"/>
        </w:rPr>
        <w:t>and their sense of how others perceived them</w:t>
      </w:r>
      <w:r w:rsidRPr="00CD76EC">
        <w:rPr>
          <w:rFonts w:ascii="Times New Roman" w:hAnsi="Times New Roman" w:cs="Times New Roman"/>
          <w:sz w:val="24"/>
          <w:szCs w:val="24"/>
        </w:rPr>
        <w:t>.</w:t>
      </w:r>
      <w:r w:rsidR="008B53AD">
        <w:rPr>
          <w:rFonts w:ascii="Times New Roman" w:hAnsi="Times New Roman" w:cs="Times New Roman"/>
          <w:sz w:val="24"/>
          <w:szCs w:val="24"/>
        </w:rPr>
        <w:t xml:space="preserve"> </w:t>
      </w:r>
      <w:r w:rsidR="0046682B" w:rsidRPr="00742356">
        <w:rPr>
          <w:rFonts w:ascii="Times New Roman" w:hAnsi="Times New Roman" w:cs="Times New Roman"/>
          <w:sz w:val="24"/>
          <w:szCs w:val="24"/>
        </w:rPr>
        <w:t xml:space="preserve">This disruption in the sense of self seemed to persist </w:t>
      </w:r>
      <w:r w:rsidR="00CE07DD" w:rsidRPr="00742356">
        <w:rPr>
          <w:rFonts w:ascii="Times New Roman" w:hAnsi="Times New Roman" w:cs="Times New Roman"/>
          <w:sz w:val="24"/>
          <w:szCs w:val="24"/>
        </w:rPr>
        <w:t>at</w:t>
      </w:r>
      <w:r w:rsidR="008B53AD">
        <w:rPr>
          <w:rFonts w:ascii="Times New Roman" w:hAnsi="Times New Roman" w:cs="Times New Roman"/>
          <w:sz w:val="24"/>
          <w:szCs w:val="24"/>
        </w:rPr>
        <w:t xml:space="preserve"> </w:t>
      </w:r>
      <w:r w:rsidR="0046682B" w:rsidRPr="00742356">
        <w:rPr>
          <w:rFonts w:ascii="Times New Roman" w:hAnsi="Times New Roman" w:cs="Times New Roman"/>
          <w:sz w:val="24"/>
          <w:szCs w:val="24"/>
        </w:rPr>
        <w:t>12 months post-stroke</w:t>
      </w:r>
      <w:r w:rsidR="00CE21AD" w:rsidRPr="00742356">
        <w:rPr>
          <w:rFonts w:ascii="Times New Roman" w:hAnsi="Times New Roman" w:cs="Times New Roman"/>
          <w:sz w:val="24"/>
          <w:szCs w:val="24"/>
        </w:rPr>
        <w:t>,</w:t>
      </w:r>
      <w:r w:rsidR="0046682B" w:rsidRPr="00742356">
        <w:rPr>
          <w:rFonts w:ascii="Times New Roman" w:hAnsi="Times New Roman" w:cs="Times New Roman"/>
          <w:sz w:val="24"/>
          <w:szCs w:val="24"/>
        </w:rPr>
        <w:t xml:space="preserve"> and for some even further.</w:t>
      </w:r>
    </w:p>
    <w:p w14:paraId="6B0518BA" w14:textId="77777777" w:rsidR="005D4B55" w:rsidRPr="001A17AC" w:rsidRDefault="005D4B55" w:rsidP="005D4B55">
      <w:pPr>
        <w:spacing w:line="480" w:lineRule="auto"/>
        <w:rPr>
          <w:rFonts w:ascii="Times New Roman" w:hAnsi="Times New Roman" w:cs="Times New Roman"/>
          <w:i/>
          <w:sz w:val="24"/>
          <w:szCs w:val="24"/>
        </w:rPr>
      </w:pPr>
      <w:r>
        <w:rPr>
          <w:rFonts w:ascii="Times New Roman" w:hAnsi="Times New Roman" w:cs="Times New Roman"/>
          <w:sz w:val="24"/>
          <w:szCs w:val="24"/>
        </w:rPr>
        <w:t xml:space="preserve">Ordinarily, many activities, whilst carried out in full sight of others, are </w:t>
      </w:r>
      <w:r w:rsidR="00083FDD">
        <w:rPr>
          <w:rFonts w:ascii="Times New Roman" w:hAnsi="Times New Roman" w:cs="Times New Roman"/>
          <w:sz w:val="24"/>
          <w:szCs w:val="24"/>
        </w:rPr>
        <w:t>‘</w:t>
      </w:r>
      <w:r>
        <w:rPr>
          <w:rFonts w:ascii="Times New Roman" w:hAnsi="Times New Roman" w:cs="Times New Roman"/>
          <w:sz w:val="24"/>
          <w:szCs w:val="24"/>
        </w:rPr>
        <w:t>invisible</w:t>
      </w:r>
      <w:r w:rsidR="00083FDD">
        <w:rPr>
          <w:rFonts w:ascii="Times New Roman" w:hAnsi="Times New Roman" w:cs="Times New Roman"/>
          <w:sz w:val="24"/>
          <w:szCs w:val="24"/>
        </w:rPr>
        <w:t>’</w:t>
      </w:r>
      <w:r>
        <w:rPr>
          <w:rFonts w:ascii="Times New Roman" w:hAnsi="Times New Roman" w:cs="Times New Roman"/>
          <w:sz w:val="24"/>
          <w:szCs w:val="24"/>
        </w:rPr>
        <w:t xml:space="preserve">, as they are taken-for-granted aspects of functioning that do not command others’ attention. However, functional limitations – for example, when help was needed </w:t>
      </w:r>
      <w:r w:rsidRPr="001A17AC">
        <w:rPr>
          <w:rFonts w:ascii="Times New Roman" w:hAnsi="Times New Roman" w:cs="Times New Roman"/>
          <w:sz w:val="24"/>
          <w:szCs w:val="24"/>
        </w:rPr>
        <w:t xml:space="preserve">to get food on </w:t>
      </w:r>
      <w:r>
        <w:rPr>
          <w:rFonts w:ascii="Times New Roman" w:hAnsi="Times New Roman" w:cs="Times New Roman"/>
          <w:sz w:val="24"/>
          <w:szCs w:val="24"/>
        </w:rPr>
        <w:t>a</w:t>
      </w:r>
      <w:r w:rsidRPr="001A17AC">
        <w:rPr>
          <w:rFonts w:ascii="Times New Roman" w:hAnsi="Times New Roman" w:cs="Times New Roman"/>
          <w:sz w:val="24"/>
          <w:szCs w:val="24"/>
        </w:rPr>
        <w:t xml:space="preserve"> plate </w:t>
      </w:r>
      <w:r w:rsidR="00BD6C35">
        <w:rPr>
          <w:rFonts w:ascii="Times New Roman" w:hAnsi="Times New Roman" w:cs="Times New Roman"/>
          <w:sz w:val="24"/>
          <w:szCs w:val="24"/>
        </w:rPr>
        <w:t xml:space="preserve">at a buffet </w:t>
      </w:r>
      <w:r w:rsidRPr="001A17AC">
        <w:rPr>
          <w:rFonts w:ascii="Times New Roman" w:hAnsi="Times New Roman" w:cs="Times New Roman"/>
          <w:sz w:val="24"/>
          <w:szCs w:val="24"/>
        </w:rPr>
        <w:t>during a social</w:t>
      </w:r>
      <w:r>
        <w:rPr>
          <w:rFonts w:ascii="Times New Roman" w:hAnsi="Times New Roman" w:cs="Times New Roman"/>
          <w:sz w:val="24"/>
          <w:szCs w:val="24"/>
        </w:rPr>
        <w:t xml:space="preserve"> gathering</w:t>
      </w:r>
      <w:r w:rsidR="00BA1125">
        <w:rPr>
          <w:rFonts w:ascii="Times New Roman" w:hAnsi="Times New Roman" w:cs="Times New Roman"/>
          <w:sz w:val="24"/>
          <w:szCs w:val="24"/>
        </w:rPr>
        <w:t xml:space="preserve"> </w:t>
      </w:r>
      <w:r>
        <w:rPr>
          <w:rFonts w:ascii="Times New Roman" w:hAnsi="Times New Roman" w:cs="Times New Roman"/>
          <w:sz w:val="24"/>
          <w:szCs w:val="24"/>
        </w:rPr>
        <w:t>– made participants feel</w:t>
      </w:r>
      <w:r w:rsidRPr="001A17AC">
        <w:rPr>
          <w:rFonts w:ascii="Times New Roman" w:hAnsi="Times New Roman" w:cs="Times New Roman"/>
          <w:sz w:val="24"/>
          <w:szCs w:val="24"/>
        </w:rPr>
        <w:t xml:space="preserve"> conspicuous</w:t>
      </w:r>
      <w:r>
        <w:rPr>
          <w:rFonts w:ascii="Times New Roman" w:hAnsi="Times New Roman" w:cs="Times New Roman"/>
          <w:sz w:val="24"/>
          <w:szCs w:val="24"/>
        </w:rPr>
        <w:t>:</w:t>
      </w:r>
    </w:p>
    <w:p w14:paraId="3D927681" w14:textId="77777777" w:rsidR="005D4B55" w:rsidRPr="003832E3" w:rsidRDefault="005D4B55" w:rsidP="005D4B55">
      <w:pPr>
        <w:spacing w:line="480" w:lineRule="auto"/>
        <w:ind w:left="720"/>
        <w:rPr>
          <w:rFonts w:ascii="Times New Roman" w:hAnsi="Times New Roman" w:cs="Times New Roman"/>
          <w:szCs w:val="24"/>
        </w:rPr>
      </w:pPr>
      <w:r w:rsidRPr="005D4B55">
        <w:rPr>
          <w:rFonts w:ascii="Times New Roman" w:hAnsi="Times New Roman" w:cs="Times New Roman"/>
          <w:szCs w:val="24"/>
        </w:rPr>
        <w:t>I had to go up to the table, I could hold my plate</w:t>
      </w:r>
      <w:r w:rsidR="00835270">
        <w:rPr>
          <w:rFonts w:ascii="Times New Roman" w:hAnsi="Times New Roman" w:cs="Times New Roman"/>
          <w:szCs w:val="24"/>
        </w:rPr>
        <w:t>,</w:t>
      </w:r>
      <w:r w:rsidRPr="005D4B55">
        <w:rPr>
          <w:rFonts w:ascii="Times New Roman" w:hAnsi="Times New Roman" w:cs="Times New Roman"/>
          <w:szCs w:val="24"/>
        </w:rPr>
        <w:t xml:space="preserve"> but my partner had to put food on the plate…</w:t>
      </w:r>
      <w:r w:rsidR="00BA1125">
        <w:rPr>
          <w:rFonts w:ascii="Times New Roman" w:hAnsi="Times New Roman" w:cs="Times New Roman"/>
          <w:szCs w:val="24"/>
        </w:rPr>
        <w:t xml:space="preserve"> </w:t>
      </w:r>
      <w:r w:rsidRPr="005D4B55">
        <w:rPr>
          <w:rFonts w:ascii="Times New Roman" w:hAnsi="Times New Roman" w:cs="Times New Roman"/>
          <w:szCs w:val="24"/>
        </w:rPr>
        <w:t>Just feels like everyone in there’s watching you.</w:t>
      </w:r>
      <w:r w:rsidR="008B53AD">
        <w:rPr>
          <w:rFonts w:ascii="Times New Roman" w:hAnsi="Times New Roman" w:cs="Times New Roman"/>
          <w:szCs w:val="24"/>
        </w:rPr>
        <w:t xml:space="preserve"> </w:t>
      </w:r>
      <w:r>
        <w:rPr>
          <w:rFonts w:ascii="Times New Roman" w:hAnsi="Times New Roman" w:cs="Times New Roman"/>
          <w:szCs w:val="24"/>
        </w:rPr>
        <w:t>(Alan,</w:t>
      </w:r>
      <w:r w:rsidRPr="003832E3">
        <w:rPr>
          <w:rFonts w:ascii="Times New Roman" w:hAnsi="Times New Roman" w:cs="Times New Roman"/>
          <w:szCs w:val="24"/>
        </w:rPr>
        <w:t>12)</w:t>
      </w:r>
    </w:p>
    <w:p w14:paraId="36D91219" w14:textId="77777777" w:rsidR="005D4B55" w:rsidRPr="001A17AC" w:rsidRDefault="005D4B55" w:rsidP="005D4B55">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w:t>
      </w:r>
      <w:proofErr w:type="spellStart"/>
      <w:r>
        <w:rPr>
          <w:rFonts w:ascii="Times New Roman" w:hAnsi="Times New Roman" w:cs="Times New Roman"/>
          <w:sz w:val="24"/>
          <w:szCs w:val="24"/>
        </w:rPr>
        <w:t>conspicuity</w:t>
      </w:r>
      <w:proofErr w:type="spellEnd"/>
      <w:r>
        <w:rPr>
          <w:rFonts w:ascii="Times New Roman" w:hAnsi="Times New Roman" w:cs="Times New Roman"/>
          <w:sz w:val="24"/>
          <w:szCs w:val="24"/>
        </w:rPr>
        <w:t xml:space="preserve"> often led to stroke survivors making choices about the type of food they would ch</w:t>
      </w:r>
      <w:r w:rsidR="00AD4E74">
        <w:rPr>
          <w:rFonts w:ascii="Times New Roman" w:hAnsi="Times New Roman" w:cs="Times New Roman"/>
          <w:sz w:val="24"/>
          <w:szCs w:val="24"/>
        </w:rPr>
        <w:t xml:space="preserve">oose to eat in a social setting, </w:t>
      </w:r>
      <w:r>
        <w:rPr>
          <w:rFonts w:ascii="Times New Roman" w:hAnsi="Times New Roman" w:cs="Times New Roman"/>
          <w:sz w:val="24"/>
          <w:szCs w:val="24"/>
        </w:rPr>
        <w:t xml:space="preserve">based on avoiding the need for someone else to cut </w:t>
      </w:r>
      <w:r w:rsidR="00BD6C35">
        <w:rPr>
          <w:rFonts w:ascii="Times New Roman" w:hAnsi="Times New Roman" w:cs="Times New Roman"/>
          <w:sz w:val="24"/>
          <w:szCs w:val="24"/>
        </w:rPr>
        <w:t xml:space="preserve">it </w:t>
      </w:r>
      <w:r>
        <w:rPr>
          <w:rFonts w:ascii="Times New Roman" w:hAnsi="Times New Roman" w:cs="Times New Roman"/>
          <w:sz w:val="24"/>
          <w:szCs w:val="24"/>
        </w:rPr>
        <w:t>up for them:</w:t>
      </w:r>
    </w:p>
    <w:p w14:paraId="40981DC0" w14:textId="77777777" w:rsidR="005D4B55" w:rsidRPr="003832E3" w:rsidRDefault="005D4B55" w:rsidP="005D4B55">
      <w:pPr>
        <w:spacing w:line="480" w:lineRule="auto"/>
        <w:ind w:left="720"/>
        <w:rPr>
          <w:rFonts w:ascii="Times New Roman" w:hAnsi="Times New Roman" w:cs="Times New Roman"/>
          <w:i/>
          <w:szCs w:val="24"/>
        </w:rPr>
      </w:pPr>
      <w:r w:rsidRPr="005D4B55">
        <w:rPr>
          <w:rFonts w:ascii="Times New Roman" w:hAnsi="Times New Roman" w:cs="Times New Roman"/>
          <w:szCs w:val="24"/>
        </w:rPr>
        <w:lastRenderedPageBreak/>
        <w:t>Well I mean, I’ve been out a couple of times to eat but I’ve managed to get food that was easy to manage with a fork.</w:t>
      </w:r>
      <w:r w:rsidR="008B53AD">
        <w:rPr>
          <w:rFonts w:ascii="Times New Roman" w:hAnsi="Times New Roman" w:cs="Times New Roman"/>
          <w:szCs w:val="24"/>
        </w:rPr>
        <w:t xml:space="preserve"> </w:t>
      </w:r>
      <w:r w:rsidR="00B86358">
        <w:rPr>
          <w:rFonts w:ascii="Times New Roman" w:hAnsi="Times New Roman" w:cs="Times New Roman"/>
          <w:szCs w:val="24"/>
        </w:rPr>
        <w:t>(</w:t>
      </w:r>
      <w:r>
        <w:rPr>
          <w:rFonts w:ascii="Times New Roman" w:hAnsi="Times New Roman" w:cs="Times New Roman"/>
          <w:szCs w:val="24"/>
        </w:rPr>
        <w:t xml:space="preserve">Lily, </w:t>
      </w:r>
      <w:r w:rsidRPr="003832E3">
        <w:rPr>
          <w:rFonts w:ascii="Times New Roman" w:hAnsi="Times New Roman" w:cs="Times New Roman"/>
          <w:szCs w:val="24"/>
        </w:rPr>
        <w:t>12)</w:t>
      </w:r>
    </w:p>
    <w:p w14:paraId="26BA3255" w14:textId="115A25CE" w:rsidR="005D4B55" w:rsidRPr="003832E3" w:rsidRDefault="005D4B55" w:rsidP="005D4B55">
      <w:pPr>
        <w:spacing w:line="480" w:lineRule="auto"/>
        <w:ind w:left="720"/>
        <w:rPr>
          <w:rFonts w:ascii="Times New Roman" w:hAnsi="Times New Roman" w:cs="Times New Roman"/>
          <w:szCs w:val="24"/>
        </w:rPr>
      </w:pPr>
      <w:r w:rsidRPr="005D4B55">
        <w:rPr>
          <w:rFonts w:ascii="Times New Roman" w:hAnsi="Times New Roman" w:cs="Times New Roman"/>
          <w:szCs w:val="24"/>
        </w:rPr>
        <w:t xml:space="preserve">We went to the local pub with our friends, they ordered steak and I thought </w:t>
      </w:r>
      <w:r w:rsidR="00BA1125">
        <w:rPr>
          <w:rFonts w:ascii="Times New Roman" w:hAnsi="Times New Roman" w:cs="Times New Roman"/>
          <w:szCs w:val="24"/>
        </w:rPr>
        <w:t>“</w:t>
      </w:r>
      <w:r w:rsidR="00F05572">
        <w:rPr>
          <w:rFonts w:ascii="Times New Roman" w:hAnsi="Times New Roman" w:cs="Times New Roman"/>
          <w:szCs w:val="24"/>
        </w:rPr>
        <w:t>O</w:t>
      </w:r>
      <w:r w:rsidRPr="005D4B55">
        <w:rPr>
          <w:rFonts w:ascii="Times New Roman" w:hAnsi="Times New Roman" w:cs="Times New Roman"/>
          <w:szCs w:val="24"/>
        </w:rPr>
        <w:t>h, I’ll have scampi, that’ll be easier</w:t>
      </w:r>
      <w:r w:rsidR="00BA1125">
        <w:rPr>
          <w:rFonts w:ascii="Times New Roman" w:hAnsi="Times New Roman" w:cs="Times New Roman"/>
          <w:szCs w:val="24"/>
        </w:rPr>
        <w:t>.”</w:t>
      </w:r>
      <w:r>
        <w:rPr>
          <w:rFonts w:ascii="Times New Roman" w:hAnsi="Times New Roman" w:cs="Times New Roman"/>
          <w:szCs w:val="24"/>
        </w:rPr>
        <w:t xml:space="preserve"> (</w:t>
      </w:r>
      <w:r w:rsidRPr="003832E3">
        <w:rPr>
          <w:rFonts w:ascii="Times New Roman" w:hAnsi="Times New Roman" w:cs="Times New Roman"/>
          <w:szCs w:val="24"/>
        </w:rPr>
        <w:t>Meg</w:t>
      </w:r>
      <w:r>
        <w:rPr>
          <w:rFonts w:ascii="Times New Roman" w:hAnsi="Times New Roman" w:cs="Times New Roman"/>
          <w:szCs w:val="24"/>
        </w:rPr>
        <w:t xml:space="preserve">, </w:t>
      </w:r>
      <w:r w:rsidRPr="003832E3">
        <w:rPr>
          <w:rFonts w:ascii="Times New Roman" w:hAnsi="Times New Roman" w:cs="Times New Roman"/>
          <w:szCs w:val="24"/>
        </w:rPr>
        <w:t>18)</w:t>
      </w:r>
    </w:p>
    <w:p w14:paraId="5029A9B7" w14:textId="77777777" w:rsidR="005D4B55" w:rsidRDefault="005D4B55" w:rsidP="005D4B55">
      <w:pPr>
        <w:spacing w:line="480" w:lineRule="auto"/>
        <w:rPr>
          <w:rFonts w:ascii="Times New Roman" w:hAnsi="Times New Roman" w:cs="Times New Roman"/>
          <w:sz w:val="24"/>
          <w:szCs w:val="24"/>
        </w:rPr>
      </w:pPr>
      <w:r w:rsidRPr="00961E68">
        <w:rPr>
          <w:rFonts w:ascii="Times New Roman" w:hAnsi="Times New Roman" w:cs="Times New Roman"/>
          <w:sz w:val="24"/>
          <w:szCs w:val="24"/>
        </w:rPr>
        <w:t>For Cath</w:t>
      </w:r>
      <w:r w:rsidR="001263F0" w:rsidRPr="00961E68">
        <w:rPr>
          <w:rFonts w:ascii="Times New Roman" w:hAnsi="Times New Roman" w:cs="Times New Roman"/>
          <w:sz w:val="24"/>
          <w:szCs w:val="24"/>
        </w:rPr>
        <w:t>,</w:t>
      </w:r>
      <w:r w:rsidR="008B53AD" w:rsidRPr="00961E68">
        <w:rPr>
          <w:rFonts w:ascii="Times New Roman" w:hAnsi="Times New Roman" w:cs="Times New Roman"/>
          <w:sz w:val="24"/>
          <w:szCs w:val="24"/>
        </w:rPr>
        <w:t xml:space="preserve"> </w:t>
      </w:r>
      <w:r w:rsidR="001263F0" w:rsidRPr="00961E68">
        <w:rPr>
          <w:rFonts w:ascii="Times New Roman" w:hAnsi="Times New Roman" w:cs="Times New Roman"/>
          <w:sz w:val="24"/>
          <w:szCs w:val="24"/>
        </w:rPr>
        <w:t>at two months</w:t>
      </w:r>
      <w:r w:rsidR="00946C61" w:rsidRPr="00961E68">
        <w:rPr>
          <w:rFonts w:ascii="Times New Roman" w:hAnsi="Times New Roman" w:cs="Times New Roman"/>
          <w:sz w:val="24"/>
          <w:szCs w:val="24"/>
        </w:rPr>
        <w:t>,</w:t>
      </w:r>
      <w:r w:rsidRPr="00961E68">
        <w:rPr>
          <w:rFonts w:ascii="Times New Roman" w:hAnsi="Times New Roman" w:cs="Times New Roman"/>
          <w:sz w:val="24"/>
          <w:szCs w:val="24"/>
        </w:rPr>
        <w:t xml:space="preserve"> </w:t>
      </w:r>
      <w:r>
        <w:rPr>
          <w:rFonts w:ascii="Times New Roman" w:hAnsi="Times New Roman" w:cs="Times New Roman"/>
          <w:sz w:val="24"/>
          <w:szCs w:val="24"/>
        </w:rPr>
        <w:t>such difficulties led to her no longer wishing to eat in public.</w:t>
      </w:r>
    </w:p>
    <w:p w14:paraId="6960AC37" w14:textId="77777777" w:rsidR="005D4B55" w:rsidRPr="001A17AC" w:rsidRDefault="005D4B55" w:rsidP="005D4B55">
      <w:pPr>
        <w:pStyle w:val="Heading4"/>
        <w:spacing w:line="480" w:lineRule="auto"/>
      </w:pPr>
      <w:r>
        <w:rPr>
          <w:rFonts w:ascii="Times New Roman" w:hAnsi="Times New Roman" w:cs="Times New Roman"/>
          <w:b w:val="0"/>
          <w:i w:val="0"/>
          <w:color w:val="000000" w:themeColor="text1"/>
          <w:sz w:val="24"/>
        </w:rPr>
        <w:t>For some participants, n</w:t>
      </w:r>
      <w:r w:rsidRPr="000A4216">
        <w:rPr>
          <w:rFonts w:ascii="Times New Roman" w:hAnsi="Times New Roman" w:cs="Times New Roman"/>
          <w:b w:val="0"/>
          <w:i w:val="0"/>
          <w:color w:val="000000" w:themeColor="text1"/>
          <w:sz w:val="24"/>
        </w:rPr>
        <w:t xml:space="preserve">eeding assistance with self-care changed </w:t>
      </w:r>
      <w:r>
        <w:rPr>
          <w:rFonts w:ascii="Times New Roman" w:hAnsi="Times New Roman" w:cs="Times New Roman"/>
          <w:b w:val="0"/>
          <w:i w:val="0"/>
          <w:color w:val="000000" w:themeColor="text1"/>
          <w:sz w:val="24"/>
        </w:rPr>
        <w:t>their</w:t>
      </w:r>
      <w:r w:rsidRPr="000A4216">
        <w:rPr>
          <w:rFonts w:ascii="Times New Roman" w:hAnsi="Times New Roman" w:cs="Times New Roman"/>
          <w:b w:val="0"/>
          <w:i w:val="0"/>
          <w:color w:val="000000" w:themeColor="text1"/>
          <w:sz w:val="24"/>
        </w:rPr>
        <w:t xml:space="preserve"> perception of themselves from being a competent adult to feeling </w:t>
      </w:r>
      <w:r w:rsidRPr="00583E79">
        <w:rPr>
          <w:rFonts w:ascii="Times New Roman" w:hAnsi="Times New Roman" w:cs="Times New Roman"/>
          <w:b w:val="0"/>
          <w:i w:val="0"/>
          <w:color w:val="000000" w:themeColor="text1"/>
          <w:sz w:val="24"/>
        </w:rPr>
        <w:t xml:space="preserve">“treated like a child” </w:t>
      </w:r>
      <w:r w:rsidRPr="000A4216">
        <w:rPr>
          <w:rFonts w:ascii="Times New Roman" w:hAnsi="Times New Roman" w:cs="Times New Roman"/>
          <w:b w:val="0"/>
          <w:i w:val="0"/>
          <w:color w:val="000000" w:themeColor="text1"/>
          <w:sz w:val="24"/>
        </w:rPr>
        <w:t>(Doris</w:t>
      </w:r>
      <w:r>
        <w:rPr>
          <w:rFonts w:ascii="Times New Roman" w:hAnsi="Times New Roman" w:cs="Times New Roman"/>
          <w:b w:val="0"/>
          <w:i w:val="0"/>
          <w:color w:val="000000" w:themeColor="text1"/>
          <w:sz w:val="24"/>
        </w:rPr>
        <w:t>,</w:t>
      </w:r>
      <w:r w:rsidRPr="000A4216">
        <w:rPr>
          <w:rFonts w:ascii="Times New Roman" w:hAnsi="Times New Roman" w:cs="Times New Roman"/>
          <w:b w:val="0"/>
          <w:i w:val="0"/>
          <w:color w:val="000000" w:themeColor="text1"/>
          <w:sz w:val="24"/>
        </w:rPr>
        <w:t xml:space="preserve"> 2) </w:t>
      </w:r>
      <w:r w:rsidR="0004147A">
        <w:rPr>
          <w:rFonts w:ascii="Times New Roman" w:hAnsi="Times New Roman" w:cs="Times New Roman"/>
          <w:b w:val="0"/>
          <w:i w:val="0"/>
          <w:color w:val="000000" w:themeColor="text1"/>
          <w:sz w:val="24"/>
        </w:rPr>
        <w:t xml:space="preserve">and “feeling like a baby” (Barbara 2) </w:t>
      </w:r>
      <w:r w:rsidRPr="000A4216">
        <w:rPr>
          <w:rFonts w:ascii="Times New Roman" w:hAnsi="Times New Roman" w:cs="Times New Roman"/>
          <w:b w:val="0"/>
          <w:i w:val="0"/>
          <w:color w:val="000000" w:themeColor="text1"/>
          <w:sz w:val="24"/>
        </w:rPr>
        <w:t>when having help with bathing and using the toilet. Needing help with using cutlery and feeding was particularly difficult</w:t>
      </w:r>
      <w:r>
        <w:rPr>
          <w:rFonts w:ascii="Times New Roman" w:hAnsi="Times New Roman" w:cs="Times New Roman"/>
          <w:b w:val="0"/>
          <w:i w:val="0"/>
          <w:color w:val="000000" w:themeColor="text1"/>
          <w:sz w:val="24"/>
        </w:rPr>
        <w:t>,</w:t>
      </w:r>
      <w:r w:rsidRPr="000A4216">
        <w:rPr>
          <w:rFonts w:ascii="Times New Roman" w:hAnsi="Times New Roman" w:cs="Times New Roman"/>
          <w:b w:val="0"/>
          <w:i w:val="0"/>
          <w:color w:val="000000" w:themeColor="text1"/>
          <w:sz w:val="24"/>
        </w:rPr>
        <w:t xml:space="preserve"> and </w:t>
      </w:r>
      <w:r w:rsidR="001263F0">
        <w:rPr>
          <w:rFonts w:ascii="Times New Roman" w:hAnsi="Times New Roman" w:cs="Times New Roman"/>
          <w:b w:val="0"/>
          <w:i w:val="0"/>
          <w:color w:val="000000" w:themeColor="text1"/>
          <w:sz w:val="24"/>
        </w:rPr>
        <w:t xml:space="preserve">similarly was </w:t>
      </w:r>
      <w:r w:rsidRPr="000A4216">
        <w:rPr>
          <w:rFonts w:ascii="Times New Roman" w:hAnsi="Times New Roman" w:cs="Times New Roman"/>
          <w:b w:val="0"/>
          <w:i w:val="0"/>
          <w:color w:val="000000" w:themeColor="text1"/>
          <w:sz w:val="24"/>
        </w:rPr>
        <w:t>evocative of childhood</w:t>
      </w:r>
      <w:r w:rsidR="00352A79">
        <w:rPr>
          <w:rFonts w:ascii="Times New Roman" w:hAnsi="Times New Roman" w:cs="Times New Roman"/>
          <w:b w:val="0"/>
          <w:i w:val="0"/>
          <w:color w:val="000000" w:themeColor="text1"/>
          <w:sz w:val="24"/>
        </w:rPr>
        <w:t>:</w:t>
      </w:r>
    </w:p>
    <w:p w14:paraId="08B190F3" w14:textId="77777777" w:rsidR="005D4B55" w:rsidRDefault="005D4B55" w:rsidP="005D4B55">
      <w:pPr>
        <w:spacing w:line="480" w:lineRule="auto"/>
        <w:ind w:left="720"/>
        <w:rPr>
          <w:rFonts w:ascii="Times New Roman" w:hAnsi="Times New Roman" w:cs="Times New Roman"/>
          <w:szCs w:val="24"/>
        </w:rPr>
      </w:pPr>
      <w:r w:rsidRPr="005D4B55">
        <w:rPr>
          <w:rFonts w:ascii="Times New Roman" w:hAnsi="Times New Roman" w:cs="Times New Roman"/>
          <w:szCs w:val="24"/>
        </w:rPr>
        <w:t xml:space="preserve">Well [wife] will cut it up for me, and I drop a lot, I feel a bit of an idiot, you know you have to cut your own food up, and a bit like a baby, you’re dropping food all over the place. </w:t>
      </w:r>
      <w:r w:rsidR="00583E79">
        <w:rPr>
          <w:rFonts w:ascii="Times New Roman" w:hAnsi="Times New Roman" w:cs="Times New Roman"/>
          <w:szCs w:val="24"/>
        </w:rPr>
        <w:t>(</w:t>
      </w:r>
      <w:r w:rsidRPr="005D4B55">
        <w:rPr>
          <w:rFonts w:ascii="Times New Roman" w:hAnsi="Times New Roman" w:cs="Times New Roman"/>
          <w:szCs w:val="24"/>
        </w:rPr>
        <w:t>Harry</w:t>
      </w:r>
      <w:r w:rsidR="00583E79">
        <w:rPr>
          <w:rFonts w:ascii="Times New Roman" w:hAnsi="Times New Roman" w:cs="Times New Roman"/>
          <w:szCs w:val="24"/>
        </w:rPr>
        <w:t xml:space="preserve">, </w:t>
      </w:r>
      <w:r w:rsidRPr="005D4B55">
        <w:rPr>
          <w:rFonts w:ascii="Times New Roman" w:hAnsi="Times New Roman" w:cs="Times New Roman"/>
          <w:szCs w:val="24"/>
        </w:rPr>
        <w:t>12)</w:t>
      </w:r>
    </w:p>
    <w:p w14:paraId="1F1266A3" w14:textId="77777777" w:rsidR="0010715C" w:rsidRPr="00961E68" w:rsidRDefault="0010715C" w:rsidP="0010715C">
      <w:pPr>
        <w:spacing w:line="480" w:lineRule="auto"/>
        <w:ind w:left="720"/>
        <w:rPr>
          <w:rFonts w:ascii="Times New Roman" w:hAnsi="Times New Roman" w:cs="Times New Roman"/>
          <w:szCs w:val="24"/>
        </w:rPr>
      </w:pPr>
      <w:r w:rsidRPr="00961E68">
        <w:rPr>
          <w:rFonts w:ascii="Times New Roman" w:hAnsi="Times New Roman" w:cs="Times New Roman"/>
          <w:szCs w:val="24"/>
        </w:rPr>
        <w:t>Makes you feel like a baby! (Barbara, 12)</w:t>
      </w:r>
    </w:p>
    <w:p w14:paraId="1231EACD" w14:textId="77777777" w:rsidR="005D4B55" w:rsidRDefault="005D4B55" w:rsidP="005D4B55">
      <w:pPr>
        <w:spacing w:line="480" w:lineRule="auto"/>
        <w:rPr>
          <w:rFonts w:ascii="Times New Roman" w:hAnsi="Times New Roman" w:cs="Times New Roman"/>
          <w:sz w:val="24"/>
          <w:szCs w:val="24"/>
        </w:rPr>
      </w:pPr>
      <w:r>
        <w:rPr>
          <w:rFonts w:ascii="Times New Roman" w:hAnsi="Times New Roman" w:cs="Times New Roman"/>
          <w:sz w:val="24"/>
          <w:szCs w:val="24"/>
        </w:rPr>
        <w:t>Other everyday taken-for-granted manual skills that were considered to be at the level of a young child included writing, particularly where the dominant hand had been most affected</w:t>
      </w:r>
      <w:r w:rsidR="00537873">
        <w:rPr>
          <w:rFonts w:ascii="Times New Roman" w:hAnsi="Times New Roman" w:cs="Times New Roman"/>
          <w:sz w:val="24"/>
          <w:szCs w:val="24"/>
        </w:rPr>
        <w:t>,</w:t>
      </w:r>
      <w:r>
        <w:rPr>
          <w:rFonts w:ascii="Times New Roman" w:hAnsi="Times New Roman" w:cs="Times New Roman"/>
          <w:sz w:val="24"/>
          <w:szCs w:val="24"/>
        </w:rPr>
        <w:t xml:space="preserve"> and the stroke survivor was having to relearn this skill with the non-dominant hand: </w:t>
      </w:r>
    </w:p>
    <w:p w14:paraId="2009651C" w14:textId="77777777" w:rsidR="005D4B55" w:rsidRPr="00192E76" w:rsidRDefault="005D4B55" w:rsidP="005D4B55">
      <w:pPr>
        <w:spacing w:line="480" w:lineRule="auto"/>
        <w:ind w:firstLine="720"/>
        <w:rPr>
          <w:rFonts w:ascii="Times New Roman" w:hAnsi="Times New Roman" w:cs="Times New Roman"/>
          <w:szCs w:val="24"/>
        </w:rPr>
      </w:pPr>
      <w:r w:rsidRPr="005D4B55">
        <w:rPr>
          <w:rFonts w:ascii="Times New Roman" w:hAnsi="Times New Roman" w:cs="Times New Roman"/>
          <w:szCs w:val="24"/>
        </w:rPr>
        <w:t>The four-year-old</w:t>
      </w:r>
      <w:r w:rsidR="008B53AD">
        <w:rPr>
          <w:rFonts w:ascii="Times New Roman" w:hAnsi="Times New Roman" w:cs="Times New Roman"/>
          <w:szCs w:val="24"/>
        </w:rPr>
        <w:t xml:space="preserve"> </w:t>
      </w:r>
      <w:r w:rsidRPr="005D4B55">
        <w:rPr>
          <w:rFonts w:ascii="Times New Roman" w:hAnsi="Times New Roman" w:cs="Times New Roman"/>
          <w:szCs w:val="24"/>
        </w:rPr>
        <w:t>[grandchild] writes better than I do.</w:t>
      </w:r>
      <w:r w:rsidR="008B53AD">
        <w:rPr>
          <w:rFonts w:ascii="Times New Roman" w:hAnsi="Times New Roman" w:cs="Times New Roman"/>
          <w:szCs w:val="24"/>
        </w:rPr>
        <w:t xml:space="preserve"> </w:t>
      </w:r>
      <w:r w:rsidR="00B86358">
        <w:rPr>
          <w:rFonts w:ascii="Times New Roman" w:hAnsi="Times New Roman" w:cs="Times New Roman"/>
          <w:szCs w:val="24"/>
        </w:rPr>
        <w:t>(</w:t>
      </w:r>
      <w:r w:rsidRPr="00192E76">
        <w:rPr>
          <w:rFonts w:ascii="Times New Roman" w:hAnsi="Times New Roman" w:cs="Times New Roman"/>
          <w:szCs w:val="24"/>
        </w:rPr>
        <w:t>Harry</w:t>
      </w:r>
      <w:r w:rsidR="00583E79">
        <w:rPr>
          <w:rFonts w:ascii="Times New Roman" w:hAnsi="Times New Roman" w:cs="Times New Roman"/>
          <w:szCs w:val="24"/>
        </w:rPr>
        <w:t>, 6)</w:t>
      </w:r>
    </w:p>
    <w:p w14:paraId="2378A436" w14:textId="77777777" w:rsidR="001A66FE" w:rsidRDefault="001E6746" w:rsidP="001A66FE">
      <w:pPr>
        <w:spacing w:line="480" w:lineRule="auto"/>
        <w:rPr>
          <w:rFonts w:ascii="Times New Roman" w:hAnsi="Times New Roman" w:cs="Times New Roman"/>
          <w:sz w:val="24"/>
          <w:szCs w:val="24"/>
        </w:rPr>
      </w:pPr>
      <w:r>
        <w:rPr>
          <w:rFonts w:ascii="Times New Roman" w:hAnsi="Times New Roman" w:cs="Times New Roman"/>
          <w:sz w:val="24"/>
          <w:szCs w:val="24"/>
        </w:rPr>
        <w:t>This emphasiz</w:t>
      </w:r>
      <w:r w:rsidR="005D4B55" w:rsidRPr="001A17AC">
        <w:rPr>
          <w:rFonts w:ascii="Times New Roman" w:hAnsi="Times New Roman" w:cs="Times New Roman"/>
          <w:sz w:val="24"/>
          <w:szCs w:val="24"/>
        </w:rPr>
        <w:t xml:space="preserve">es just how essential the bimanual function of the hands is as people develop through childhood to become competent, independent adults.  </w:t>
      </w:r>
    </w:p>
    <w:p w14:paraId="66407891" w14:textId="77777777" w:rsidR="001A66FE" w:rsidRDefault="0014374E" w:rsidP="001A66FE">
      <w:pPr>
        <w:spacing w:line="480" w:lineRule="auto"/>
        <w:rPr>
          <w:rFonts w:ascii="Times New Roman" w:hAnsi="Times New Roman" w:cs="Times New Roman"/>
          <w:b/>
          <w:i/>
          <w:color w:val="000000" w:themeColor="text1"/>
          <w:sz w:val="24"/>
          <w:szCs w:val="24"/>
        </w:rPr>
      </w:pPr>
      <w:r w:rsidRPr="004A6A80">
        <w:rPr>
          <w:rFonts w:ascii="Times New Roman" w:hAnsi="Times New Roman" w:cs="Times New Roman"/>
          <w:i/>
          <w:sz w:val="24"/>
          <w:szCs w:val="24"/>
        </w:rPr>
        <w:t>Sub-theme 2.1:</w:t>
      </w:r>
      <w:r w:rsidR="008B53AD">
        <w:rPr>
          <w:rFonts w:ascii="Times New Roman" w:hAnsi="Times New Roman" w:cs="Times New Roman"/>
          <w:i/>
          <w:sz w:val="24"/>
          <w:szCs w:val="24"/>
        </w:rPr>
        <w:t xml:space="preserve"> </w:t>
      </w:r>
      <w:r w:rsidR="005D4B55" w:rsidRPr="001A66FE">
        <w:rPr>
          <w:rFonts w:ascii="Times New Roman" w:hAnsi="Times New Roman" w:cs="Times New Roman"/>
          <w:i/>
          <w:sz w:val="24"/>
          <w:szCs w:val="24"/>
        </w:rPr>
        <w:t>F</w:t>
      </w:r>
      <w:r w:rsidR="009E5CA1" w:rsidRPr="001A66FE">
        <w:rPr>
          <w:rFonts w:ascii="Times New Roman" w:hAnsi="Times New Roman" w:cs="Times New Roman"/>
          <w:i/>
          <w:sz w:val="24"/>
          <w:szCs w:val="24"/>
        </w:rPr>
        <w:t xml:space="preserve">eeling </w:t>
      </w:r>
      <w:r w:rsidR="00B655BE" w:rsidRPr="001A66FE">
        <w:rPr>
          <w:rFonts w:ascii="Times New Roman" w:hAnsi="Times New Roman" w:cs="Times New Roman"/>
          <w:i/>
          <w:sz w:val="24"/>
          <w:szCs w:val="24"/>
        </w:rPr>
        <w:t>d</w:t>
      </w:r>
      <w:r w:rsidR="001E6746">
        <w:rPr>
          <w:rFonts w:ascii="Times New Roman" w:hAnsi="Times New Roman" w:cs="Times New Roman"/>
          <w:i/>
          <w:sz w:val="24"/>
          <w:szCs w:val="24"/>
        </w:rPr>
        <w:t>evalued</w:t>
      </w:r>
    </w:p>
    <w:p w14:paraId="525E416B" w14:textId="77777777" w:rsidR="008378AB" w:rsidRPr="001A17AC" w:rsidRDefault="009E5CA1" w:rsidP="001A66FE">
      <w:pPr>
        <w:spacing w:line="480" w:lineRule="auto"/>
      </w:pPr>
      <w:r w:rsidRPr="000A4216">
        <w:rPr>
          <w:rFonts w:ascii="Times New Roman" w:hAnsi="Times New Roman" w:cs="Times New Roman"/>
          <w:color w:val="000000" w:themeColor="text1"/>
          <w:sz w:val="24"/>
          <w:szCs w:val="24"/>
        </w:rPr>
        <w:t xml:space="preserve">It was apparent that the embarrassment and vulnerability that people experienced when needing help with </w:t>
      </w:r>
      <w:r w:rsidR="00B565CC">
        <w:rPr>
          <w:rFonts w:ascii="Times New Roman" w:hAnsi="Times New Roman" w:cs="Times New Roman"/>
          <w:color w:val="000000" w:themeColor="text1"/>
          <w:sz w:val="24"/>
          <w:szCs w:val="24"/>
        </w:rPr>
        <w:t xml:space="preserve">personal </w:t>
      </w:r>
      <w:r w:rsidRPr="000A4216">
        <w:rPr>
          <w:rFonts w:ascii="Times New Roman" w:hAnsi="Times New Roman" w:cs="Times New Roman"/>
          <w:color w:val="000000" w:themeColor="text1"/>
          <w:sz w:val="24"/>
          <w:szCs w:val="24"/>
        </w:rPr>
        <w:t xml:space="preserve">care </w:t>
      </w:r>
      <w:r w:rsidR="005D4B55">
        <w:rPr>
          <w:rFonts w:ascii="Times New Roman" w:hAnsi="Times New Roman" w:cs="Times New Roman"/>
          <w:color w:val="000000" w:themeColor="text1"/>
          <w:sz w:val="24"/>
          <w:szCs w:val="24"/>
        </w:rPr>
        <w:t xml:space="preserve">and other activities </w:t>
      </w:r>
      <w:r w:rsidRPr="000A4216">
        <w:rPr>
          <w:rFonts w:ascii="Times New Roman" w:hAnsi="Times New Roman" w:cs="Times New Roman"/>
          <w:color w:val="000000" w:themeColor="text1"/>
          <w:sz w:val="24"/>
          <w:szCs w:val="24"/>
        </w:rPr>
        <w:t>had an effect on their self-esteem</w:t>
      </w:r>
      <w:r w:rsidR="009F7DDE" w:rsidRPr="000A4216">
        <w:rPr>
          <w:rFonts w:ascii="Times New Roman" w:hAnsi="Times New Roman" w:cs="Times New Roman"/>
          <w:color w:val="000000" w:themeColor="text1"/>
          <w:sz w:val="24"/>
          <w:szCs w:val="24"/>
        </w:rPr>
        <w:t>,</w:t>
      </w:r>
      <w:r w:rsidRPr="000A4216">
        <w:rPr>
          <w:rFonts w:ascii="Times New Roman" w:hAnsi="Times New Roman" w:cs="Times New Roman"/>
          <w:color w:val="000000" w:themeColor="text1"/>
          <w:sz w:val="24"/>
          <w:szCs w:val="24"/>
        </w:rPr>
        <w:t xml:space="preserve"> </w:t>
      </w:r>
      <w:r w:rsidRPr="000A4216">
        <w:rPr>
          <w:rFonts w:ascii="Times New Roman" w:hAnsi="Times New Roman" w:cs="Times New Roman"/>
          <w:color w:val="000000" w:themeColor="text1"/>
          <w:sz w:val="24"/>
          <w:szCs w:val="24"/>
        </w:rPr>
        <w:lastRenderedPageBreak/>
        <w:t>causing some to feel that they were of less worth than before their stroke.</w:t>
      </w:r>
      <w:r w:rsidR="008B53AD">
        <w:rPr>
          <w:rFonts w:ascii="Times New Roman" w:hAnsi="Times New Roman" w:cs="Times New Roman"/>
          <w:color w:val="000000" w:themeColor="text1"/>
          <w:sz w:val="24"/>
          <w:szCs w:val="24"/>
        </w:rPr>
        <w:t xml:space="preserve"> </w:t>
      </w:r>
      <w:r w:rsidRPr="000A4216">
        <w:rPr>
          <w:rFonts w:ascii="Times New Roman" w:hAnsi="Times New Roman" w:cs="Times New Roman"/>
          <w:color w:val="000000" w:themeColor="text1"/>
          <w:sz w:val="24"/>
          <w:szCs w:val="24"/>
        </w:rPr>
        <w:t xml:space="preserve">The lack of mastery over </w:t>
      </w:r>
      <w:r w:rsidR="00B565CC">
        <w:rPr>
          <w:rFonts w:ascii="Times New Roman" w:hAnsi="Times New Roman" w:cs="Times New Roman"/>
          <w:color w:val="000000" w:themeColor="text1"/>
          <w:sz w:val="24"/>
          <w:szCs w:val="24"/>
        </w:rPr>
        <w:t xml:space="preserve">personal </w:t>
      </w:r>
      <w:r w:rsidRPr="000A4216">
        <w:rPr>
          <w:rFonts w:ascii="Times New Roman" w:hAnsi="Times New Roman" w:cs="Times New Roman"/>
          <w:color w:val="000000" w:themeColor="text1"/>
          <w:sz w:val="24"/>
          <w:szCs w:val="24"/>
        </w:rPr>
        <w:t>care because of upper</w:t>
      </w:r>
      <w:r w:rsidR="00C01DDC" w:rsidRPr="000A4216">
        <w:rPr>
          <w:rFonts w:ascii="Times New Roman" w:hAnsi="Times New Roman" w:cs="Times New Roman"/>
          <w:color w:val="000000" w:themeColor="text1"/>
          <w:sz w:val="24"/>
          <w:szCs w:val="24"/>
        </w:rPr>
        <w:t>-</w:t>
      </w:r>
      <w:r w:rsidRPr="000A4216">
        <w:rPr>
          <w:rFonts w:ascii="Times New Roman" w:hAnsi="Times New Roman" w:cs="Times New Roman"/>
          <w:color w:val="000000" w:themeColor="text1"/>
          <w:sz w:val="24"/>
          <w:szCs w:val="24"/>
        </w:rPr>
        <w:t xml:space="preserve">limb dysfunction, </w:t>
      </w:r>
      <w:r w:rsidR="005D4B55">
        <w:rPr>
          <w:rFonts w:ascii="Times New Roman" w:hAnsi="Times New Roman" w:cs="Times New Roman"/>
          <w:color w:val="000000" w:themeColor="text1"/>
          <w:sz w:val="24"/>
          <w:szCs w:val="24"/>
        </w:rPr>
        <w:t>sometimes such that individuals felt like a child again</w:t>
      </w:r>
      <w:r w:rsidR="000762D8">
        <w:rPr>
          <w:rFonts w:ascii="Times New Roman" w:hAnsi="Times New Roman" w:cs="Times New Roman"/>
          <w:color w:val="000000" w:themeColor="text1"/>
          <w:sz w:val="24"/>
          <w:szCs w:val="24"/>
        </w:rPr>
        <w:t xml:space="preserve">, </w:t>
      </w:r>
      <w:r w:rsidRPr="000A4216">
        <w:rPr>
          <w:rFonts w:ascii="Times New Roman" w:hAnsi="Times New Roman" w:cs="Times New Roman"/>
          <w:color w:val="000000" w:themeColor="text1"/>
          <w:sz w:val="24"/>
          <w:szCs w:val="24"/>
        </w:rPr>
        <w:t>and an inability to carry out valued activities and fulfil roles</w:t>
      </w:r>
      <w:r w:rsidR="00E922C4">
        <w:rPr>
          <w:rFonts w:ascii="Times New Roman" w:hAnsi="Times New Roman" w:cs="Times New Roman"/>
          <w:color w:val="000000" w:themeColor="text1"/>
          <w:sz w:val="24"/>
          <w:szCs w:val="24"/>
        </w:rPr>
        <w:t>,</w:t>
      </w:r>
      <w:r w:rsidR="008B53AD">
        <w:rPr>
          <w:rFonts w:ascii="Times New Roman" w:hAnsi="Times New Roman" w:cs="Times New Roman"/>
          <w:color w:val="000000" w:themeColor="text1"/>
          <w:sz w:val="24"/>
          <w:szCs w:val="24"/>
        </w:rPr>
        <w:t xml:space="preserve"> </w:t>
      </w:r>
      <w:r w:rsidR="00A26CB9">
        <w:rPr>
          <w:rFonts w:ascii="Times New Roman" w:hAnsi="Times New Roman" w:cs="Times New Roman"/>
          <w:color w:val="000000" w:themeColor="text1"/>
          <w:sz w:val="24"/>
          <w:szCs w:val="24"/>
        </w:rPr>
        <w:t xml:space="preserve">often </w:t>
      </w:r>
      <w:r w:rsidRPr="000A4216">
        <w:rPr>
          <w:rFonts w:ascii="Times New Roman" w:hAnsi="Times New Roman" w:cs="Times New Roman"/>
          <w:color w:val="000000" w:themeColor="text1"/>
          <w:sz w:val="24"/>
          <w:szCs w:val="24"/>
        </w:rPr>
        <w:t>had a great impact on participants</w:t>
      </w:r>
      <w:r w:rsidR="000762D8">
        <w:rPr>
          <w:rFonts w:ascii="Times New Roman" w:hAnsi="Times New Roman" w:cs="Times New Roman"/>
          <w:color w:val="000000" w:themeColor="text1"/>
          <w:sz w:val="24"/>
          <w:szCs w:val="24"/>
        </w:rPr>
        <w:t xml:space="preserve">, some of whom described </w:t>
      </w:r>
      <w:r w:rsidR="000762D8" w:rsidRPr="00583E79">
        <w:rPr>
          <w:rFonts w:ascii="Times New Roman" w:hAnsi="Times New Roman" w:cs="Times New Roman"/>
          <w:color w:val="000000" w:themeColor="text1"/>
          <w:sz w:val="24"/>
          <w:szCs w:val="24"/>
        </w:rPr>
        <w:t>“feeling degraded”</w:t>
      </w:r>
      <w:r w:rsidR="008B53AD">
        <w:rPr>
          <w:rFonts w:ascii="Times New Roman" w:hAnsi="Times New Roman" w:cs="Times New Roman"/>
          <w:color w:val="000000" w:themeColor="text1"/>
          <w:sz w:val="24"/>
          <w:szCs w:val="24"/>
        </w:rPr>
        <w:t xml:space="preserve"> </w:t>
      </w:r>
      <w:r w:rsidR="000762D8">
        <w:rPr>
          <w:rFonts w:ascii="Times New Roman" w:hAnsi="Times New Roman" w:cs="Times New Roman"/>
          <w:color w:val="000000" w:themeColor="text1"/>
          <w:sz w:val="24"/>
          <w:szCs w:val="24"/>
        </w:rPr>
        <w:t>while being helped with personal care (Cath, 2</w:t>
      </w:r>
      <w:r w:rsidR="00583E79">
        <w:rPr>
          <w:rFonts w:ascii="Times New Roman" w:hAnsi="Times New Roman" w:cs="Times New Roman"/>
          <w:color w:val="000000" w:themeColor="text1"/>
          <w:sz w:val="24"/>
          <w:szCs w:val="24"/>
        </w:rPr>
        <w:t xml:space="preserve">; </w:t>
      </w:r>
      <w:r w:rsidR="000762D8">
        <w:rPr>
          <w:rFonts w:ascii="Times New Roman" w:hAnsi="Times New Roman" w:cs="Times New Roman"/>
          <w:color w:val="000000" w:themeColor="text1"/>
          <w:sz w:val="24"/>
          <w:szCs w:val="24"/>
        </w:rPr>
        <w:t>Eve, 2).</w:t>
      </w:r>
    </w:p>
    <w:p w14:paraId="0500918C" w14:textId="4CEF49DB" w:rsidR="00724E35" w:rsidRDefault="000503B4" w:rsidP="00352A79">
      <w:pPr>
        <w:spacing w:line="480" w:lineRule="auto"/>
        <w:rPr>
          <w:rFonts w:ascii="Times New Roman" w:hAnsi="Times New Roman" w:cs="Times New Roman"/>
          <w:sz w:val="24"/>
          <w:szCs w:val="24"/>
        </w:rPr>
      </w:pPr>
      <w:r>
        <w:rPr>
          <w:rFonts w:ascii="Times New Roman" w:hAnsi="Times New Roman" w:cs="Times New Roman"/>
          <w:sz w:val="24"/>
          <w:szCs w:val="24"/>
        </w:rPr>
        <w:t xml:space="preserve">Many participants </w:t>
      </w:r>
      <w:r w:rsidR="00F05572">
        <w:rPr>
          <w:rFonts w:ascii="Times New Roman" w:hAnsi="Times New Roman" w:cs="Times New Roman"/>
          <w:sz w:val="24"/>
          <w:szCs w:val="24"/>
        </w:rPr>
        <w:t>spoke about</w:t>
      </w:r>
      <w:r w:rsidR="008B53AD">
        <w:rPr>
          <w:rFonts w:ascii="Times New Roman" w:hAnsi="Times New Roman" w:cs="Times New Roman"/>
          <w:sz w:val="24"/>
          <w:szCs w:val="24"/>
        </w:rPr>
        <w:t xml:space="preserve"> </w:t>
      </w:r>
      <w:r w:rsidR="009E5CA1" w:rsidRPr="001A17AC">
        <w:rPr>
          <w:rFonts w:ascii="Times New Roman" w:hAnsi="Times New Roman" w:cs="Times New Roman"/>
          <w:sz w:val="24"/>
          <w:szCs w:val="24"/>
        </w:rPr>
        <w:t xml:space="preserve">themselves </w:t>
      </w:r>
      <w:r w:rsidR="009738EC">
        <w:rPr>
          <w:rFonts w:ascii="Times New Roman" w:hAnsi="Times New Roman" w:cs="Times New Roman"/>
          <w:sz w:val="24"/>
          <w:szCs w:val="24"/>
        </w:rPr>
        <w:t xml:space="preserve">in a variety of ways that suggested </w:t>
      </w:r>
      <w:r w:rsidR="00083FDD" w:rsidRPr="004A6A80">
        <w:rPr>
          <w:rFonts w:ascii="Times New Roman" w:hAnsi="Times New Roman" w:cs="Times New Roman"/>
          <w:sz w:val="24"/>
          <w:szCs w:val="24"/>
        </w:rPr>
        <w:t>a perceived loss of worth</w:t>
      </w:r>
      <w:r w:rsidR="00352A79" w:rsidRPr="004A6A80">
        <w:rPr>
          <w:rFonts w:ascii="Times New Roman" w:hAnsi="Times New Roman" w:cs="Times New Roman"/>
          <w:sz w:val="24"/>
          <w:szCs w:val="24"/>
        </w:rPr>
        <w:t>.</w:t>
      </w:r>
      <w:r w:rsidR="008B53AD">
        <w:rPr>
          <w:rFonts w:ascii="Times New Roman" w:hAnsi="Times New Roman" w:cs="Times New Roman"/>
          <w:sz w:val="24"/>
          <w:szCs w:val="24"/>
        </w:rPr>
        <w:t xml:space="preserve"> </w:t>
      </w:r>
      <w:r w:rsidRPr="004A6A80">
        <w:rPr>
          <w:rFonts w:ascii="Times New Roman" w:hAnsi="Times New Roman" w:cs="Times New Roman"/>
          <w:sz w:val="24"/>
          <w:szCs w:val="24"/>
        </w:rPr>
        <w:t>Ada, Doris</w:t>
      </w:r>
      <w:r w:rsidR="00B13590" w:rsidRPr="004A6A80">
        <w:rPr>
          <w:rFonts w:ascii="Times New Roman" w:hAnsi="Times New Roman" w:cs="Times New Roman"/>
          <w:sz w:val="24"/>
          <w:szCs w:val="24"/>
        </w:rPr>
        <w:t xml:space="preserve">, </w:t>
      </w:r>
      <w:r w:rsidRPr="004A6A80">
        <w:rPr>
          <w:rFonts w:ascii="Times New Roman" w:hAnsi="Times New Roman" w:cs="Times New Roman"/>
          <w:sz w:val="24"/>
          <w:szCs w:val="24"/>
        </w:rPr>
        <w:t xml:space="preserve">Barbara </w:t>
      </w:r>
      <w:r w:rsidR="00B13590" w:rsidRPr="004A6A80">
        <w:rPr>
          <w:rFonts w:ascii="Times New Roman" w:hAnsi="Times New Roman" w:cs="Times New Roman"/>
          <w:sz w:val="24"/>
          <w:szCs w:val="24"/>
        </w:rPr>
        <w:t xml:space="preserve">and Colin </w:t>
      </w:r>
      <w:r w:rsidRPr="004A6A80">
        <w:rPr>
          <w:rFonts w:ascii="Times New Roman" w:hAnsi="Times New Roman" w:cs="Times New Roman"/>
          <w:sz w:val="24"/>
          <w:szCs w:val="24"/>
        </w:rPr>
        <w:t xml:space="preserve">described themselves as useless at two months post-stroke, and </w:t>
      </w:r>
      <w:r w:rsidR="00B13590" w:rsidRPr="004A6A80">
        <w:rPr>
          <w:rFonts w:ascii="Times New Roman" w:hAnsi="Times New Roman" w:cs="Times New Roman"/>
          <w:sz w:val="24"/>
          <w:szCs w:val="24"/>
        </w:rPr>
        <w:t>Colin added that he felt inadequate.</w:t>
      </w:r>
      <w:r w:rsidR="008B53AD">
        <w:rPr>
          <w:rFonts w:ascii="Times New Roman" w:hAnsi="Times New Roman" w:cs="Times New Roman"/>
          <w:sz w:val="24"/>
          <w:szCs w:val="24"/>
        </w:rPr>
        <w:t xml:space="preserve"> </w:t>
      </w:r>
      <w:r w:rsidR="00B13590" w:rsidRPr="004A6A80">
        <w:rPr>
          <w:rFonts w:ascii="Times New Roman" w:hAnsi="Times New Roman" w:cs="Times New Roman"/>
          <w:sz w:val="24"/>
          <w:szCs w:val="24"/>
        </w:rPr>
        <w:t>T</w:t>
      </w:r>
      <w:r w:rsidRPr="004A6A80">
        <w:rPr>
          <w:rFonts w:ascii="Times New Roman" w:hAnsi="Times New Roman" w:cs="Times New Roman"/>
          <w:sz w:val="24"/>
          <w:szCs w:val="24"/>
        </w:rPr>
        <w:t>h</w:t>
      </w:r>
      <w:r w:rsidR="00B13590" w:rsidRPr="004A6A80">
        <w:rPr>
          <w:rFonts w:ascii="Times New Roman" w:hAnsi="Times New Roman" w:cs="Times New Roman"/>
          <w:sz w:val="24"/>
          <w:szCs w:val="24"/>
        </w:rPr>
        <w:t xml:space="preserve">ese feelings </w:t>
      </w:r>
      <w:r w:rsidRPr="004A6A80">
        <w:rPr>
          <w:rFonts w:ascii="Times New Roman" w:hAnsi="Times New Roman" w:cs="Times New Roman"/>
          <w:sz w:val="24"/>
          <w:szCs w:val="24"/>
        </w:rPr>
        <w:t xml:space="preserve">persisted for </w:t>
      </w:r>
      <w:r w:rsidR="00B13590" w:rsidRPr="004A6A80">
        <w:rPr>
          <w:rFonts w:ascii="Times New Roman" w:hAnsi="Times New Roman" w:cs="Times New Roman"/>
          <w:sz w:val="24"/>
          <w:szCs w:val="24"/>
        </w:rPr>
        <w:t xml:space="preserve">Barbara to six months and for </w:t>
      </w:r>
      <w:r w:rsidRPr="004A6A80">
        <w:rPr>
          <w:rFonts w:ascii="Times New Roman" w:hAnsi="Times New Roman" w:cs="Times New Roman"/>
          <w:sz w:val="24"/>
          <w:szCs w:val="24"/>
        </w:rPr>
        <w:t>Ada until her final interview at 12 months.</w:t>
      </w:r>
      <w:r w:rsidR="008B53AD">
        <w:rPr>
          <w:rFonts w:ascii="Times New Roman" w:hAnsi="Times New Roman" w:cs="Times New Roman"/>
          <w:sz w:val="24"/>
          <w:szCs w:val="24"/>
        </w:rPr>
        <w:t xml:space="preserve"> </w:t>
      </w:r>
      <w:r w:rsidR="00B13590" w:rsidRPr="004A6A80">
        <w:rPr>
          <w:rFonts w:ascii="Times New Roman" w:hAnsi="Times New Roman" w:cs="Times New Roman"/>
          <w:sz w:val="24"/>
          <w:szCs w:val="24"/>
        </w:rPr>
        <w:t>Similarly, Eve considered herself</w:t>
      </w:r>
      <w:r w:rsidR="008B53AD">
        <w:rPr>
          <w:rFonts w:ascii="Times New Roman" w:hAnsi="Times New Roman" w:cs="Times New Roman"/>
          <w:sz w:val="24"/>
          <w:szCs w:val="24"/>
        </w:rPr>
        <w:t xml:space="preserve"> </w:t>
      </w:r>
      <w:r w:rsidR="00B13590" w:rsidRPr="004A6A80">
        <w:rPr>
          <w:rFonts w:ascii="Times New Roman" w:hAnsi="Times New Roman" w:cs="Times New Roman"/>
          <w:sz w:val="24"/>
          <w:szCs w:val="24"/>
        </w:rPr>
        <w:t>useless at the 12</w:t>
      </w:r>
      <w:r w:rsidR="002707DD" w:rsidRPr="004A6A80">
        <w:rPr>
          <w:rFonts w:ascii="Times New Roman" w:hAnsi="Times New Roman" w:cs="Times New Roman"/>
          <w:sz w:val="24"/>
          <w:szCs w:val="24"/>
        </w:rPr>
        <w:t>-</w:t>
      </w:r>
      <w:r w:rsidR="00B13590" w:rsidRPr="004A6A80">
        <w:rPr>
          <w:rFonts w:ascii="Times New Roman" w:hAnsi="Times New Roman" w:cs="Times New Roman"/>
          <w:sz w:val="24"/>
          <w:szCs w:val="24"/>
        </w:rPr>
        <w:t xml:space="preserve"> and 18</w:t>
      </w:r>
      <w:r w:rsidR="002707DD" w:rsidRPr="004A6A80">
        <w:rPr>
          <w:rFonts w:ascii="Times New Roman" w:hAnsi="Times New Roman" w:cs="Times New Roman"/>
          <w:sz w:val="24"/>
          <w:szCs w:val="24"/>
        </w:rPr>
        <w:t>-</w:t>
      </w:r>
      <w:r w:rsidR="00B13590" w:rsidRPr="004A6A80">
        <w:rPr>
          <w:rFonts w:ascii="Times New Roman" w:hAnsi="Times New Roman" w:cs="Times New Roman"/>
          <w:sz w:val="24"/>
          <w:szCs w:val="24"/>
        </w:rPr>
        <w:t>month interviews.</w:t>
      </w:r>
      <w:r w:rsidR="008B53AD">
        <w:rPr>
          <w:rFonts w:ascii="Times New Roman" w:hAnsi="Times New Roman" w:cs="Times New Roman"/>
          <w:sz w:val="24"/>
          <w:szCs w:val="24"/>
        </w:rPr>
        <w:t xml:space="preserve"> </w:t>
      </w:r>
      <w:r w:rsidR="00FA54D3" w:rsidRPr="004A6A80">
        <w:rPr>
          <w:rFonts w:ascii="Times New Roman" w:hAnsi="Times New Roman" w:cs="Times New Roman"/>
          <w:sz w:val="24"/>
          <w:szCs w:val="24"/>
        </w:rPr>
        <w:t>T</w:t>
      </w:r>
      <w:r w:rsidR="009738EC" w:rsidRPr="004A6A80">
        <w:rPr>
          <w:rFonts w:ascii="Times New Roman" w:hAnsi="Times New Roman" w:cs="Times New Roman"/>
          <w:sz w:val="24"/>
          <w:szCs w:val="24"/>
        </w:rPr>
        <w:t xml:space="preserve">his </w:t>
      </w:r>
      <w:r w:rsidR="00352A79" w:rsidRPr="004A6A80">
        <w:rPr>
          <w:rFonts w:ascii="Times New Roman" w:hAnsi="Times New Roman" w:cs="Times New Roman"/>
          <w:sz w:val="24"/>
          <w:szCs w:val="24"/>
        </w:rPr>
        <w:t xml:space="preserve">sense of being devalued </w:t>
      </w:r>
      <w:r w:rsidR="009738EC" w:rsidRPr="004A6A80">
        <w:rPr>
          <w:rFonts w:ascii="Times New Roman" w:hAnsi="Times New Roman" w:cs="Times New Roman"/>
          <w:sz w:val="24"/>
          <w:szCs w:val="24"/>
        </w:rPr>
        <w:t xml:space="preserve">was </w:t>
      </w:r>
      <w:r w:rsidR="00AE03D0" w:rsidRPr="004A6A80">
        <w:rPr>
          <w:rFonts w:ascii="Times New Roman" w:hAnsi="Times New Roman" w:cs="Times New Roman"/>
          <w:sz w:val="24"/>
          <w:szCs w:val="24"/>
        </w:rPr>
        <w:t xml:space="preserve">particularly </w:t>
      </w:r>
      <w:r w:rsidR="00352A79" w:rsidRPr="004A6A80">
        <w:rPr>
          <w:rFonts w:ascii="Times New Roman" w:hAnsi="Times New Roman" w:cs="Times New Roman"/>
          <w:sz w:val="24"/>
          <w:szCs w:val="24"/>
        </w:rPr>
        <w:t xml:space="preserve">marked </w:t>
      </w:r>
      <w:r w:rsidR="009E5CA1" w:rsidRPr="004A6A80">
        <w:rPr>
          <w:rFonts w:ascii="Times New Roman" w:hAnsi="Times New Roman" w:cs="Times New Roman"/>
          <w:sz w:val="24"/>
          <w:szCs w:val="24"/>
        </w:rPr>
        <w:t xml:space="preserve">when </w:t>
      </w:r>
      <w:r w:rsidR="00E922C4" w:rsidRPr="004A6A80">
        <w:rPr>
          <w:rFonts w:ascii="Times New Roman" w:hAnsi="Times New Roman" w:cs="Times New Roman"/>
          <w:sz w:val="24"/>
          <w:szCs w:val="24"/>
        </w:rPr>
        <w:t>participants</w:t>
      </w:r>
      <w:r w:rsidR="008B53AD">
        <w:rPr>
          <w:rFonts w:ascii="Times New Roman" w:hAnsi="Times New Roman" w:cs="Times New Roman"/>
          <w:sz w:val="24"/>
          <w:szCs w:val="24"/>
        </w:rPr>
        <w:t xml:space="preserve"> </w:t>
      </w:r>
      <w:r w:rsidR="009E5CA1" w:rsidRPr="004A6A80">
        <w:rPr>
          <w:rFonts w:ascii="Times New Roman" w:hAnsi="Times New Roman" w:cs="Times New Roman"/>
          <w:sz w:val="24"/>
          <w:szCs w:val="24"/>
        </w:rPr>
        <w:t>describ</w:t>
      </w:r>
      <w:r w:rsidR="00E922C4" w:rsidRPr="004A6A80">
        <w:rPr>
          <w:rFonts w:ascii="Times New Roman" w:hAnsi="Times New Roman" w:cs="Times New Roman"/>
          <w:sz w:val="24"/>
          <w:szCs w:val="24"/>
        </w:rPr>
        <w:t>ed</w:t>
      </w:r>
      <w:r w:rsidR="009E5CA1" w:rsidRPr="004A6A80">
        <w:rPr>
          <w:rFonts w:ascii="Times New Roman" w:hAnsi="Times New Roman" w:cs="Times New Roman"/>
          <w:sz w:val="24"/>
          <w:szCs w:val="24"/>
        </w:rPr>
        <w:t xml:space="preserve"> their inability to manage </w:t>
      </w:r>
      <w:r w:rsidR="00192E76" w:rsidRPr="004A6A80">
        <w:rPr>
          <w:rFonts w:ascii="Times New Roman" w:hAnsi="Times New Roman" w:cs="Times New Roman"/>
          <w:sz w:val="24"/>
          <w:szCs w:val="24"/>
        </w:rPr>
        <w:t xml:space="preserve">personal </w:t>
      </w:r>
      <w:r w:rsidR="009E5CA1" w:rsidRPr="004A6A80">
        <w:rPr>
          <w:rFonts w:ascii="Times New Roman" w:hAnsi="Times New Roman" w:cs="Times New Roman"/>
          <w:sz w:val="24"/>
          <w:szCs w:val="24"/>
        </w:rPr>
        <w:t>care</w:t>
      </w:r>
      <w:r w:rsidR="00AE03D0" w:rsidRPr="004A6A80">
        <w:rPr>
          <w:rFonts w:ascii="Times New Roman" w:hAnsi="Times New Roman" w:cs="Times New Roman"/>
          <w:sz w:val="24"/>
          <w:szCs w:val="24"/>
        </w:rPr>
        <w:t xml:space="preserve"> or to feed themselves</w:t>
      </w:r>
      <w:r w:rsidR="009E5CA1" w:rsidRPr="004A6A80">
        <w:rPr>
          <w:rFonts w:ascii="Times New Roman" w:hAnsi="Times New Roman" w:cs="Times New Roman"/>
          <w:sz w:val="24"/>
          <w:szCs w:val="24"/>
        </w:rPr>
        <w:t>, indicating that they viewed themselves as of less worth than prior to their stroke</w:t>
      </w:r>
      <w:r w:rsidR="00AE03D0" w:rsidRPr="004A6A80">
        <w:rPr>
          <w:rFonts w:ascii="Times New Roman" w:hAnsi="Times New Roman" w:cs="Times New Roman"/>
          <w:sz w:val="24"/>
          <w:szCs w:val="24"/>
        </w:rPr>
        <w:t>:</w:t>
      </w:r>
    </w:p>
    <w:p w14:paraId="01DC5C03" w14:textId="77777777" w:rsidR="00724E35" w:rsidRPr="001E6746" w:rsidRDefault="00AE03D0" w:rsidP="00B655BE">
      <w:pPr>
        <w:spacing w:line="480" w:lineRule="auto"/>
        <w:ind w:firstLine="720"/>
        <w:rPr>
          <w:rFonts w:ascii="Times New Roman" w:hAnsi="Times New Roman" w:cs="Times New Roman"/>
        </w:rPr>
      </w:pPr>
      <w:r w:rsidRPr="001E6746">
        <w:rPr>
          <w:rFonts w:ascii="Times New Roman" w:hAnsi="Times New Roman" w:cs="Times New Roman"/>
        </w:rPr>
        <w:t>Your self-esteem plummets a bit</w:t>
      </w:r>
      <w:r w:rsidR="00B655BE" w:rsidRPr="001E6746">
        <w:rPr>
          <w:rFonts w:ascii="Times New Roman" w:hAnsi="Times New Roman" w:cs="Times New Roman"/>
        </w:rPr>
        <w:t>.</w:t>
      </w:r>
      <w:r w:rsidR="00721741">
        <w:rPr>
          <w:rFonts w:ascii="Times New Roman" w:hAnsi="Times New Roman" w:cs="Times New Roman"/>
        </w:rPr>
        <w:t xml:space="preserve"> (</w:t>
      </w:r>
      <w:r w:rsidRPr="001E6746">
        <w:rPr>
          <w:rFonts w:ascii="Times New Roman" w:hAnsi="Times New Roman" w:cs="Times New Roman"/>
        </w:rPr>
        <w:t>Doris</w:t>
      </w:r>
      <w:r w:rsidR="00F64341" w:rsidRPr="001E6746">
        <w:rPr>
          <w:rFonts w:ascii="Times New Roman" w:hAnsi="Times New Roman" w:cs="Times New Roman"/>
        </w:rPr>
        <w:t>,</w:t>
      </w:r>
      <w:r w:rsidR="00583E79">
        <w:rPr>
          <w:rFonts w:ascii="Times New Roman" w:hAnsi="Times New Roman" w:cs="Times New Roman"/>
        </w:rPr>
        <w:t xml:space="preserve"> 2)</w:t>
      </w:r>
    </w:p>
    <w:p w14:paraId="7DC2A2BF" w14:textId="77777777" w:rsidR="009E5CA1" w:rsidRDefault="00AE03D0" w:rsidP="00B655BE">
      <w:pPr>
        <w:spacing w:line="480" w:lineRule="auto"/>
        <w:ind w:firstLine="720"/>
        <w:rPr>
          <w:rFonts w:ascii="Times New Roman" w:hAnsi="Times New Roman" w:cs="Times New Roman"/>
        </w:rPr>
      </w:pPr>
      <w:r w:rsidRPr="001E6746">
        <w:rPr>
          <w:rFonts w:ascii="Times New Roman" w:hAnsi="Times New Roman" w:cs="Times New Roman"/>
        </w:rPr>
        <w:t>You feel useless; you ought to do it for yourself.</w:t>
      </w:r>
      <w:r w:rsidR="00721741">
        <w:rPr>
          <w:rFonts w:ascii="Times New Roman" w:hAnsi="Times New Roman" w:cs="Times New Roman"/>
        </w:rPr>
        <w:t xml:space="preserve"> (</w:t>
      </w:r>
      <w:r w:rsidR="00B655BE" w:rsidRPr="001E6746">
        <w:rPr>
          <w:rFonts w:ascii="Times New Roman" w:hAnsi="Times New Roman" w:cs="Times New Roman"/>
        </w:rPr>
        <w:t>Barbara</w:t>
      </w:r>
      <w:r w:rsidR="00F64341" w:rsidRPr="001E6746">
        <w:rPr>
          <w:rFonts w:ascii="Times New Roman" w:hAnsi="Times New Roman" w:cs="Times New Roman"/>
        </w:rPr>
        <w:t>,</w:t>
      </w:r>
      <w:r w:rsidR="008B53AD">
        <w:rPr>
          <w:rFonts w:ascii="Times New Roman" w:hAnsi="Times New Roman" w:cs="Times New Roman"/>
        </w:rPr>
        <w:t xml:space="preserve"> </w:t>
      </w:r>
      <w:r w:rsidRPr="001E6746">
        <w:rPr>
          <w:rFonts w:ascii="Times New Roman" w:hAnsi="Times New Roman" w:cs="Times New Roman"/>
        </w:rPr>
        <w:t>6)</w:t>
      </w:r>
    </w:p>
    <w:p w14:paraId="2EEA7A6B" w14:textId="4021F54E" w:rsidR="00B13590" w:rsidRPr="001E6746" w:rsidRDefault="008F214B" w:rsidP="00B655BE">
      <w:pPr>
        <w:spacing w:line="480" w:lineRule="auto"/>
        <w:ind w:firstLine="720"/>
        <w:rPr>
          <w:rFonts w:ascii="Times New Roman" w:hAnsi="Times New Roman" w:cs="Times New Roman"/>
        </w:rPr>
      </w:pPr>
      <w:r>
        <w:rPr>
          <w:rFonts w:ascii="Times New Roman" w:hAnsi="Times New Roman" w:cs="Times New Roman"/>
        </w:rPr>
        <w:t>…f</w:t>
      </w:r>
      <w:r w:rsidR="00B13590" w:rsidRPr="004A6A80">
        <w:rPr>
          <w:rFonts w:ascii="Times New Roman" w:hAnsi="Times New Roman" w:cs="Times New Roman"/>
        </w:rPr>
        <w:t>eel like a bit of an idiot</w:t>
      </w:r>
      <w:r>
        <w:rPr>
          <w:rFonts w:ascii="Times New Roman" w:hAnsi="Times New Roman" w:cs="Times New Roman"/>
        </w:rPr>
        <w:t>…</w:t>
      </w:r>
      <w:r w:rsidR="009104C9">
        <w:rPr>
          <w:rFonts w:ascii="Times New Roman" w:hAnsi="Times New Roman" w:cs="Times New Roman"/>
        </w:rPr>
        <w:t xml:space="preserve"> </w:t>
      </w:r>
      <w:r w:rsidR="00B13590" w:rsidRPr="004A6A80">
        <w:rPr>
          <w:rFonts w:ascii="Times New Roman" w:hAnsi="Times New Roman" w:cs="Times New Roman"/>
        </w:rPr>
        <w:t>like a baby</w:t>
      </w:r>
      <w:r>
        <w:rPr>
          <w:rFonts w:ascii="Times New Roman" w:hAnsi="Times New Roman" w:cs="Times New Roman"/>
        </w:rPr>
        <w:t>…</w:t>
      </w:r>
      <w:r w:rsidR="009104C9">
        <w:rPr>
          <w:rFonts w:ascii="Times New Roman" w:hAnsi="Times New Roman" w:cs="Times New Roman"/>
        </w:rPr>
        <w:t xml:space="preserve"> </w:t>
      </w:r>
      <w:r w:rsidR="00B13590" w:rsidRPr="004A6A80">
        <w:rPr>
          <w:rFonts w:ascii="Times New Roman" w:hAnsi="Times New Roman" w:cs="Times New Roman"/>
        </w:rPr>
        <w:t>dropping food all over the place. (Harry, 12)</w:t>
      </w:r>
    </w:p>
    <w:p w14:paraId="74671D2E" w14:textId="77777777" w:rsidR="00724E35" w:rsidRPr="001A17AC" w:rsidRDefault="001E6746" w:rsidP="00724E35">
      <w:pPr>
        <w:spacing w:line="480" w:lineRule="auto"/>
        <w:rPr>
          <w:rFonts w:ascii="Times New Roman" w:hAnsi="Times New Roman" w:cs="Times New Roman"/>
          <w:sz w:val="24"/>
          <w:szCs w:val="24"/>
        </w:rPr>
      </w:pPr>
      <w:r>
        <w:rPr>
          <w:rFonts w:ascii="Times New Roman" w:hAnsi="Times New Roman" w:cs="Times New Roman"/>
          <w:sz w:val="24"/>
          <w:szCs w:val="24"/>
        </w:rPr>
        <w:t>Alan’s description of the effect of upper</w:t>
      </w:r>
      <w:r w:rsidR="00E922C4">
        <w:rPr>
          <w:rFonts w:ascii="Times New Roman" w:hAnsi="Times New Roman" w:cs="Times New Roman"/>
          <w:sz w:val="24"/>
          <w:szCs w:val="24"/>
        </w:rPr>
        <w:t>-</w:t>
      </w:r>
      <w:r>
        <w:rPr>
          <w:rFonts w:ascii="Times New Roman" w:hAnsi="Times New Roman" w:cs="Times New Roman"/>
          <w:sz w:val="24"/>
          <w:szCs w:val="24"/>
        </w:rPr>
        <w:t>limb dysfunction on his self-esteem suggests a perceived loss of value at a broader social level</w:t>
      </w:r>
      <w:r w:rsidR="00724E35">
        <w:rPr>
          <w:rFonts w:ascii="Times New Roman" w:hAnsi="Times New Roman" w:cs="Times New Roman"/>
          <w:sz w:val="24"/>
          <w:szCs w:val="24"/>
        </w:rPr>
        <w:t>:</w:t>
      </w:r>
    </w:p>
    <w:p w14:paraId="32D76466" w14:textId="77777777" w:rsidR="00724E35" w:rsidRPr="00961E68" w:rsidRDefault="00724E35" w:rsidP="00724E35">
      <w:pPr>
        <w:spacing w:line="480" w:lineRule="auto"/>
        <w:ind w:left="720"/>
        <w:rPr>
          <w:rFonts w:ascii="Times New Roman" w:hAnsi="Times New Roman" w:cs="Times New Roman"/>
          <w:szCs w:val="24"/>
        </w:rPr>
      </w:pPr>
      <w:r w:rsidRPr="00961E68">
        <w:rPr>
          <w:rFonts w:ascii="Times New Roman" w:hAnsi="Times New Roman" w:cs="Times New Roman"/>
          <w:szCs w:val="24"/>
        </w:rPr>
        <w:t>Before, I used to look as though I was a first-class person; now I’m sort of like a second-class citizen. It downgrades you.</w:t>
      </w:r>
      <w:r w:rsidR="00F14944" w:rsidRPr="00961E68">
        <w:rPr>
          <w:rFonts w:ascii="Times New Roman" w:hAnsi="Times New Roman" w:cs="Times New Roman"/>
          <w:szCs w:val="24"/>
        </w:rPr>
        <w:t xml:space="preserve"> (Alan, 6)</w:t>
      </w:r>
    </w:p>
    <w:p w14:paraId="0C336C1C" w14:textId="2201535C" w:rsidR="00724E35" w:rsidRDefault="00724E35" w:rsidP="00724E35">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 was also a clear sense </w:t>
      </w:r>
      <w:r w:rsidR="009104C9">
        <w:rPr>
          <w:rFonts w:ascii="Times New Roman" w:hAnsi="Times New Roman" w:cs="Times New Roman"/>
          <w:sz w:val="24"/>
          <w:szCs w:val="24"/>
        </w:rPr>
        <w:t xml:space="preserve">in Alan’s account </w:t>
      </w:r>
      <w:r>
        <w:rPr>
          <w:rFonts w:ascii="Times New Roman" w:hAnsi="Times New Roman" w:cs="Times New Roman"/>
          <w:sz w:val="24"/>
          <w:szCs w:val="24"/>
        </w:rPr>
        <w:t>that</w:t>
      </w:r>
      <w:r w:rsidR="00583E79">
        <w:rPr>
          <w:rFonts w:ascii="Times New Roman" w:hAnsi="Times New Roman" w:cs="Times New Roman"/>
          <w:sz w:val="24"/>
          <w:szCs w:val="24"/>
        </w:rPr>
        <w:t>,</w:t>
      </w:r>
      <w:r w:rsidR="008B53AD">
        <w:rPr>
          <w:rFonts w:ascii="Times New Roman" w:hAnsi="Times New Roman" w:cs="Times New Roman"/>
          <w:sz w:val="24"/>
          <w:szCs w:val="24"/>
        </w:rPr>
        <w:t xml:space="preserve"> </w:t>
      </w:r>
      <w:r w:rsidR="001E6746">
        <w:rPr>
          <w:rFonts w:ascii="Times New Roman" w:hAnsi="Times New Roman" w:cs="Times New Roman"/>
          <w:sz w:val="24"/>
          <w:szCs w:val="24"/>
        </w:rPr>
        <w:t xml:space="preserve">through </w:t>
      </w:r>
      <w:r>
        <w:rPr>
          <w:rFonts w:ascii="Times New Roman" w:hAnsi="Times New Roman" w:cs="Times New Roman"/>
          <w:sz w:val="24"/>
          <w:szCs w:val="24"/>
        </w:rPr>
        <w:t xml:space="preserve">losing the ability to be independent and competent in the activities of daily living </w:t>
      </w:r>
      <w:r w:rsidR="00E922C4">
        <w:rPr>
          <w:rFonts w:ascii="Times New Roman" w:hAnsi="Times New Roman" w:cs="Times New Roman"/>
          <w:sz w:val="24"/>
          <w:szCs w:val="24"/>
        </w:rPr>
        <w:t xml:space="preserve">that </w:t>
      </w:r>
      <w:r>
        <w:rPr>
          <w:rFonts w:ascii="Times New Roman" w:hAnsi="Times New Roman" w:cs="Times New Roman"/>
          <w:sz w:val="24"/>
          <w:szCs w:val="24"/>
        </w:rPr>
        <w:t>depend on the use of both arms and hands</w:t>
      </w:r>
      <w:r w:rsidR="001A66FE">
        <w:rPr>
          <w:rFonts w:ascii="Times New Roman" w:hAnsi="Times New Roman" w:cs="Times New Roman"/>
          <w:sz w:val="24"/>
          <w:szCs w:val="24"/>
        </w:rPr>
        <w:t>,</w:t>
      </w:r>
      <w:r w:rsidR="001E6746">
        <w:rPr>
          <w:rFonts w:ascii="Times New Roman" w:hAnsi="Times New Roman" w:cs="Times New Roman"/>
          <w:sz w:val="24"/>
          <w:szCs w:val="24"/>
        </w:rPr>
        <w:t xml:space="preserve"> he </w:t>
      </w:r>
      <w:r>
        <w:rPr>
          <w:rFonts w:ascii="Times New Roman" w:hAnsi="Times New Roman" w:cs="Times New Roman"/>
          <w:sz w:val="24"/>
          <w:szCs w:val="24"/>
        </w:rPr>
        <w:t>no longer</w:t>
      </w:r>
      <w:r w:rsidR="001E6746">
        <w:rPr>
          <w:rFonts w:ascii="Times New Roman" w:hAnsi="Times New Roman" w:cs="Times New Roman"/>
          <w:sz w:val="24"/>
          <w:szCs w:val="24"/>
        </w:rPr>
        <w:t xml:space="preserve"> felt</w:t>
      </w:r>
      <w:r>
        <w:rPr>
          <w:rFonts w:ascii="Times New Roman" w:hAnsi="Times New Roman" w:cs="Times New Roman"/>
          <w:sz w:val="24"/>
          <w:szCs w:val="24"/>
        </w:rPr>
        <w:t xml:space="preserve"> complete:</w:t>
      </w:r>
    </w:p>
    <w:p w14:paraId="2BC7137D" w14:textId="77777777" w:rsidR="001A66FE" w:rsidRDefault="00724E35" w:rsidP="001A66FE">
      <w:pPr>
        <w:spacing w:line="480" w:lineRule="auto"/>
        <w:ind w:left="720"/>
        <w:rPr>
          <w:rFonts w:ascii="Times New Roman" w:hAnsi="Times New Roman" w:cs="Times New Roman"/>
          <w:szCs w:val="24"/>
        </w:rPr>
      </w:pPr>
      <w:r w:rsidRPr="003832E3">
        <w:rPr>
          <w:rFonts w:ascii="Times New Roman" w:hAnsi="Times New Roman" w:cs="Times New Roman"/>
          <w:szCs w:val="24"/>
        </w:rPr>
        <w:lastRenderedPageBreak/>
        <w:t xml:space="preserve">[I’m] </w:t>
      </w:r>
      <w:r w:rsidRPr="00724E35">
        <w:rPr>
          <w:rFonts w:ascii="Times New Roman" w:hAnsi="Times New Roman" w:cs="Times New Roman"/>
          <w:szCs w:val="24"/>
        </w:rPr>
        <w:t>not a whole person.</w:t>
      </w:r>
      <w:r w:rsidR="008B53AD">
        <w:rPr>
          <w:rFonts w:ascii="Times New Roman" w:hAnsi="Times New Roman" w:cs="Times New Roman"/>
          <w:szCs w:val="24"/>
        </w:rPr>
        <w:t xml:space="preserve"> </w:t>
      </w:r>
      <w:r w:rsidRPr="00724E35">
        <w:rPr>
          <w:rFonts w:ascii="Times New Roman" w:hAnsi="Times New Roman" w:cs="Times New Roman"/>
          <w:szCs w:val="24"/>
        </w:rPr>
        <w:t xml:space="preserve">I feel half a person </w:t>
      </w:r>
      <w:r w:rsidR="00721741">
        <w:rPr>
          <w:rFonts w:ascii="Times New Roman" w:hAnsi="Times New Roman" w:cs="Times New Roman"/>
          <w:szCs w:val="24"/>
        </w:rPr>
        <w:t>be</w:t>
      </w:r>
      <w:r w:rsidRPr="00724E35">
        <w:rPr>
          <w:rFonts w:ascii="Times New Roman" w:hAnsi="Times New Roman" w:cs="Times New Roman"/>
          <w:szCs w:val="24"/>
        </w:rPr>
        <w:t>cause I can only do half the things I used to do. I can’t do what I used to do. (Alan, 12)</w:t>
      </w:r>
    </w:p>
    <w:p w14:paraId="0F43676C" w14:textId="77777777" w:rsidR="00352A79" w:rsidRDefault="0014374E" w:rsidP="004A6A80">
      <w:pPr>
        <w:keepNext/>
        <w:spacing w:before="240" w:line="480" w:lineRule="auto"/>
        <w:rPr>
          <w:rFonts w:ascii="Times New Roman" w:hAnsi="Times New Roman" w:cs="Times New Roman"/>
          <w:i/>
          <w:sz w:val="24"/>
          <w:szCs w:val="24"/>
        </w:rPr>
      </w:pPr>
      <w:r w:rsidRPr="004A6A80">
        <w:rPr>
          <w:rFonts w:ascii="Times New Roman" w:hAnsi="Times New Roman" w:cs="Times New Roman"/>
          <w:i/>
          <w:sz w:val="24"/>
          <w:szCs w:val="24"/>
        </w:rPr>
        <w:t>Sub-theme 2.2:</w:t>
      </w:r>
      <w:r w:rsidR="008B53AD">
        <w:rPr>
          <w:rFonts w:ascii="Times New Roman" w:hAnsi="Times New Roman" w:cs="Times New Roman"/>
          <w:i/>
          <w:sz w:val="24"/>
          <w:szCs w:val="24"/>
        </w:rPr>
        <w:t xml:space="preserve"> </w:t>
      </w:r>
      <w:r w:rsidR="001A66FE" w:rsidRPr="001A66FE">
        <w:rPr>
          <w:rFonts w:ascii="Times New Roman" w:hAnsi="Times New Roman" w:cs="Times New Roman"/>
          <w:i/>
          <w:sz w:val="24"/>
          <w:szCs w:val="24"/>
        </w:rPr>
        <w:t>D</w:t>
      </w:r>
      <w:r w:rsidR="00644E57" w:rsidRPr="001A66FE">
        <w:rPr>
          <w:rFonts w:ascii="Times New Roman" w:hAnsi="Times New Roman" w:cs="Times New Roman"/>
          <w:i/>
          <w:sz w:val="24"/>
          <w:szCs w:val="24"/>
        </w:rPr>
        <w:t xml:space="preserve">isrupted </w:t>
      </w:r>
      <w:r w:rsidR="00633FE6" w:rsidRPr="001A66FE">
        <w:rPr>
          <w:rFonts w:ascii="Times New Roman" w:hAnsi="Times New Roman" w:cs="Times New Roman"/>
          <w:i/>
          <w:sz w:val="24"/>
          <w:szCs w:val="24"/>
        </w:rPr>
        <w:t>s</w:t>
      </w:r>
      <w:r w:rsidR="00644E57" w:rsidRPr="001A66FE">
        <w:rPr>
          <w:rFonts w:ascii="Times New Roman" w:hAnsi="Times New Roman" w:cs="Times New Roman"/>
          <w:i/>
          <w:sz w:val="24"/>
          <w:szCs w:val="24"/>
        </w:rPr>
        <w:t>elf-image</w:t>
      </w:r>
    </w:p>
    <w:p w14:paraId="27E358E0" w14:textId="330BE92B" w:rsidR="00D10DD1" w:rsidRPr="00EC3021" w:rsidRDefault="001A66FE" w:rsidP="00352A79">
      <w:pPr>
        <w:spacing w:before="240" w:line="480" w:lineRule="auto"/>
      </w:pPr>
      <w:r>
        <w:rPr>
          <w:rFonts w:ascii="Times New Roman" w:hAnsi="Times New Roman" w:cs="Times New Roman"/>
          <w:color w:val="000000" w:themeColor="text1"/>
          <w:sz w:val="24"/>
          <w:szCs w:val="24"/>
        </w:rPr>
        <w:t>T</w:t>
      </w:r>
      <w:r w:rsidR="00644E57" w:rsidRPr="000A4216">
        <w:rPr>
          <w:rFonts w:ascii="Times New Roman" w:hAnsi="Times New Roman" w:cs="Times New Roman"/>
          <w:color w:val="000000" w:themeColor="text1"/>
          <w:sz w:val="24"/>
          <w:szCs w:val="24"/>
        </w:rPr>
        <w:t xml:space="preserve">he presentation and appearance of the body </w:t>
      </w:r>
      <w:r w:rsidR="00583E79">
        <w:rPr>
          <w:rFonts w:ascii="Times New Roman" w:hAnsi="Times New Roman" w:cs="Times New Roman"/>
          <w:color w:val="000000" w:themeColor="text1"/>
          <w:sz w:val="24"/>
          <w:szCs w:val="24"/>
        </w:rPr>
        <w:t>are</w:t>
      </w:r>
      <w:r w:rsidR="00644E57" w:rsidRPr="000A4216">
        <w:rPr>
          <w:rFonts w:ascii="Times New Roman" w:hAnsi="Times New Roman" w:cs="Times New Roman"/>
          <w:color w:val="000000" w:themeColor="text1"/>
          <w:sz w:val="24"/>
          <w:szCs w:val="24"/>
        </w:rPr>
        <w:t xml:space="preserve"> strongly related to self-image</w:t>
      </w:r>
      <w:r w:rsidR="007D41A2">
        <w:rPr>
          <w:rFonts w:ascii="Times New Roman" w:hAnsi="Times New Roman" w:cs="Times New Roman"/>
          <w:color w:val="000000" w:themeColor="text1"/>
          <w:sz w:val="24"/>
          <w:szCs w:val="24"/>
        </w:rPr>
        <w:t xml:space="preserve"> </w:t>
      </w:r>
      <w:r w:rsidR="007D41A2" w:rsidRPr="00CD76EC">
        <w:rPr>
          <w:rFonts w:ascii="Times New Roman" w:hAnsi="Times New Roman" w:cs="Times New Roman"/>
          <w:sz w:val="24"/>
          <w:szCs w:val="24"/>
        </w:rPr>
        <w:t>and the way in which the self is presented to others</w:t>
      </w:r>
      <w:r w:rsidR="00644E57" w:rsidRPr="00961E68">
        <w:rPr>
          <w:rFonts w:ascii="Times New Roman" w:hAnsi="Times New Roman" w:cs="Times New Roman"/>
          <w:sz w:val="24"/>
          <w:szCs w:val="24"/>
        </w:rPr>
        <w:t xml:space="preserve"> </w:t>
      </w:r>
      <w:r w:rsidR="00777CFF" w:rsidRPr="000A4216">
        <w:rPr>
          <w:rFonts w:ascii="Times New Roman" w:hAnsi="Times New Roman" w:cs="Times New Roman"/>
          <w:color w:val="000000" w:themeColor="text1"/>
          <w:sz w:val="24"/>
          <w:szCs w:val="24"/>
        </w:rPr>
        <w:t>[</w:t>
      </w:r>
      <w:r w:rsidR="008F214B">
        <w:rPr>
          <w:rFonts w:ascii="Times New Roman" w:hAnsi="Times New Roman" w:cs="Times New Roman"/>
          <w:color w:val="000000" w:themeColor="text1"/>
          <w:sz w:val="24"/>
          <w:szCs w:val="24"/>
        </w:rPr>
        <w:t>24</w:t>
      </w:r>
      <w:r w:rsidR="007906B8" w:rsidRPr="000A4216">
        <w:rPr>
          <w:rFonts w:ascii="Times New Roman" w:hAnsi="Times New Roman" w:cs="Times New Roman"/>
          <w:color w:val="000000" w:themeColor="text1"/>
          <w:sz w:val="24"/>
          <w:szCs w:val="24"/>
        </w:rPr>
        <w:t>]</w:t>
      </w:r>
      <w:r w:rsidR="00644E57" w:rsidRPr="000A4216">
        <w:rPr>
          <w:rFonts w:ascii="Times New Roman" w:hAnsi="Times New Roman" w:cs="Times New Roman"/>
          <w:color w:val="000000" w:themeColor="text1"/>
          <w:sz w:val="24"/>
          <w:szCs w:val="24"/>
        </w:rPr>
        <w:t>.</w:t>
      </w:r>
      <w:r w:rsidR="008B53AD">
        <w:rPr>
          <w:rFonts w:ascii="Times New Roman" w:hAnsi="Times New Roman" w:cs="Times New Roman"/>
          <w:color w:val="000000" w:themeColor="text1"/>
          <w:sz w:val="24"/>
          <w:szCs w:val="24"/>
        </w:rPr>
        <w:t xml:space="preserve"> </w:t>
      </w:r>
      <w:r w:rsidR="00644E57" w:rsidRPr="000A4216">
        <w:rPr>
          <w:rFonts w:ascii="Times New Roman" w:hAnsi="Times New Roman" w:cs="Times New Roman"/>
          <w:color w:val="000000" w:themeColor="text1"/>
          <w:sz w:val="24"/>
          <w:szCs w:val="24"/>
        </w:rPr>
        <w:t>The findings indicated two issues that affect</w:t>
      </w:r>
      <w:r w:rsidR="005D07EB">
        <w:rPr>
          <w:rFonts w:ascii="Times New Roman" w:hAnsi="Times New Roman" w:cs="Times New Roman"/>
          <w:color w:val="000000" w:themeColor="text1"/>
          <w:sz w:val="24"/>
          <w:szCs w:val="24"/>
        </w:rPr>
        <w:t>ed</w:t>
      </w:r>
      <w:r w:rsidR="00644E57" w:rsidRPr="000A4216">
        <w:rPr>
          <w:rFonts w:ascii="Times New Roman" w:hAnsi="Times New Roman" w:cs="Times New Roman"/>
          <w:color w:val="000000" w:themeColor="text1"/>
          <w:sz w:val="24"/>
          <w:szCs w:val="24"/>
        </w:rPr>
        <w:t xml:space="preserve"> self-image.</w:t>
      </w:r>
      <w:r w:rsidR="008B53AD">
        <w:rPr>
          <w:rFonts w:ascii="Times New Roman" w:hAnsi="Times New Roman" w:cs="Times New Roman"/>
          <w:color w:val="000000" w:themeColor="text1"/>
          <w:sz w:val="24"/>
          <w:szCs w:val="24"/>
        </w:rPr>
        <w:t xml:space="preserve"> </w:t>
      </w:r>
      <w:r w:rsidR="00644E57" w:rsidRPr="000A4216">
        <w:rPr>
          <w:rFonts w:ascii="Times New Roman" w:hAnsi="Times New Roman" w:cs="Times New Roman"/>
          <w:color w:val="000000" w:themeColor="text1"/>
          <w:sz w:val="24"/>
          <w:szCs w:val="24"/>
        </w:rPr>
        <w:t xml:space="preserve">Firstly, </w:t>
      </w:r>
      <w:r w:rsidR="00605D93" w:rsidRPr="000A4216">
        <w:rPr>
          <w:rFonts w:ascii="Times New Roman" w:hAnsi="Times New Roman" w:cs="Times New Roman"/>
          <w:color w:val="000000" w:themeColor="text1"/>
          <w:sz w:val="24"/>
          <w:szCs w:val="24"/>
        </w:rPr>
        <w:t>because of their upper</w:t>
      </w:r>
      <w:r w:rsidR="00C01DDC" w:rsidRPr="000A4216">
        <w:rPr>
          <w:rFonts w:ascii="Times New Roman" w:hAnsi="Times New Roman" w:cs="Times New Roman"/>
          <w:color w:val="000000" w:themeColor="text1"/>
          <w:sz w:val="24"/>
          <w:szCs w:val="24"/>
        </w:rPr>
        <w:t>-</w:t>
      </w:r>
      <w:r w:rsidR="00605D93" w:rsidRPr="000A4216">
        <w:rPr>
          <w:rFonts w:ascii="Times New Roman" w:hAnsi="Times New Roman" w:cs="Times New Roman"/>
          <w:color w:val="000000" w:themeColor="text1"/>
          <w:sz w:val="24"/>
          <w:szCs w:val="24"/>
        </w:rPr>
        <w:t xml:space="preserve">limb </w:t>
      </w:r>
      <w:r w:rsidR="00D80246" w:rsidRPr="000A4216">
        <w:rPr>
          <w:rFonts w:ascii="Times New Roman" w:hAnsi="Times New Roman" w:cs="Times New Roman"/>
          <w:color w:val="000000" w:themeColor="text1"/>
          <w:sz w:val="24"/>
          <w:szCs w:val="24"/>
        </w:rPr>
        <w:t>dysfunction</w:t>
      </w:r>
      <w:r w:rsidR="00D80246">
        <w:rPr>
          <w:rFonts w:ascii="Times New Roman" w:hAnsi="Times New Roman" w:cs="Times New Roman"/>
          <w:color w:val="000000" w:themeColor="text1"/>
          <w:sz w:val="24"/>
          <w:szCs w:val="24"/>
        </w:rPr>
        <w:t xml:space="preserve">, </w:t>
      </w:r>
      <w:r w:rsidR="00605D93" w:rsidRPr="000A4216">
        <w:rPr>
          <w:rFonts w:ascii="Times New Roman" w:hAnsi="Times New Roman" w:cs="Times New Roman"/>
          <w:color w:val="000000" w:themeColor="text1"/>
          <w:sz w:val="24"/>
          <w:szCs w:val="24"/>
        </w:rPr>
        <w:t xml:space="preserve">participants </w:t>
      </w:r>
      <w:r w:rsidR="00644E57" w:rsidRPr="000A4216">
        <w:rPr>
          <w:rFonts w:ascii="Times New Roman" w:hAnsi="Times New Roman" w:cs="Times New Roman"/>
          <w:color w:val="000000" w:themeColor="text1"/>
          <w:sz w:val="24"/>
          <w:szCs w:val="24"/>
        </w:rPr>
        <w:t>were unable to present or adorn their body in their preferred way</w:t>
      </w:r>
      <w:r w:rsidR="00605D93" w:rsidRPr="000A4216">
        <w:rPr>
          <w:rFonts w:ascii="Times New Roman" w:hAnsi="Times New Roman" w:cs="Times New Roman"/>
          <w:color w:val="000000" w:themeColor="text1"/>
          <w:sz w:val="24"/>
          <w:szCs w:val="24"/>
        </w:rPr>
        <w:t>.</w:t>
      </w:r>
      <w:r w:rsidR="008B53AD">
        <w:rPr>
          <w:rFonts w:ascii="Times New Roman" w:hAnsi="Times New Roman" w:cs="Times New Roman"/>
          <w:color w:val="000000" w:themeColor="text1"/>
          <w:sz w:val="24"/>
          <w:szCs w:val="24"/>
        </w:rPr>
        <w:t xml:space="preserve"> </w:t>
      </w:r>
      <w:r w:rsidR="00605D93" w:rsidRPr="000A4216">
        <w:rPr>
          <w:rFonts w:ascii="Times New Roman" w:hAnsi="Times New Roman" w:cs="Times New Roman"/>
          <w:color w:val="000000" w:themeColor="text1"/>
          <w:sz w:val="24"/>
          <w:szCs w:val="24"/>
        </w:rPr>
        <w:t>Manipulating fastenings</w:t>
      </w:r>
      <w:r w:rsidR="00BD6C35">
        <w:rPr>
          <w:rFonts w:ascii="Times New Roman" w:hAnsi="Times New Roman" w:cs="Times New Roman"/>
          <w:color w:val="000000" w:themeColor="text1"/>
          <w:sz w:val="24"/>
          <w:szCs w:val="24"/>
        </w:rPr>
        <w:t>,</w:t>
      </w:r>
      <w:r w:rsidR="00605D93" w:rsidRPr="000A4216">
        <w:rPr>
          <w:rFonts w:ascii="Times New Roman" w:hAnsi="Times New Roman" w:cs="Times New Roman"/>
          <w:color w:val="000000" w:themeColor="text1"/>
          <w:sz w:val="24"/>
          <w:szCs w:val="24"/>
        </w:rPr>
        <w:t xml:space="preserve"> such as buttons, zips and laces, and pulling on closer</w:t>
      </w:r>
      <w:r w:rsidR="0011187F" w:rsidRPr="000A4216">
        <w:rPr>
          <w:rFonts w:ascii="Times New Roman" w:hAnsi="Times New Roman" w:cs="Times New Roman"/>
          <w:color w:val="000000" w:themeColor="text1"/>
          <w:sz w:val="24"/>
          <w:szCs w:val="24"/>
        </w:rPr>
        <w:t>-</w:t>
      </w:r>
      <w:r w:rsidR="00605D93" w:rsidRPr="000A4216">
        <w:rPr>
          <w:rFonts w:ascii="Times New Roman" w:hAnsi="Times New Roman" w:cs="Times New Roman"/>
          <w:color w:val="000000" w:themeColor="text1"/>
          <w:sz w:val="24"/>
          <w:szCs w:val="24"/>
        </w:rPr>
        <w:t>fitting garments</w:t>
      </w:r>
      <w:r w:rsidR="00BD6C35">
        <w:rPr>
          <w:rFonts w:ascii="Times New Roman" w:hAnsi="Times New Roman" w:cs="Times New Roman"/>
          <w:color w:val="000000" w:themeColor="text1"/>
          <w:sz w:val="24"/>
          <w:szCs w:val="24"/>
        </w:rPr>
        <w:t>,</w:t>
      </w:r>
      <w:r w:rsidR="00605D93" w:rsidRPr="000A4216">
        <w:rPr>
          <w:rFonts w:ascii="Times New Roman" w:hAnsi="Times New Roman" w:cs="Times New Roman"/>
          <w:color w:val="000000" w:themeColor="text1"/>
          <w:sz w:val="24"/>
          <w:szCs w:val="24"/>
        </w:rPr>
        <w:t xml:space="preserve"> such as socks</w:t>
      </w:r>
      <w:r w:rsidR="006A3ACD" w:rsidRPr="000A4216">
        <w:rPr>
          <w:rFonts w:ascii="Times New Roman" w:hAnsi="Times New Roman" w:cs="Times New Roman"/>
          <w:color w:val="000000" w:themeColor="text1"/>
          <w:sz w:val="24"/>
          <w:szCs w:val="24"/>
        </w:rPr>
        <w:t xml:space="preserve"> and </w:t>
      </w:r>
      <w:r w:rsidR="00605D93" w:rsidRPr="000A4216">
        <w:rPr>
          <w:rFonts w:ascii="Times New Roman" w:hAnsi="Times New Roman" w:cs="Times New Roman"/>
          <w:color w:val="000000" w:themeColor="text1"/>
          <w:sz w:val="24"/>
          <w:szCs w:val="24"/>
        </w:rPr>
        <w:t>tights, require bimanual dexterity.</w:t>
      </w:r>
      <w:r w:rsidR="008B53AD">
        <w:rPr>
          <w:rFonts w:ascii="Times New Roman" w:hAnsi="Times New Roman" w:cs="Times New Roman"/>
          <w:color w:val="000000" w:themeColor="text1"/>
          <w:sz w:val="24"/>
          <w:szCs w:val="24"/>
        </w:rPr>
        <w:t xml:space="preserve"> </w:t>
      </w:r>
      <w:r w:rsidR="00605D93" w:rsidRPr="000A4216">
        <w:rPr>
          <w:rFonts w:ascii="Times New Roman" w:hAnsi="Times New Roman" w:cs="Times New Roman"/>
          <w:color w:val="000000" w:themeColor="text1"/>
          <w:sz w:val="24"/>
          <w:szCs w:val="24"/>
        </w:rPr>
        <w:t>Consequently</w:t>
      </w:r>
      <w:r w:rsidR="0011187F" w:rsidRPr="000A4216">
        <w:rPr>
          <w:rFonts w:ascii="Times New Roman" w:hAnsi="Times New Roman" w:cs="Times New Roman"/>
          <w:color w:val="000000" w:themeColor="text1"/>
          <w:sz w:val="24"/>
          <w:szCs w:val="24"/>
        </w:rPr>
        <w:t>,</w:t>
      </w:r>
      <w:r w:rsidR="008B53AD">
        <w:rPr>
          <w:rFonts w:ascii="Times New Roman" w:hAnsi="Times New Roman" w:cs="Times New Roman"/>
          <w:color w:val="000000" w:themeColor="text1"/>
          <w:sz w:val="24"/>
          <w:szCs w:val="24"/>
        </w:rPr>
        <w:t xml:space="preserve"> </w:t>
      </w:r>
      <w:r w:rsidR="000C0C9C">
        <w:rPr>
          <w:rFonts w:ascii="Times New Roman" w:hAnsi="Times New Roman" w:cs="Times New Roman"/>
          <w:color w:val="000000" w:themeColor="text1"/>
          <w:sz w:val="24"/>
          <w:szCs w:val="24"/>
        </w:rPr>
        <w:t>a number of</w:t>
      </w:r>
      <w:r w:rsidR="008B53AD">
        <w:rPr>
          <w:rFonts w:ascii="Times New Roman" w:hAnsi="Times New Roman" w:cs="Times New Roman"/>
          <w:color w:val="000000" w:themeColor="text1"/>
          <w:sz w:val="24"/>
          <w:szCs w:val="24"/>
        </w:rPr>
        <w:t xml:space="preserve"> </w:t>
      </w:r>
      <w:r w:rsidR="00605D93" w:rsidRPr="000A4216">
        <w:rPr>
          <w:rFonts w:ascii="Times New Roman" w:hAnsi="Times New Roman" w:cs="Times New Roman"/>
          <w:color w:val="000000" w:themeColor="text1"/>
          <w:sz w:val="24"/>
          <w:szCs w:val="24"/>
        </w:rPr>
        <w:t>participants had made changes to the type of clothing they wore to make it easier to dress independently or for carers to assist, often wearing looser</w:t>
      </w:r>
      <w:r w:rsidR="00B52FBB">
        <w:rPr>
          <w:rFonts w:ascii="Times New Roman" w:hAnsi="Times New Roman" w:cs="Times New Roman"/>
          <w:color w:val="000000" w:themeColor="text1"/>
          <w:sz w:val="24"/>
          <w:szCs w:val="24"/>
        </w:rPr>
        <w:t>-</w:t>
      </w:r>
      <w:r w:rsidR="00605D93" w:rsidRPr="000A4216">
        <w:rPr>
          <w:rFonts w:ascii="Times New Roman" w:hAnsi="Times New Roman" w:cs="Times New Roman"/>
          <w:color w:val="000000" w:themeColor="text1"/>
          <w:sz w:val="24"/>
          <w:szCs w:val="24"/>
        </w:rPr>
        <w:t>fitting garments with fewer fastenings.</w:t>
      </w:r>
      <w:r w:rsidR="008B53AD">
        <w:rPr>
          <w:rFonts w:ascii="Times New Roman" w:hAnsi="Times New Roman" w:cs="Times New Roman"/>
          <w:color w:val="000000" w:themeColor="text1"/>
          <w:sz w:val="24"/>
          <w:szCs w:val="24"/>
        </w:rPr>
        <w:t xml:space="preserve"> </w:t>
      </w:r>
      <w:r w:rsidR="00605D93" w:rsidRPr="000A4216">
        <w:rPr>
          <w:rFonts w:ascii="Times New Roman" w:hAnsi="Times New Roman" w:cs="Times New Roman"/>
          <w:color w:val="000000" w:themeColor="text1"/>
          <w:sz w:val="24"/>
          <w:szCs w:val="24"/>
        </w:rPr>
        <w:t xml:space="preserve">Although this was very practical, it </w:t>
      </w:r>
      <w:r w:rsidR="00724E35">
        <w:rPr>
          <w:rFonts w:ascii="Times New Roman" w:hAnsi="Times New Roman" w:cs="Times New Roman"/>
          <w:color w:val="000000" w:themeColor="text1"/>
          <w:sz w:val="24"/>
          <w:szCs w:val="24"/>
        </w:rPr>
        <w:t xml:space="preserve">often </w:t>
      </w:r>
      <w:r w:rsidR="00605D93" w:rsidRPr="000A4216">
        <w:rPr>
          <w:rFonts w:ascii="Times New Roman" w:hAnsi="Times New Roman" w:cs="Times New Roman"/>
          <w:color w:val="000000" w:themeColor="text1"/>
          <w:sz w:val="24"/>
          <w:szCs w:val="24"/>
        </w:rPr>
        <w:t>meant that their preferred style of dressing was no longer an option</w:t>
      </w:r>
      <w:r w:rsidR="00BD6C35">
        <w:rPr>
          <w:rFonts w:ascii="Times New Roman" w:hAnsi="Times New Roman" w:cs="Times New Roman"/>
          <w:color w:val="000000" w:themeColor="text1"/>
          <w:sz w:val="24"/>
          <w:szCs w:val="24"/>
        </w:rPr>
        <w:t>,</w:t>
      </w:r>
      <w:r w:rsidR="009C4C67">
        <w:rPr>
          <w:rFonts w:ascii="Times New Roman" w:hAnsi="Times New Roman" w:cs="Times New Roman"/>
          <w:color w:val="000000" w:themeColor="text1"/>
          <w:sz w:val="24"/>
          <w:szCs w:val="24"/>
        </w:rPr>
        <w:t xml:space="preserve"> </w:t>
      </w:r>
      <w:r w:rsidR="00605D93" w:rsidRPr="00EC3021">
        <w:rPr>
          <w:rFonts w:ascii="Times New Roman" w:hAnsi="Times New Roman" w:cs="Times New Roman"/>
          <w:sz w:val="24"/>
          <w:szCs w:val="24"/>
        </w:rPr>
        <w:t xml:space="preserve">and this </w:t>
      </w:r>
      <w:r w:rsidR="00644E57" w:rsidRPr="00EC3021">
        <w:rPr>
          <w:rFonts w:ascii="Times New Roman" w:hAnsi="Times New Roman" w:cs="Times New Roman"/>
          <w:sz w:val="24"/>
          <w:szCs w:val="24"/>
        </w:rPr>
        <w:t xml:space="preserve">persisted for many throughout the </w:t>
      </w:r>
      <w:r w:rsidR="002707DD" w:rsidRPr="00EC3021">
        <w:rPr>
          <w:rFonts w:ascii="Times New Roman" w:hAnsi="Times New Roman" w:cs="Times New Roman"/>
          <w:sz w:val="24"/>
          <w:szCs w:val="24"/>
        </w:rPr>
        <w:t>18</w:t>
      </w:r>
      <w:r w:rsidR="009C4C67">
        <w:rPr>
          <w:rFonts w:ascii="Times New Roman" w:hAnsi="Times New Roman" w:cs="Times New Roman"/>
          <w:sz w:val="24"/>
          <w:szCs w:val="24"/>
        </w:rPr>
        <w:t>-</w:t>
      </w:r>
      <w:r w:rsidR="00644E57" w:rsidRPr="00EC3021">
        <w:rPr>
          <w:rFonts w:ascii="Times New Roman" w:hAnsi="Times New Roman" w:cs="Times New Roman"/>
          <w:sz w:val="24"/>
          <w:szCs w:val="24"/>
        </w:rPr>
        <w:t xml:space="preserve">month period of the study.  </w:t>
      </w:r>
    </w:p>
    <w:p w14:paraId="57D55D85" w14:textId="77777777" w:rsidR="00644E57" w:rsidRPr="001E6746" w:rsidRDefault="009F7DDE" w:rsidP="001A17AC">
      <w:pPr>
        <w:spacing w:line="480" w:lineRule="auto"/>
        <w:ind w:left="720"/>
        <w:rPr>
          <w:rFonts w:ascii="Times New Roman" w:hAnsi="Times New Roman" w:cs="Times New Roman"/>
        </w:rPr>
      </w:pPr>
      <w:r w:rsidRPr="001E6746">
        <w:rPr>
          <w:rFonts w:ascii="Times New Roman" w:hAnsi="Times New Roman" w:cs="Times New Roman"/>
        </w:rPr>
        <w:t>S</w:t>
      </w:r>
      <w:r w:rsidR="00644E57" w:rsidRPr="001E6746">
        <w:rPr>
          <w:rFonts w:ascii="Times New Roman" w:hAnsi="Times New Roman" w:cs="Times New Roman"/>
        </w:rPr>
        <w:t>ometimes I feel scruffy when I go out… seeing everybody else smartly dressed and I’m sort of there in a pair of tracksuit bottoms… not wearing proper trousers… I feel out of place a bit.</w:t>
      </w:r>
      <w:r w:rsidR="008B53AD">
        <w:rPr>
          <w:rFonts w:ascii="Times New Roman" w:hAnsi="Times New Roman" w:cs="Times New Roman"/>
        </w:rPr>
        <w:t xml:space="preserve"> </w:t>
      </w:r>
      <w:r w:rsidR="00633FE6" w:rsidRPr="001E6746">
        <w:rPr>
          <w:rFonts w:ascii="Times New Roman" w:hAnsi="Times New Roman" w:cs="Times New Roman"/>
        </w:rPr>
        <w:t>(</w:t>
      </w:r>
      <w:r w:rsidR="00644E57" w:rsidRPr="001E6746">
        <w:rPr>
          <w:rFonts w:ascii="Times New Roman" w:hAnsi="Times New Roman" w:cs="Times New Roman"/>
        </w:rPr>
        <w:t>Alan</w:t>
      </w:r>
      <w:r w:rsidR="00F64341" w:rsidRPr="001E6746">
        <w:rPr>
          <w:rFonts w:ascii="Times New Roman" w:hAnsi="Times New Roman" w:cs="Times New Roman"/>
        </w:rPr>
        <w:t>,</w:t>
      </w:r>
      <w:r w:rsidR="00644E57" w:rsidRPr="001E6746">
        <w:rPr>
          <w:rFonts w:ascii="Times New Roman" w:hAnsi="Times New Roman" w:cs="Times New Roman"/>
        </w:rPr>
        <w:t xml:space="preserve"> 12) </w:t>
      </w:r>
    </w:p>
    <w:p w14:paraId="2F71907B" w14:textId="77777777" w:rsidR="00472B25" w:rsidRPr="001E6746" w:rsidRDefault="00472B25" w:rsidP="001A17AC">
      <w:pPr>
        <w:spacing w:line="480" w:lineRule="auto"/>
        <w:ind w:left="720"/>
        <w:rPr>
          <w:rFonts w:ascii="Times New Roman" w:hAnsi="Times New Roman" w:cs="Times New Roman"/>
        </w:rPr>
      </w:pPr>
      <w:r w:rsidRPr="001E6746">
        <w:rPr>
          <w:rFonts w:ascii="Times New Roman" w:hAnsi="Times New Roman" w:cs="Times New Roman"/>
        </w:rPr>
        <w:t>I don’t like it because I’ve always been what you call a smart person and I like the clothes to fit, you know, properly.</w:t>
      </w:r>
      <w:r w:rsidR="008B53AD">
        <w:rPr>
          <w:rFonts w:ascii="Times New Roman" w:hAnsi="Times New Roman" w:cs="Times New Roman"/>
        </w:rPr>
        <w:t xml:space="preserve"> </w:t>
      </w:r>
      <w:r w:rsidR="00633FE6" w:rsidRPr="001E6746">
        <w:rPr>
          <w:rFonts w:ascii="Times New Roman" w:hAnsi="Times New Roman" w:cs="Times New Roman"/>
        </w:rPr>
        <w:t>(</w:t>
      </w:r>
      <w:r w:rsidRPr="001E6746">
        <w:rPr>
          <w:rFonts w:ascii="Times New Roman" w:hAnsi="Times New Roman" w:cs="Times New Roman"/>
        </w:rPr>
        <w:t>Meg</w:t>
      </w:r>
      <w:r w:rsidR="00F64341" w:rsidRPr="001E6746">
        <w:rPr>
          <w:rFonts w:ascii="Times New Roman" w:hAnsi="Times New Roman" w:cs="Times New Roman"/>
        </w:rPr>
        <w:t>,</w:t>
      </w:r>
      <w:r w:rsidRPr="001E6746">
        <w:rPr>
          <w:rFonts w:ascii="Times New Roman" w:hAnsi="Times New Roman" w:cs="Times New Roman"/>
        </w:rPr>
        <w:t xml:space="preserve"> 18)</w:t>
      </w:r>
    </w:p>
    <w:p w14:paraId="32C09E5E" w14:textId="77777777" w:rsidR="00724E35" w:rsidRDefault="00FA54D3" w:rsidP="00633FE6">
      <w:pPr>
        <w:spacing w:line="480" w:lineRule="auto"/>
        <w:rPr>
          <w:rFonts w:ascii="Times New Roman" w:hAnsi="Times New Roman" w:cs="Times New Roman"/>
          <w:sz w:val="24"/>
          <w:szCs w:val="24"/>
        </w:rPr>
      </w:pPr>
      <w:r>
        <w:rPr>
          <w:rFonts w:ascii="Times New Roman" w:hAnsi="Times New Roman" w:cs="Times New Roman"/>
          <w:sz w:val="24"/>
          <w:szCs w:val="24"/>
        </w:rPr>
        <w:t xml:space="preserve">Altered posture and lack of control in the arm affected </w:t>
      </w:r>
      <w:r w:rsidR="00472B25" w:rsidRPr="001A17AC">
        <w:rPr>
          <w:rFonts w:ascii="Times New Roman" w:hAnsi="Times New Roman" w:cs="Times New Roman"/>
          <w:sz w:val="24"/>
          <w:szCs w:val="24"/>
        </w:rPr>
        <w:t xml:space="preserve">the fit of clothes, particularly around </w:t>
      </w:r>
      <w:r w:rsidR="008D5235">
        <w:rPr>
          <w:rFonts w:ascii="Times New Roman" w:hAnsi="Times New Roman" w:cs="Times New Roman"/>
          <w:sz w:val="24"/>
          <w:szCs w:val="24"/>
        </w:rPr>
        <w:t>the</w:t>
      </w:r>
      <w:r w:rsidR="00472B25" w:rsidRPr="001A17AC">
        <w:rPr>
          <w:rFonts w:ascii="Times New Roman" w:hAnsi="Times New Roman" w:cs="Times New Roman"/>
          <w:sz w:val="24"/>
          <w:szCs w:val="24"/>
        </w:rPr>
        <w:t xml:space="preserve"> shoulder and upper arm</w:t>
      </w:r>
      <w:r>
        <w:rPr>
          <w:rFonts w:ascii="Times New Roman" w:hAnsi="Times New Roman" w:cs="Times New Roman"/>
          <w:sz w:val="24"/>
          <w:szCs w:val="24"/>
        </w:rPr>
        <w:t xml:space="preserve"> where clothing can slip off </w:t>
      </w:r>
      <w:r w:rsidR="005D07EB">
        <w:rPr>
          <w:rFonts w:ascii="Times New Roman" w:hAnsi="Times New Roman" w:cs="Times New Roman"/>
          <w:sz w:val="24"/>
          <w:szCs w:val="24"/>
        </w:rPr>
        <w:t xml:space="preserve">the </w:t>
      </w:r>
      <w:r>
        <w:rPr>
          <w:rFonts w:ascii="Times New Roman" w:hAnsi="Times New Roman" w:cs="Times New Roman"/>
          <w:sz w:val="24"/>
          <w:szCs w:val="24"/>
        </w:rPr>
        <w:t>contour</w:t>
      </w:r>
      <w:r w:rsidR="005D07EB">
        <w:rPr>
          <w:rFonts w:ascii="Times New Roman" w:hAnsi="Times New Roman" w:cs="Times New Roman"/>
          <w:sz w:val="24"/>
          <w:szCs w:val="24"/>
        </w:rPr>
        <w:t>s</w:t>
      </w:r>
      <w:r>
        <w:rPr>
          <w:rFonts w:ascii="Times New Roman" w:hAnsi="Times New Roman" w:cs="Times New Roman"/>
          <w:sz w:val="24"/>
          <w:szCs w:val="24"/>
        </w:rPr>
        <w:t xml:space="preserve"> of the shoulder</w:t>
      </w:r>
      <w:r w:rsidR="00724E35">
        <w:rPr>
          <w:rFonts w:ascii="Times New Roman" w:hAnsi="Times New Roman" w:cs="Times New Roman"/>
          <w:sz w:val="24"/>
          <w:szCs w:val="24"/>
        </w:rPr>
        <w:t>. S</w:t>
      </w:r>
      <w:r>
        <w:rPr>
          <w:rFonts w:ascii="Times New Roman" w:hAnsi="Times New Roman" w:cs="Times New Roman"/>
          <w:sz w:val="24"/>
          <w:szCs w:val="24"/>
        </w:rPr>
        <w:t xml:space="preserve">ometimes the </w:t>
      </w:r>
      <w:r w:rsidR="001B00B2">
        <w:rPr>
          <w:rFonts w:ascii="Times New Roman" w:hAnsi="Times New Roman" w:cs="Times New Roman"/>
          <w:sz w:val="24"/>
          <w:szCs w:val="24"/>
        </w:rPr>
        <w:t xml:space="preserve">affected </w:t>
      </w:r>
      <w:r>
        <w:rPr>
          <w:rFonts w:ascii="Times New Roman" w:hAnsi="Times New Roman" w:cs="Times New Roman"/>
          <w:sz w:val="24"/>
          <w:szCs w:val="24"/>
        </w:rPr>
        <w:t xml:space="preserve">limb was covered up to </w:t>
      </w:r>
      <w:r w:rsidR="00472B25" w:rsidRPr="001A17AC">
        <w:rPr>
          <w:rFonts w:ascii="Times New Roman" w:hAnsi="Times New Roman" w:cs="Times New Roman"/>
          <w:sz w:val="24"/>
          <w:szCs w:val="24"/>
        </w:rPr>
        <w:t xml:space="preserve">try to </w:t>
      </w:r>
      <w:r w:rsidRPr="001A17AC">
        <w:rPr>
          <w:rFonts w:ascii="Times New Roman" w:hAnsi="Times New Roman" w:cs="Times New Roman"/>
          <w:sz w:val="24"/>
          <w:szCs w:val="24"/>
        </w:rPr>
        <w:t>conceal</w:t>
      </w:r>
      <w:r w:rsidR="008B53AD">
        <w:rPr>
          <w:rFonts w:ascii="Times New Roman" w:hAnsi="Times New Roman" w:cs="Times New Roman"/>
          <w:sz w:val="24"/>
          <w:szCs w:val="24"/>
        </w:rPr>
        <w:t xml:space="preserve"> </w:t>
      </w:r>
      <w:r>
        <w:rPr>
          <w:rFonts w:ascii="Times New Roman" w:hAnsi="Times New Roman" w:cs="Times New Roman"/>
          <w:sz w:val="24"/>
          <w:szCs w:val="24"/>
        </w:rPr>
        <w:t>t</w:t>
      </w:r>
      <w:r w:rsidR="008D5235">
        <w:rPr>
          <w:rFonts w:ascii="Times New Roman" w:hAnsi="Times New Roman" w:cs="Times New Roman"/>
          <w:sz w:val="24"/>
          <w:szCs w:val="24"/>
        </w:rPr>
        <w:t>his</w:t>
      </w:r>
      <w:r>
        <w:rPr>
          <w:rFonts w:ascii="Times New Roman" w:hAnsi="Times New Roman" w:cs="Times New Roman"/>
          <w:sz w:val="24"/>
          <w:szCs w:val="24"/>
        </w:rPr>
        <w:t>:</w:t>
      </w:r>
    </w:p>
    <w:p w14:paraId="22885444" w14:textId="77777777" w:rsidR="00472B25" w:rsidRPr="001E6746" w:rsidRDefault="00472B25" w:rsidP="00724E35">
      <w:pPr>
        <w:spacing w:line="480" w:lineRule="auto"/>
        <w:ind w:left="720"/>
        <w:rPr>
          <w:rFonts w:ascii="Times New Roman" w:hAnsi="Times New Roman" w:cs="Times New Roman"/>
        </w:rPr>
      </w:pPr>
      <w:r w:rsidRPr="001E6746">
        <w:rPr>
          <w:rFonts w:ascii="Times New Roman" w:hAnsi="Times New Roman" w:cs="Times New Roman"/>
        </w:rPr>
        <w:t>I’m so fed up with my clothes. They’re always dragging down, that’s why I put a scarf on.</w:t>
      </w:r>
      <w:r w:rsidR="00633FE6" w:rsidRPr="001E6746">
        <w:rPr>
          <w:rFonts w:ascii="Times New Roman" w:hAnsi="Times New Roman" w:cs="Times New Roman"/>
        </w:rPr>
        <w:t xml:space="preserve"> (</w:t>
      </w:r>
      <w:r w:rsidRPr="001E6746">
        <w:rPr>
          <w:rFonts w:ascii="Times New Roman" w:hAnsi="Times New Roman" w:cs="Times New Roman"/>
        </w:rPr>
        <w:t>Meg</w:t>
      </w:r>
      <w:r w:rsidR="00F64341" w:rsidRPr="001E6746">
        <w:rPr>
          <w:rFonts w:ascii="Times New Roman" w:hAnsi="Times New Roman" w:cs="Times New Roman"/>
        </w:rPr>
        <w:t>,</w:t>
      </w:r>
      <w:r w:rsidRPr="001E6746">
        <w:rPr>
          <w:rFonts w:ascii="Times New Roman" w:hAnsi="Times New Roman" w:cs="Times New Roman"/>
        </w:rPr>
        <w:t xml:space="preserve"> 18)</w:t>
      </w:r>
    </w:p>
    <w:p w14:paraId="63157F8E" w14:textId="2013FAC3" w:rsidR="00CD4D2F" w:rsidRDefault="00FA54D3" w:rsidP="00633FE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contribution of </w:t>
      </w:r>
      <w:r w:rsidR="00CF64B9">
        <w:rPr>
          <w:rFonts w:ascii="Times New Roman" w:hAnsi="Times New Roman" w:cs="Times New Roman"/>
          <w:sz w:val="24"/>
          <w:szCs w:val="24"/>
        </w:rPr>
        <w:t xml:space="preserve">a </w:t>
      </w:r>
      <w:r>
        <w:rPr>
          <w:rFonts w:ascii="Times New Roman" w:hAnsi="Times New Roman" w:cs="Times New Roman"/>
          <w:sz w:val="24"/>
          <w:szCs w:val="24"/>
        </w:rPr>
        <w:t>preferred way of dressing to one’s self-image and identity was highlighted in many ways</w:t>
      </w:r>
      <w:r w:rsidR="00724E35">
        <w:rPr>
          <w:rFonts w:ascii="Times New Roman" w:hAnsi="Times New Roman" w:cs="Times New Roman"/>
          <w:sz w:val="24"/>
          <w:szCs w:val="24"/>
        </w:rPr>
        <w:t>. Some</w:t>
      </w:r>
      <w:r w:rsidR="00644E57" w:rsidRPr="001A17AC">
        <w:rPr>
          <w:rFonts w:ascii="Times New Roman" w:hAnsi="Times New Roman" w:cs="Times New Roman"/>
          <w:sz w:val="24"/>
          <w:szCs w:val="24"/>
        </w:rPr>
        <w:t xml:space="preserve"> of the women </w:t>
      </w:r>
      <w:r w:rsidR="00EC3021">
        <w:rPr>
          <w:rFonts w:ascii="Times New Roman" w:hAnsi="Times New Roman" w:cs="Times New Roman"/>
          <w:sz w:val="24"/>
          <w:szCs w:val="24"/>
        </w:rPr>
        <w:t xml:space="preserve">stated that they </w:t>
      </w:r>
      <w:r w:rsidR="00644E57" w:rsidRPr="001A17AC">
        <w:rPr>
          <w:rFonts w:ascii="Times New Roman" w:hAnsi="Times New Roman" w:cs="Times New Roman"/>
          <w:sz w:val="24"/>
          <w:szCs w:val="24"/>
        </w:rPr>
        <w:t xml:space="preserve">no longer had the </w:t>
      </w:r>
      <w:r>
        <w:rPr>
          <w:rFonts w:ascii="Times New Roman" w:hAnsi="Times New Roman" w:cs="Times New Roman"/>
          <w:sz w:val="24"/>
          <w:szCs w:val="24"/>
        </w:rPr>
        <w:t xml:space="preserve">fine control and </w:t>
      </w:r>
      <w:r w:rsidR="00644E57" w:rsidRPr="001A17AC">
        <w:rPr>
          <w:rFonts w:ascii="Times New Roman" w:hAnsi="Times New Roman" w:cs="Times New Roman"/>
          <w:sz w:val="24"/>
          <w:szCs w:val="24"/>
        </w:rPr>
        <w:t xml:space="preserve">dexterity </w:t>
      </w:r>
      <w:r w:rsidR="00F27EB4" w:rsidRPr="001A17AC">
        <w:rPr>
          <w:rFonts w:ascii="Times New Roman" w:hAnsi="Times New Roman" w:cs="Times New Roman"/>
          <w:sz w:val="24"/>
          <w:szCs w:val="24"/>
        </w:rPr>
        <w:t>in their upper limb</w:t>
      </w:r>
      <w:r>
        <w:rPr>
          <w:rFonts w:ascii="Times New Roman" w:hAnsi="Times New Roman" w:cs="Times New Roman"/>
          <w:sz w:val="24"/>
          <w:szCs w:val="24"/>
        </w:rPr>
        <w:t>s</w:t>
      </w:r>
      <w:r w:rsidR="008B53AD">
        <w:rPr>
          <w:rFonts w:ascii="Times New Roman" w:hAnsi="Times New Roman" w:cs="Times New Roman"/>
          <w:sz w:val="24"/>
          <w:szCs w:val="24"/>
        </w:rPr>
        <w:t xml:space="preserve"> </w:t>
      </w:r>
      <w:r w:rsidR="00C156D7" w:rsidRPr="004A6A80">
        <w:rPr>
          <w:rFonts w:ascii="Times New Roman" w:hAnsi="Times New Roman" w:cs="Times New Roman"/>
          <w:sz w:val="24"/>
          <w:szCs w:val="24"/>
        </w:rPr>
        <w:t xml:space="preserve">required </w:t>
      </w:r>
      <w:r w:rsidR="00644E57" w:rsidRPr="004A6A80">
        <w:rPr>
          <w:rFonts w:ascii="Times New Roman" w:hAnsi="Times New Roman" w:cs="Times New Roman"/>
          <w:sz w:val="24"/>
          <w:szCs w:val="24"/>
        </w:rPr>
        <w:t xml:space="preserve">to </w:t>
      </w:r>
      <w:r w:rsidR="00B52FBB" w:rsidRPr="004A6A80">
        <w:rPr>
          <w:rFonts w:ascii="Times New Roman" w:hAnsi="Times New Roman" w:cs="Times New Roman"/>
          <w:sz w:val="24"/>
          <w:szCs w:val="24"/>
        </w:rPr>
        <w:t>put on</w:t>
      </w:r>
      <w:r w:rsidR="00644E57" w:rsidRPr="004A6A80">
        <w:rPr>
          <w:rFonts w:ascii="Times New Roman" w:hAnsi="Times New Roman" w:cs="Times New Roman"/>
          <w:sz w:val="24"/>
          <w:szCs w:val="24"/>
        </w:rPr>
        <w:t xml:space="preserve"> make-up</w:t>
      </w:r>
      <w:r w:rsidR="00A76411" w:rsidRPr="004A6A80">
        <w:rPr>
          <w:rFonts w:ascii="Times New Roman" w:hAnsi="Times New Roman" w:cs="Times New Roman"/>
          <w:sz w:val="24"/>
          <w:szCs w:val="24"/>
        </w:rPr>
        <w:t>,</w:t>
      </w:r>
      <w:r w:rsidR="00644E57" w:rsidRPr="004A6A80">
        <w:rPr>
          <w:rFonts w:ascii="Times New Roman" w:hAnsi="Times New Roman" w:cs="Times New Roman"/>
          <w:sz w:val="24"/>
          <w:szCs w:val="24"/>
        </w:rPr>
        <w:t xml:space="preserve"> or to style their hair</w:t>
      </w:r>
      <w:r w:rsidR="00644E57" w:rsidRPr="001A17AC">
        <w:rPr>
          <w:rFonts w:ascii="Times New Roman" w:hAnsi="Times New Roman" w:cs="Times New Roman"/>
          <w:sz w:val="24"/>
          <w:szCs w:val="24"/>
        </w:rPr>
        <w:t xml:space="preserve">, </w:t>
      </w:r>
      <w:r w:rsidR="00A82682">
        <w:rPr>
          <w:rFonts w:ascii="Times New Roman" w:hAnsi="Times New Roman" w:cs="Times New Roman"/>
          <w:sz w:val="24"/>
          <w:szCs w:val="24"/>
        </w:rPr>
        <w:t>which often requires both hands to work together</w:t>
      </w:r>
      <w:r w:rsidR="00CD4D2F">
        <w:rPr>
          <w:rFonts w:ascii="Times New Roman" w:hAnsi="Times New Roman" w:cs="Times New Roman"/>
          <w:sz w:val="24"/>
          <w:szCs w:val="24"/>
        </w:rPr>
        <w:t xml:space="preserve">. </w:t>
      </w:r>
      <w:r w:rsidR="00A82682">
        <w:rPr>
          <w:rFonts w:ascii="Times New Roman" w:hAnsi="Times New Roman" w:cs="Times New Roman"/>
          <w:sz w:val="24"/>
          <w:szCs w:val="24"/>
        </w:rPr>
        <w:t>Being unable to</w:t>
      </w:r>
      <w:r w:rsidR="00472B25" w:rsidRPr="001A17AC">
        <w:rPr>
          <w:rFonts w:ascii="Times New Roman" w:hAnsi="Times New Roman" w:cs="Times New Roman"/>
          <w:sz w:val="24"/>
          <w:szCs w:val="24"/>
        </w:rPr>
        <w:t xml:space="preserve"> use both hands to style </w:t>
      </w:r>
      <w:r w:rsidR="00583E79">
        <w:rPr>
          <w:rFonts w:ascii="Times New Roman" w:hAnsi="Times New Roman" w:cs="Times New Roman"/>
          <w:sz w:val="24"/>
          <w:szCs w:val="24"/>
        </w:rPr>
        <w:t xml:space="preserve">her </w:t>
      </w:r>
      <w:r w:rsidR="00472B25" w:rsidRPr="001A17AC">
        <w:rPr>
          <w:rFonts w:ascii="Times New Roman" w:hAnsi="Times New Roman" w:cs="Times New Roman"/>
          <w:sz w:val="24"/>
          <w:szCs w:val="24"/>
        </w:rPr>
        <w:t xml:space="preserve">hair with a hairdryer and brush </w:t>
      </w:r>
      <w:r w:rsidR="00A82682">
        <w:rPr>
          <w:rFonts w:ascii="Times New Roman" w:hAnsi="Times New Roman" w:cs="Times New Roman"/>
          <w:sz w:val="24"/>
          <w:szCs w:val="24"/>
        </w:rPr>
        <w:t xml:space="preserve">left </w:t>
      </w:r>
      <w:r w:rsidR="003D70C5">
        <w:rPr>
          <w:rFonts w:ascii="Times New Roman" w:hAnsi="Times New Roman" w:cs="Times New Roman"/>
          <w:sz w:val="24"/>
          <w:szCs w:val="24"/>
        </w:rPr>
        <w:t xml:space="preserve">one </w:t>
      </w:r>
      <w:r w:rsidR="00A82682">
        <w:rPr>
          <w:rFonts w:ascii="Times New Roman" w:hAnsi="Times New Roman" w:cs="Times New Roman"/>
          <w:sz w:val="24"/>
          <w:szCs w:val="24"/>
        </w:rPr>
        <w:t xml:space="preserve">female participant feeling she looked </w:t>
      </w:r>
      <w:r w:rsidR="00D80246" w:rsidRPr="00583E79">
        <w:rPr>
          <w:rFonts w:ascii="Times New Roman" w:hAnsi="Times New Roman" w:cs="Times New Roman"/>
          <w:i/>
          <w:sz w:val="24"/>
          <w:szCs w:val="24"/>
        </w:rPr>
        <w:t>“</w:t>
      </w:r>
      <w:r w:rsidR="002E3B1D" w:rsidRPr="00EC3021">
        <w:rPr>
          <w:rFonts w:ascii="Times New Roman" w:hAnsi="Times New Roman" w:cs="Times New Roman"/>
          <w:sz w:val="24"/>
          <w:szCs w:val="24"/>
        </w:rPr>
        <w:t>a mess</w:t>
      </w:r>
      <w:r w:rsidR="00D80246" w:rsidRPr="00583E79">
        <w:rPr>
          <w:rFonts w:ascii="Times New Roman" w:hAnsi="Times New Roman" w:cs="Times New Roman"/>
          <w:i/>
          <w:sz w:val="24"/>
          <w:szCs w:val="24"/>
        </w:rPr>
        <w:t>”</w:t>
      </w:r>
      <w:r w:rsidR="008B53AD">
        <w:rPr>
          <w:rFonts w:ascii="Times New Roman" w:hAnsi="Times New Roman" w:cs="Times New Roman"/>
          <w:i/>
          <w:sz w:val="24"/>
          <w:szCs w:val="24"/>
        </w:rPr>
        <w:t xml:space="preserve"> </w:t>
      </w:r>
      <w:r w:rsidR="00644E57" w:rsidRPr="001A17AC">
        <w:rPr>
          <w:rFonts w:ascii="Times New Roman" w:hAnsi="Times New Roman" w:cs="Times New Roman"/>
          <w:sz w:val="24"/>
          <w:szCs w:val="24"/>
        </w:rPr>
        <w:t>(Ada</w:t>
      </w:r>
      <w:r w:rsidR="00F64341">
        <w:rPr>
          <w:rFonts w:ascii="Times New Roman" w:hAnsi="Times New Roman" w:cs="Times New Roman"/>
          <w:sz w:val="24"/>
          <w:szCs w:val="24"/>
        </w:rPr>
        <w:t>,</w:t>
      </w:r>
      <w:r w:rsidR="00644E57" w:rsidRPr="001A17AC">
        <w:rPr>
          <w:rFonts w:ascii="Times New Roman" w:hAnsi="Times New Roman" w:cs="Times New Roman"/>
          <w:sz w:val="24"/>
          <w:szCs w:val="24"/>
        </w:rPr>
        <w:t xml:space="preserve"> 12)</w:t>
      </w:r>
      <w:r w:rsidR="00A82682">
        <w:rPr>
          <w:rFonts w:ascii="Times New Roman" w:hAnsi="Times New Roman" w:cs="Times New Roman"/>
          <w:sz w:val="24"/>
          <w:szCs w:val="24"/>
        </w:rPr>
        <w:t xml:space="preserve">, and another could no longer </w:t>
      </w:r>
      <w:r w:rsidR="00D80246" w:rsidRPr="00633FE6">
        <w:rPr>
          <w:rFonts w:ascii="Times New Roman" w:hAnsi="Times New Roman" w:cs="Times New Roman"/>
          <w:sz w:val="24"/>
          <w:szCs w:val="24"/>
        </w:rPr>
        <w:t>“</w:t>
      </w:r>
      <w:r w:rsidR="00644E57" w:rsidRPr="00633FE6">
        <w:rPr>
          <w:rFonts w:ascii="Times New Roman" w:hAnsi="Times New Roman" w:cs="Times New Roman"/>
          <w:sz w:val="24"/>
          <w:szCs w:val="24"/>
        </w:rPr>
        <w:t>tidy</w:t>
      </w:r>
      <w:r w:rsidR="00D80246" w:rsidRPr="00633FE6">
        <w:rPr>
          <w:rFonts w:ascii="Times New Roman" w:hAnsi="Times New Roman" w:cs="Times New Roman"/>
          <w:sz w:val="24"/>
          <w:szCs w:val="24"/>
        </w:rPr>
        <w:t>”</w:t>
      </w:r>
      <w:r w:rsidR="00644E57" w:rsidRPr="001A17AC">
        <w:rPr>
          <w:rFonts w:ascii="Times New Roman" w:hAnsi="Times New Roman" w:cs="Times New Roman"/>
          <w:sz w:val="24"/>
          <w:szCs w:val="24"/>
        </w:rPr>
        <w:t xml:space="preserve"> herself up by doing her make-up and hair and wear </w:t>
      </w:r>
      <w:r w:rsidR="00F27EB4" w:rsidRPr="001A17AC">
        <w:rPr>
          <w:rFonts w:ascii="Times New Roman" w:hAnsi="Times New Roman" w:cs="Times New Roman"/>
          <w:sz w:val="24"/>
          <w:szCs w:val="24"/>
        </w:rPr>
        <w:t xml:space="preserve">more fitted, </w:t>
      </w:r>
      <w:r w:rsidR="00644E57" w:rsidRPr="001A17AC">
        <w:rPr>
          <w:rFonts w:ascii="Times New Roman" w:hAnsi="Times New Roman" w:cs="Times New Roman"/>
          <w:sz w:val="24"/>
          <w:szCs w:val="24"/>
        </w:rPr>
        <w:t>smart</w:t>
      </w:r>
      <w:r w:rsidR="00F27EB4" w:rsidRPr="001A17AC">
        <w:rPr>
          <w:rFonts w:ascii="Times New Roman" w:hAnsi="Times New Roman" w:cs="Times New Roman"/>
          <w:sz w:val="24"/>
          <w:szCs w:val="24"/>
        </w:rPr>
        <w:t>er</w:t>
      </w:r>
      <w:r w:rsidR="00644E57" w:rsidRPr="001A17AC">
        <w:rPr>
          <w:rFonts w:ascii="Times New Roman" w:hAnsi="Times New Roman" w:cs="Times New Roman"/>
          <w:sz w:val="24"/>
          <w:szCs w:val="24"/>
        </w:rPr>
        <w:t xml:space="preserve"> clothes</w:t>
      </w:r>
      <w:r w:rsidR="00A65953">
        <w:rPr>
          <w:rFonts w:ascii="Times New Roman" w:hAnsi="Times New Roman" w:cs="Times New Roman"/>
          <w:sz w:val="24"/>
          <w:szCs w:val="24"/>
        </w:rPr>
        <w:t>. T</w:t>
      </w:r>
      <w:r w:rsidR="00644E57" w:rsidRPr="001A17AC">
        <w:rPr>
          <w:rFonts w:ascii="Times New Roman" w:hAnsi="Times New Roman" w:cs="Times New Roman"/>
          <w:sz w:val="24"/>
          <w:szCs w:val="24"/>
        </w:rPr>
        <w:t>his affected the younger image she liked to present to the outside world</w:t>
      </w:r>
      <w:r w:rsidR="00C156D7">
        <w:rPr>
          <w:rFonts w:ascii="Times New Roman" w:hAnsi="Times New Roman" w:cs="Times New Roman"/>
          <w:sz w:val="24"/>
          <w:szCs w:val="24"/>
        </w:rPr>
        <w:t>:</w:t>
      </w:r>
    </w:p>
    <w:p w14:paraId="4ACB5608" w14:textId="77777777" w:rsidR="00A82682" w:rsidRPr="00C14F7F" w:rsidRDefault="00644E57" w:rsidP="00CD4D2F">
      <w:pPr>
        <w:spacing w:line="480" w:lineRule="auto"/>
        <w:ind w:left="720"/>
        <w:rPr>
          <w:rFonts w:ascii="Times New Roman" w:hAnsi="Times New Roman" w:cs="Times New Roman"/>
        </w:rPr>
      </w:pPr>
      <w:r w:rsidRPr="00C14F7F">
        <w:rPr>
          <w:rFonts w:ascii="Times New Roman" w:hAnsi="Times New Roman" w:cs="Times New Roman"/>
        </w:rPr>
        <w:t xml:space="preserve"> I’m not impressed…</w:t>
      </w:r>
      <w:r w:rsidR="009C4C67">
        <w:rPr>
          <w:rFonts w:ascii="Times New Roman" w:hAnsi="Times New Roman" w:cs="Times New Roman"/>
        </w:rPr>
        <w:t xml:space="preserve"> </w:t>
      </w:r>
      <w:r w:rsidRPr="00C14F7F">
        <w:rPr>
          <w:rFonts w:ascii="Times New Roman" w:hAnsi="Times New Roman" w:cs="Times New Roman"/>
        </w:rPr>
        <w:t>I used to like to dress up…</w:t>
      </w:r>
      <w:r w:rsidR="00C13607">
        <w:rPr>
          <w:rFonts w:ascii="Times New Roman" w:hAnsi="Times New Roman" w:cs="Times New Roman"/>
        </w:rPr>
        <w:t xml:space="preserve"> </w:t>
      </w:r>
      <w:r w:rsidRPr="00C14F7F">
        <w:rPr>
          <w:rFonts w:ascii="Times New Roman" w:hAnsi="Times New Roman" w:cs="Times New Roman"/>
        </w:rPr>
        <w:t>and I never looked my age.</w:t>
      </w:r>
      <w:r w:rsidR="00633FE6" w:rsidRPr="00C14F7F">
        <w:rPr>
          <w:rFonts w:ascii="Times New Roman" w:hAnsi="Times New Roman" w:cs="Times New Roman"/>
        </w:rPr>
        <w:t xml:space="preserve"> (</w:t>
      </w:r>
      <w:r w:rsidRPr="00C14F7F">
        <w:rPr>
          <w:rFonts w:ascii="Times New Roman" w:hAnsi="Times New Roman" w:cs="Times New Roman"/>
        </w:rPr>
        <w:t>Meg</w:t>
      </w:r>
      <w:r w:rsidR="00F64341" w:rsidRPr="00C14F7F">
        <w:rPr>
          <w:rFonts w:ascii="Times New Roman" w:hAnsi="Times New Roman" w:cs="Times New Roman"/>
        </w:rPr>
        <w:t>,</w:t>
      </w:r>
      <w:r w:rsidRPr="00C14F7F">
        <w:rPr>
          <w:rFonts w:ascii="Times New Roman" w:hAnsi="Times New Roman" w:cs="Times New Roman"/>
        </w:rPr>
        <w:t xml:space="preserve"> 12)</w:t>
      </w:r>
    </w:p>
    <w:p w14:paraId="75B05CE0" w14:textId="77777777" w:rsidR="00CD4D2F" w:rsidRPr="00EC3021" w:rsidRDefault="00A82682" w:rsidP="00633FE6">
      <w:pPr>
        <w:spacing w:line="480" w:lineRule="auto"/>
        <w:rPr>
          <w:rFonts w:ascii="Times New Roman" w:hAnsi="Times New Roman" w:cs="Times New Roman"/>
          <w:sz w:val="24"/>
          <w:szCs w:val="24"/>
        </w:rPr>
      </w:pPr>
      <w:r>
        <w:rPr>
          <w:rFonts w:ascii="Times New Roman" w:hAnsi="Times New Roman" w:cs="Times New Roman"/>
          <w:sz w:val="24"/>
          <w:szCs w:val="24"/>
        </w:rPr>
        <w:t>T</w:t>
      </w:r>
      <w:r w:rsidRPr="001A17AC">
        <w:rPr>
          <w:rFonts w:ascii="Times New Roman" w:hAnsi="Times New Roman" w:cs="Times New Roman"/>
          <w:sz w:val="24"/>
          <w:szCs w:val="24"/>
        </w:rPr>
        <w:t xml:space="preserve">he second </w:t>
      </w:r>
      <w:r w:rsidR="00FF243D">
        <w:rPr>
          <w:rFonts w:ascii="Times New Roman" w:hAnsi="Times New Roman" w:cs="Times New Roman"/>
          <w:sz w:val="24"/>
          <w:szCs w:val="24"/>
        </w:rPr>
        <w:t xml:space="preserve">source </w:t>
      </w:r>
      <w:r w:rsidRPr="001A17AC">
        <w:rPr>
          <w:rFonts w:ascii="Times New Roman" w:hAnsi="Times New Roman" w:cs="Times New Roman"/>
          <w:sz w:val="24"/>
          <w:szCs w:val="24"/>
        </w:rPr>
        <w:t xml:space="preserve">of dissatisfaction with self-image for some </w:t>
      </w:r>
      <w:r>
        <w:rPr>
          <w:rFonts w:ascii="Times New Roman" w:hAnsi="Times New Roman" w:cs="Times New Roman"/>
          <w:sz w:val="24"/>
          <w:szCs w:val="24"/>
        </w:rPr>
        <w:t>was t</w:t>
      </w:r>
      <w:r w:rsidR="00644E57" w:rsidRPr="001A17AC">
        <w:rPr>
          <w:rFonts w:ascii="Times New Roman" w:hAnsi="Times New Roman" w:cs="Times New Roman"/>
          <w:sz w:val="24"/>
          <w:szCs w:val="24"/>
        </w:rPr>
        <w:t>he appearance of the affected arm</w:t>
      </w:r>
      <w:r w:rsidR="00F46291">
        <w:rPr>
          <w:rFonts w:ascii="Times New Roman" w:hAnsi="Times New Roman" w:cs="Times New Roman"/>
          <w:sz w:val="24"/>
          <w:szCs w:val="24"/>
        </w:rPr>
        <w:t>, which</w:t>
      </w:r>
      <w:r w:rsidR="008B53AD">
        <w:rPr>
          <w:rFonts w:ascii="Times New Roman" w:hAnsi="Times New Roman" w:cs="Times New Roman"/>
          <w:sz w:val="24"/>
          <w:szCs w:val="24"/>
        </w:rPr>
        <w:t xml:space="preserve"> </w:t>
      </w:r>
      <w:r w:rsidR="00644E57" w:rsidRPr="001A17AC">
        <w:rPr>
          <w:rFonts w:ascii="Times New Roman" w:hAnsi="Times New Roman" w:cs="Times New Roman"/>
          <w:sz w:val="24"/>
          <w:szCs w:val="24"/>
        </w:rPr>
        <w:t xml:space="preserve">caused them to hide </w:t>
      </w:r>
      <w:r w:rsidR="002663E2">
        <w:rPr>
          <w:rFonts w:ascii="Times New Roman" w:hAnsi="Times New Roman" w:cs="Times New Roman"/>
          <w:sz w:val="24"/>
          <w:szCs w:val="24"/>
        </w:rPr>
        <w:t>it</w:t>
      </w:r>
      <w:r w:rsidR="00644E57" w:rsidRPr="001A17AC">
        <w:rPr>
          <w:rFonts w:ascii="Times New Roman" w:hAnsi="Times New Roman" w:cs="Times New Roman"/>
          <w:sz w:val="24"/>
          <w:szCs w:val="24"/>
        </w:rPr>
        <w:t xml:space="preserve"> away.</w:t>
      </w:r>
    </w:p>
    <w:p w14:paraId="09E7F3C4" w14:textId="0182947F" w:rsidR="00644E57" w:rsidRPr="00C14F7F" w:rsidRDefault="00644E57" w:rsidP="00CD4D2F">
      <w:pPr>
        <w:spacing w:line="480" w:lineRule="auto"/>
        <w:ind w:left="720"/>
        <w:rPr>
          <w:rFonts w:ascii="Times New Roman" w:hAnsi="Times New Roman" w:cs="Times New Roman"/>
          <w:i/>
        </w:rPr>
      </w:pPr>
      <w:r w:rsidRPr="00C14F7F">
        <w:rPr>
          <w:rFonts w:ascii="Times New Roman" w:hAnsi="Times New Roman" w:cs="Times New Roman"/>
        </w:rPr>
        <w:t>Yes</w:t>
      </w:r>
      <w:r w:rsidR="00D80246" w:rsidRPr="00C14F7F">
        <w:rPr>
          <w:rFonts w:ascii="Times New Roman" w:hAnsi="Times New Roman" w:cs="Times New Roman"/>
        </w:rPr>
        <w:t>,</w:t>
      </w:r>
      <w:r w:rsidRPr="00C14F7F">
        <w:rPr>
          <w:rFonts w:ascii="Times New Roman" w:hAnsi="Times New Roman" w:cs="Times New Roman"/>
        </w:rPr>
        <w:t xml:space="preserve"> I keep it under the covers</w:t>
      </w:r>
      <w:r w:rsidR="0011187F" w:rsidRPr="00C14F7F">
        <w:rPr>
          <w:rFonts w:ascii="Times New Roman" w:hAnsi="Times New Roman" w:cs="Times New Roman"/>
        </w:rPr>
        <w:t>.</w:t>
      </w:r>
      <w:r w:rsidRPr="00C14F7F">
        <w:rPr>
          <w:rFonts w:ascii="Times New Roman" w:hAnsi="Times New Roman" w:cs="Times New Roman"/>
        </w:rPr>
        <w:t xml:space="preserve"> I just think </w:t>
      </w:r>
      <w:r w:rsidR="00C13607">
        <w:rPr>
          <w:rFonts w:ascii="Times New Roman" w:hAnsi="Times New Roman" w:cs="Times New Roman"/>
        </w:rPr>
        <w:t>“</w:t>
      </w:r>
      <w:r w:rsidRPr="00C14F7F">
        <w:rPr>
          <w:rFonts w:ascii="Times New Roman" w:hAnsi="Times New Roman" w:cs="Times New Roman"/>
        </w:rPr>
        <w:t>oh gosh it’s ugly</w:t>
      </w:r>
      <w:r w:rsidR="00C13607">
        <w:rPr>
          <w:rFonts w:ascii="Times New Roman" w:hAnsi="Times New Roman" w:cs="Times New Roman"/>
        </w:rPr>
        <w:t>”</w:t>
      </w:r>
      <w:r w:rsidR="00BD4CFD">
        <w:rPr>
          <w:rFonts w:ascii="Times New Roman" w:hAnsi="Times New Roman" w:cs="Times New Roman"/>
        </w:rPr>
        <w:t>,</w:t>
      </w:r>
      <w:r w:rsidRPr="00C14F7F">
        <w:rPr>
          <w:rFonts w:ascii="Times New Roman" w:hAnsi="Times New Roman" w:cs="Times New Roman"/>
        </w:rPr>
        <w:t xml:space="preserve"> so I lay the covers over it.</w:t>
      </w:r>
      <w:r w:rsidR="007E79DF">
        <w:rPr>
          <w:rFonts w:ascii="Times New Roman" w:hAnsi="Times New Roman" w:cs="Times New Roman"/>
        </w:rPr>
        <w:t xml:space="preserve"> </w:t>
      </w:r>
      <w:r w:rsidR="00B86358">
        <w:rPr>
          <w:rFonts w:ascii="Times New Roman" w:hAnsi="Times New Roman" w:cs="Times New Roman"/>
        </w:rPr>
        <w:t>(</w:t>
      </w:r>
      <w:r w:rsidR="0011187F" w:rsidRPr="00C14F7F">
        <w:rPr>
          <w:rFonts w:ascii="Times New Roman" w:hAnsi="Times New Roman" w:cs="Times New Roman"/>
        </w:rPr>
        <w:t>Ada</w:t>
      </w:r>
      <w:r w:rsidR="00BD4CFD">
        <w:rPr>
          <w:rFonts w:ascii="Times New Roman" w:hAnsi="Times New Roman" w:cs="Times New Roman"/>
        </w:rPr>
        <w:t xml:space="preserve">, </w:t>
      </w:r>
      <w:r w:rsidR="0011187F" w:rsidRPr="00C14F7F">
        <w:rPr>
          <w:rFonts w:ascii="Times New Roman" w:hAnsi="Times New Roman" w:cs="Times New Roman"/>
        </w:rPr>
        <w:t>2)</w:t>
      </w:r>
    </w:p>
    <w:p w14:paraId="227F5962" w14:textId="77777777" w:rsidR="00644E57" w:rsidRDefault="00A673E5" w:rsidP="001A17AC">
      <w:pPr>
        <w:spacing w:line="480" w:lineRule="auto"/>
        <w:rPr>
          <w:rFonts w:ascii="Times New Roman" w:hAnsi="Times New Roman" w:cs="Times New Roman"/>
          <w:sz w:val="24"/>
          <w:szCs w:val="24"/>
        </w:rPr>
      </w:pPr>
      <w:r>
        <w:rPr>
          <w:rFonts w:ascii="Times New Roman" w:hAnsi="Times New Roman" w:cs="Times New Roman"/>
          <w:sz w:val="24"/>
          <w:szCs w:val="24"/>
        </w:rPr>
        <w:t>Feeling self-conscious and different in social situations was another aspect of</w:t>
      </w:r>
      <w:r w:rsidR="00FF243D">
        <w:rPr>
          <w:rFonts w:ascii="Times New Roman" w:hAnsi="Times New Roman" w:cs="Times New Roman"/>
          <w:sz w:val="24"/>
          <w:szCs w:val="24"/>
        </w:rPr>
        <w:t xml:space="preserve"> self-image that was affected. </w:t>
      </w:r>
      <w:r w:rsidR="00C14F7F">
        <w:rPr>
          <w:rFonts w:ascii="Times New Roman" w:hAnsi="Times New Roman" w:cs="Times New Roman"/>
          <w:sz w:val="24"/>
          <w:szCs w:val="24"/>
        </w:rPr>
        <w:t xml:space="preserve">Alan described his inability to assume </w:t>
      </w:r>
      <w:r w:rsidR="008B276E">
        <w:rPr>
          <w:rFonts w:ascii="Times New Roman" w:hAnsi="Times New Roman" w:cs="Times New Roman"/>
          <w:sz w:val="24"/>
          <w:szCs w:val="24"/>
        </w:rPr>
        <w:t xml:space="preserve">and communicate a normal </w:t>
      </w:r>
      <w:r w:rsidR="00A82682">
        <w:rPr>
          <w:rFonts w:ascii="Times New Roman" w:hAnsi="Times New Roman" w:cs="Times New Roman"/>
          <w:sz w:val="24"/>
          <w:szCs w:val="24"/>
        </w:rPr>
        <w:t>relaxed posture:</w:t>
      </w:r>
    </w:p>
    <w:p w14:paraId="0A94BA67" w14:textId="77777777" w:rsidR="00CD4D2F" w:rsidRPr="00C14F7F" w:rsidRDefault="00644E57" w:rsidP="00CD4D2F">
      <w:pPr>
        <w:spacing w:line="480" w:lineRule="auto"/>
        <w:ind w:left="720"/>
        <w:rPr>
          <w:rFonts w:ascii="Times New Roman" w:hAnsi="Times New Roman" w:cs="Times New Roman"/>
        </w:rPr>
      </w:pPr>
      <w:r w:rsidRPr="00C14F7F">
        <w:rPr>
          <w:rFonts w:ascii="Times New Roman" w:hAnsi="Times New Roman" w:cs="Times New Roman"/>
        </w:rPr>
        <w:t>I feel a bit embarrassed because you see everybody else out are showing their two hands, you know, and things like putting their hands in their pockets.</w:t>
      </w:r>
      <w:r w:rsidR="007E79DF">
        <w:rPr>
          <w:rFonts w:ascii="Times New Roman" w:hAnsi="Times New Roman" w:cs="Times New Roman"/>
        </w:rPr>
        <w:t xml:space="preserve"> </w:t>
      </w:r>
      <w:r w:rsidRPr="00C14F7F">
        <w:rPr>
          <w:rFonts w:ascii="Times New Roman" w:hAnsi="Times New Roman" w:cs="Times New Roman"/>
        </w:rPr>
        <w:t>I can’t even put my hand in my pocket.</w:t>
      </w:r>
      <w:r w:rsidR="007E79DF">
        <w:rPr>
          <w:rFonts w:ascii="Times New Roman" w:hAnsi="Times New Roman" w:cs="Times New Roman"/>
        </w:rPr>
        <w:t xml:space="preserve"> </w:t>
      </w:r>
      <w:r w:rsidR="00633FE6" w:rsidRPr="00C14F7F">
        <w:rPr>
          <w:rFonts w:ascii="Times New Roman" w:hAnsi="Times New Roman" w:cs="Times New Roman"/>
        </w:rPr>
        <w:t>(</w:t>
      </w:r>
      <w:r w:rsidRPr="00C14F7F">
        <w:rPr>
          <w:rFonts w:ascii="Times New Roman" w:hAnsi="Times New Roman" w:cs="Times New Roman"/>
        </w:rPr>
        <w:t>Alan</w:t>
      </w:r>
      <w:r w:rsidR="00F64341" w:rsidRPr="00C14F7F">
        <w:rPr>
          <w:rFonts w:ascii="Times New Roman" w:hAnsi="Times New Roman" w:cs="Times New Roman"/>
        </w:rPr>
        <w:t>,</w:t>
      </w:r>
      <w:r w:rsidRPr="00C14F7F">
        <w:rPr>
          <w:rFonts w:ascii="Times New Roman" w:hAnsi="Times New Roman" w:cs="Times New Roman"/>
        </w:rPr>
        <w:t xml:space="preserve"> 6)</w:t>
      </w:r>
    </w:p>
    <w:p w14:paraId="06BFC4EF" w14:textId="77777777" w:rsidR="00CD4D2F" w:rsidRDefault="00CD4D2F" w:rsidP="00CD4D2F">
      <w:pPr>
        <w:spacing w:line="480" w:lineRule="auto"/>
        <w:rPr>
          <w:rFonts w:ascii="Times New Roman" w:hAnsi="Times New Roman" w:cs="Times New Roman"/>
          <w:sz w:val="24"/>
          <w:szCs w:val="24"/>
        </w:rPr>
      </w:pPr>
      <w:r>
        <w:rPr>
          <w:rFonts w:ascii="Times New Roman" w:hAnsi="Times New Roman" w:cs="Times New Roman"/>
          <w:sz w:val="24"/>
          <w:szCs w:val="24"/>
        </w:rPr>
        <w:t>For some participants, their concern was not simply with the visibility of their dysfunction, but also with how others would make sense of it. Eve, for example, looked forward to wearing splints as it would help explain the altered appearance of her arm:</w:t>
      </w:r>
    </w:p>
    <w:p w14:paraId="05F2AB31" w14:textId="64AA43F4" w:rsidR="00CD4D2F" w:rsidRPr="00C14F7F" w:rsidRDefault="00CD4D2F" w:rsidP="00CD4D2F">
      <w:pPr>
        <w:spacing w:line="480" w:lineRule="auto"/>
        <w:ind w:left="709" w:firstLine="11"/>
        <w:rPr>
          <w:rFonts w:ascii="Times New Roman" w:hAnsi="Times New Roman" w:cs="Times New Roman"/>
        </w:rPr>
      </w:pPr>
      <w:r w:rsidRPr="00C14F7F">
        <w:rPr>
          <w:rFonts w:ascii="Times New Roman" w:hAnsi="Times New Roman" w:cs="Times New Roman"/>
        </w:rPr>
        <w:lastRenderedPageBreak/>
        <w:t xml:space="preserve">I think the sooner the splints are on I’ll feel a lot better and then at least people can see something. They might think </w:t>
      </w:r>
      <w:r w:rsidR="00C13607">
        <w:rPr>
          <w:rFonts w:ascii="Times New Roman" w:hAnsi="Times New Roman" w:cs="Times New Roman"/>
        </w:rPr>
        <w:t>“</w:t>
      </w:r>
      <w:r w:rsidRPr="00C14F7F">
        <w:rPr>
          <w:rFonts w:ascii="Times New Roman" w:hAnsi="Times New Roman" w:cs="Times New Roman"/>
        </w:rPr>
        <w:t>oh she’s got a splint on there’s a reason for that</w:t>
      </w:r>
      <w:r w:rsidR="00C13607">
        <w:rPr>
          <w:rFonts w:ascii="Times New Roman" w:hAnsi="Times New Roman" w:cs="Times New Roman"/>
        </w:rPr>
        <w:t>,”</w:t>
      </w:r>
      <w:r w:rsidRPr="00C14F7F">
        <w:rPr>
          <w:rFonts w:ascii="Times New Roman" w:hAnsi="Times New Roman" w:cs="Times New Roman"/>
        </w:rPr>
        <w:t xml:space="preserve"> you know</w:t>
      </w:r>
      <w:r w:rsidR="00BD4CFD">
        <w:rPr>
          <w:rFonts w:ascii="Times New Roman" w:hAnsi="Times New Roman" w:cs="Times New Roman"/>
        </w:rPr>
        <w:t>,</w:t>
      </w:r>
      <w:r w:rsidRPr="00C14F7F">
        <w:rPr>
          <w:rFonts w:ascii="Times New Roman" w:hAnsi="Times New Roman" w:cs="Times New Roman"/>
        </w:rPr>
        <w:t xml:space="preserve"> whereas to me when you look at this there’s no reason for it like this. </w:t>
      </w:r>
      <w:r w:rsidR="001A66FE" w:rsidRPr="00C14F7F">
        <w:rPr>
          <w:rFonts w:ascii="Times New Roman" w:hAnsi="Times New Roman" w:cs="Times New Roman"/>
        </w:rPr>
        <w:t>(</w:t>
      </w:r>
      <w:r w:rsidRPr="00C14F7F">
        <w:rPr>
          <w:rFonts w:ascii="Times New Roman" w:hAnsi="Times New Roman" w:cs="Times New Roman"/>
        </w:rPr>
        <w:t>Eve</w:t>
      </w:r>
      <w:r w:rsidR="00FF243D">
        <w:rPr>
          <w:rFonts w:ascii="Times New Roman" w:hAnsi="Times New Roman" w:cs="Times New Roman"/>
        </w:rPr>
        <w:t>,</w:t>
      </w:r>
      <w:r w:rsidRPr="00C14F7F">
        <w:rPr>
          <w:rFonts w:ascii="Times New Roman" w:hAnsi="Times New Roman" w:cs="Times New Roman"/>
        </w:rPr>
        <w:t xml:space="preserve"> 2)</w:t>
      </w:r>
    </w:p>
    <w:p w14:paraId="499E2A47" w14:textId="77777777" w:rsidR="00602248" w:rsidRPr="00142A6A" w:rsidRDefault="0014374E" w:rsidP="004A6A80">
      <w:pPr>
        <w:keepNext/>
        <w:spacing w:line="480" w:lineRule="auto"/>
        <w:rPr>
          <w:rFonts w:ascii="Times New Roman" w:hAnsi="Times New Roman" w:cs="Times New Roman"/>
          <w:i/>
          <w:sz w:val="24"/>
          <w:szCs w:val="24"/>
        </w:rPr>
      </w:pPr>
      <w:r w:rsidRPr="004A6A80">
        <w:rPr>
          <w:rFonts w:ascii="Times New Roman" w:hAnsi="Times New Roman" w:cs="Times New Roman"/>
          <w:i/>
          <w:sz w:val="24"/>
          <w:szCs w:val="24"/>
        </w:rPr>
        <w:t>Sub-theme 2.3:</w:t>
      </w:r>
      <w:r w:rsidR="007E79DF">
        <w:rPr>
          <w:rFonts w:ascii="Times New Roman" w:hAnsi="Times New Roman" w:cs="Times New Roman"/>
          <w:i/>
          <w:sz w:val="24"/>
          <w:szCs w:val="24"/>
        </w:rPr>
        <w:t xml:space="preserve"> </w:t>
      </w:r>
      <w:r w:rsidR="00654E87" w:rsidRPr="00142A6A">
        <w:rPr>
          <w:rFonts w:ascii="Times New Roman" w:hAnsi="Times New Roman" w:cs="Times New Roman"/>
          <w:i/>
          <w:sz w:val="24"/>
          <w:szCs w:val="24"/>
        </w:rPr>
        <w:t xml:space="preserve">Changes in </w:t>
      </w:r>
      <w:r w:rsidR="00633FE6">
        <w:rPr>
          <w:rFonts w:ascii="Times New Roman" w:hAnsi="Times New Roman" w:cs="Times New Roman"/>
          <w:i/>
          <w:sz w:val="24"/>
          <w:szCs w:val="24"/>
        </w:rPr>
        <w:t>i</w:t>
      </w:r>
      <w:r w:rsidR="00654E87" w:rsidRPr="00142A6A">
        <w:rPr>
          <w:rFonts w:ascii="Times New Roman" w:hAnsi="Times New Roman" w:cs="Times New Roman"/>
          <w:i/>
          <w:sz w:val="24"/>
          <w:szCs w:val="24"/>
        </w:rPr>
        <w:t>dentity</w:t>
      </w:r>
    </w:p>
    <w:p w14:paraId="53C8B777" w14:textId="72FDCE67" w:rsidR="00B7428D" w:rsidRDefault="006E79B3" w:rsidP="00654E87">
      <w:pPr>
        <w:spacing w:line="480" w:lineRule="auto"/>
        <w:rPr>
          <w:rFonts w:ascii="Times New Roman" w:hAnsi="Times New Roman" w:cs="Times New Roman"/>
          <w:sz w:val="24"/>
          <w:szCs w:val="24"/>
        </w:rPr>
      </w:pPr>
      <w:r>
        <w:rPr>
          <w:rFonts w:ascii="Times New Roman" w:hAnsi="Times New Roman" w:cs="Times New Roman"/>
          <w:sz w:val="24"/>
          <w:szCs w:val="24"/>
        </w:rPr>
        <w:t>Participants identified themselves according to their job or profession, their gender, and their roles within the family and society.</w:t>
      </w:r>
      <w:r w:rsidR="007E79DF">
        <w:rPr>
          <w:rFonts w:ascii="Times New Roman" w:hAnsi="Times New Roman" w:cs="Times New Roman"/>
          <w:sz w:val="24"/>
          <w:szCs w:val="24"/>
        </w:rPr>
        <w:t xml:space="preserve"> </w:t>
      </w:r>
      <w:r w:rsidR="00BA1A99">
        <w:rPr>
          <w:rFonts w:ascii="Times New Roman" w:hAnsi="Times New Roman" w:cs="Times New Roman"/>
          <w:sz w:val="24"/>
          <w:szCs w:val="24"/>
        </w:rPr>
        <w:t>Bob</w:t>
      </w:r>
      <w:r w:rsidR="008B276E">
        <w:rPr>
          <w:rFonts w:ascii="Times New Roman" w:hAnsi="Times New Roman" w:cs="Times New Roman"/>
          <w:sz w:val="24"/>
          <w:szCs w:val="24"/>
        </w:rPr>
        <w:t xml:space="preserve"> had a strong identity as </w:t>
      </w:r>
      <w:r w:rsidR="00D67570" w:rsidRPr="001A17AC">
        <w:rPr>
          <w:rFonts w:ascii="Times New Roman" w:hAnsi="Times New Roman" w:cs="Times New Roman"/>
          <w:sz w:val="24"/>
          <w:szCs w:val="24"/>
        </w:rPr>
        <w:t xml:space="preserve">a </w:t>
      </w:r>
      <w:r w:rsidR="00B7428D" w:rsidRPr="001A17AC">
        <w:rPr>
          <w:rFonts w:ascii="Times New Roman" w:hAnsi="Times New Roman" w:cs="Times New Roman"/>
          <w:sz w:val="24"/>
          <w:szCs w:val="24"/>
        </w:rPr>
        <w:t>musician</w:t>
      </w:r>
      <w:r w:rsidR="008B276E">
        <w:rPr>
          <w:rFonts w:ascii="Times New Roman" w:hAnsi="Times New Roman" w:cs="Times New Roman"/>
          <w:sz w:val="24"/>
          <w:szCs w:val="24"/>
        </w:rPr>
        <w:t xml:space="preserve"> and performer</w:t>
      </w:r>
      <w:r w:rsidR="00D67570" w:rsidRPr="001A17AC">
        <w:rPr>
          <w:rFonts w:ascii="Times New Roman" w:hAnsi="Times New Roman" w:cs="Times New Roman"/>
          <w:sz w:val="24"/>
          <w:szCs w:val="24"/>
        </w:rPr>
        <w:t>.</w:t>
      </w:r>
      <w:r w:rsidR="00511C06">
        <w:rPr>
          <w:rFonts w:ascii="Times New Roman" w:hAnsi="Times New Roman" w:cs="Times New Roman"/>
          <w:sz w:val="24"/>
          <w:szCs w:val="24"/>
        </w:rPr>
        <w:t xml:space="preserve"> H</w:t>
      </w:r>
      <w:r w:rsidR="00D67570" w:rsidRPr="001A17AC">
        <w:rPr>
          <w:rFonts w:ascii="Times New Roman" w:hAnsi="Times New Roman" w:cs="Times New Roman"/>
          <w:sz w:val="24"/>
          <w:szCs w:val="24"/>
        </w:rPr>
        <w:t xml:space="preserve">e described himself as such at </w:t>
      </w:r>
      <w:r w:rsidR="00B7428D" w:rsidRPr="001A17AC">
        <w:rPr>
          <w:rFonts w:ascii="Times New Roman" w:hAnsi="Times New Roman" w:cs="Times New Roman"/>
          <w:sz w:val="24"/>
          <w:szCs w:val="24"/>
        </w:rPr>
        <w:t>the first interview</w:t>
      </w:r>
      <w:r w:rsidR="00D67570" w:rsidRPr="001A17AC">
        <w:rPr>
          <w:rFonts w:ascii="Times New Roman" w:hAnsi="Times New Roman" w:cs="Times New Roman"/>
          <w:sz w:val="24"/>
          <w:szCs w:val="24"/>
        </w:rPr>
        <w:t>,</w:t>
      </w:r>
      <w:r w:rsidR="007E79DF">
        <w:rPr>
          <w:rFonts w:ascii="Times New Roman" w:hAnsi="Times New Roman" w:cs="Times New Roman"/>
          <w:sz w:val="24"/>
          <w:szCs w:val="24"/>
        </w:rPr>
        <w:t xml:space="preserve"> </w:t>
      </w:r>
      <w:r w:rsidR="008B276E">
        <w:rPr>
          <w:rFonts w:ascii="Times New Roman" w:hAnsi="Times New Roman" w:cs="Times New Roman"/>
          <w:sz w:val="24"/>
          <w:szCs w:val="24"/>
        </w:rPr>
        <w:t xml:space="preserve">where </w:t>
      </w:r>
      <w:r w:rsidR="00B7428D" w:rsidRPr="001A17AC">
        <w:rPr>
          <w:rFonts w:ascii="Times New Roman" w:hAnsi="Times New Roman" w:cs="Times New Roman"/>
          <w:sz w:val="24"/>
          <w:szCs w:val="24"/>
        </w:rPr>
        <w:t xml:space="preserve">he talked about his </w:t>
      </w:r>
      <w:r w:rsidR="008B276E">
        <w:rPr>
          <w:rFonts w:ascii="Times New Roman" w:hAnsi="Times New Roman" w:cs="Times New Roman"/>
          <w:sz w:val="24"/>
          <w:szCs w:val="24"/>
        </w:rPr>
        <w:t xml:space="preserve">previous </w:t>
      </w:r>
      <w:r w:rsidR="00B7428D" w:rsidRPr="001A17AC">
        <w:rPr>
          <w:rFonts w:ascii="Times New Roman" w:hAnsi="Times New Roman" w:cs="Times New Roman"/>
          <w:sz w:val="24"/>
          <w:szCs w:val="24"/>
        </w:rPr>
        <w:t xml:space="preserve">ability to </w:t>
      </w:r>
      <w:r w:rsidR="008B276E">
        <w:rPr>
          <w:rFonts w:ascii="Times New Roman" w:hAnsi="Times New Roman" w:cs="Times New Roman"/>
          <w:sz w:val="24"/>
          <w:szCs w:val="24"/>
        </w:rPr>
        <w:t xml:space="preserve">both </w:t>
      </w:r>
      <w:r w:rsidR="00B7428D" w:rsidRPr="001A17AC">
        <w:rPr>
          <w:rFonts w:ascii="Times New Roman" w:hAnsi="Times New Roman" w:cs="Times New Roman"/>
          <w:sz w:val="24"/>
          <w:szCs w:val="24"/>
        </w:rPr>
        <w:t xml:space="preserve">play </w:t>
      </w:r>
      <w:r w:rsidR="0011187F">
        <w:rPr>
          <w:rFonts w:ascii="Times New Roman" w:hAnsi="Times New Roman" w:cs="Times New Roman"/>
          <w:sz w:val="24"/>
          <w:szCs w:val="24"/>
        </w:rPr>
        <w:t>his own instrument</w:t>
      </w:r>
      <w:r w:rsidR="00B7428D" w:rsidRPr="001A17AC">
        <w:rPr>
          <w:rFonts w:ascii="Times New Roman" w:hAnsi="Times New Roman" w:cs="Times New Roman"/>
          <w:sz w:val="24"/>
          <w:szCs w:val="24"/>
        </w:rPr>
        <w:t xml:space="preserve"> and </w:t>
      </w:r>
      <w:r w:rsidR="008B276E">
        <w:rPr>
          <w:rFonts w:ascii="Times New Roman" w:hAnsi="Times New Roman" w:cs="Times New Roman"/>
          <w:sz w:val="24"/>
          <w:szCs w:val="24"/>
        </w:rPr>
        <w:t xml:space="preserve">simultaneously </w:t>
      </w:r>
      <w:r w:rsidR="008378AB" w:rsidRPr="001A17AC">
        <w:rPr>
          <w:rFonts w:ascii="Times New Roman" w:hAnsi="Times New Roman" w:cs="Times New Roman"/>
          <w:sz w:val="24"/>
          <w:szCs w:val="24"/>
        </w:rPr>
        <w:t>conduct</w:t>
      </w:r>
      <w:r w:rsidR="009A6FFB">
        <w:rPr>
          <w:rFonts w:ascii="Times New Roman" w:hAnsi="Times New Roman" w:cs="Times New Roman"/>
          <w:sz w:val="24"/>
          <w:szCs w:val="24"/>
        </w:rPr>
        <w:t xml:space="preserve">. </w:t>
      </w:r>
      <w:r w:rsidR="00CD4D2F">
        <w:rPr>
          <w:rFonts w:ascii="Times New Roman" w:hAnsi="Times New Roman" w:cs="Times New Roman"/>
          <w:sz w:val="24"/>
          <w:szCs w:val="24"/>
        </w:rPr>
        <w:t>Following his stroke, whilst he still identified himself as a musician</w:t>
      </w:r>
      <w:r w:rsidR="00BD4CFD">
        <w:rPr>
          <w:rFonts w:ascii="Times New Roman" w:hAnsi="Times New Roman" w:cs="Times New Roman"/>
          <w:sz w:val="24"/>
          <w:szCs w:val="24"/>
        </w:rPr>
        <w:t>,</w:t>
      </w:r>
      <w:r w:rsidR="00CD4D2F">
        <w:rPr>
          <w:rFonts w:ascii="Times New Roman" w:hAnsi="Times New Roman" w:cs="Times New Roman"/>
          <w:sz w:val="24"/>
          <w:szCs w:val="24"/>
        </w:rPr>
        <w:t xml:space="preserve"> t</w:t>
      </w:r>
      <w:r w:rsidR="008B276E">
        <w:rPr>
          <w:rFonts w:ascii="Times New Roman" w:hAnsi="Times New Roman" w:cs="Times New Roman"/>
          <w:sz w:val="24"/>
          <w:szCs w:val="24"/>
        </w:rPr>
        <w:t>his</w:t>
      </w:r>
      <w:r w:rsidR="009A6FFB">
        <w:rPr>
          <w:rFonts w:ascii="Times New Roman" w:hAnsi="Times New Roman" w:cs="Times New Roman"/>
          <w:sz w:val="24"/>
          <w:szCs w:val="24"/>
        </w:rPr>
        <w:t xml:space="preserve"> was</w:t>
      </w:r>
      <w:r w:rsidR="008B276E" w:rsidRPr="001A17AC">
        <w:rPr>
          <w:rFonts w:ascii="Times New Roman" w:hAnsi="Times New Roman" w:cs="Times New Roman"/>
          <w:sz w:val="24"/>
          <w:szCs w:val="24"/>
        </w:rPr>
        <w:t xml:space="preserve"> challenged by his upper</w:t>
      </w:r>
      <w:r w:rsidR="008B276E">
        <w:rPr>
          <w:rFonts w:ascii="Times New Roman" w:hAnsi="Times New Roman" w:cs="Times New Roman"/>
          <w:sz w:val="24"/>
          <w:szCs w:val="24"/>
        </w:rPr>
        <w:t>-</w:t>
      </w:r>
      <w:r w:rsidR="008B276E" w:rsidRPr="001A17AC">
        <w:rPr>
          <w:rFonts w:ascii="Times New Roman" w:hAnsi="Times New Roman" w:cs="Times New Roman"/>
          <w:sz w:val="24"/>
          <w:szCs w:val="24"/>
        </w:rPr>
        <w:t xml:space="preserve">limb dysfunction </w:t>
      </w:r>
      <w:r w:rsidR="008B276E">
        <w:rPr>
          <w:rFonts w:ascii="Times New Roman" w:hAnsi="Times New Roman" w:cs="Times New Roman"/>
          <w:sz w:val="24"/>
          <w:szCs w:val="24"/>
        </w:rPr>
        <w:t>and</w:t>
      </w:r>
      <w:r w:rsidR="00053C1A">
        <w:rPr>
          <w:rFonts w:ascii="Times New Roman" w:hAnsi="Times New Roman" w:cs="Times New Roman"/>
          <w:sz w:val="24"/>
          <w:szCs w:val="24"/>
        </w:rPr>
        <w:t>, at both the 6- and 12-month interviews,</w:t>
      </w:r>
      <w:r w:rsidR="008B276E">
        <w:rPr>
          <w:rFonts w:ascii="Times New Roman" w:hAnsi="Times New Roman" w:cs="Times New Roman"/>
          <w:sz w:val="24"/>
          <w:szCs w:val="24"/>
        </w:rPr>
        <w:t xml:space="preserve"> he </w:t>
      </w:r>
      <w:r w:rsidR="00B7428D" w:rsidRPr="001A17AC">
        <w:rPr>
          <w:rFonts w:ascii="Times New Roman" w:hAnsi="Times New Roman" w:cs="Times New Roman"/>
          <w:sz w:val="24"/>
          <w:szCs w:val="24"/>
        </w:rPr>
        <w:t>no longer identi</w:t>
      </w:r>
      <w:r w:rsidR="008B276E">
        <w:rPr>
          <w:rFonts w:ascii="Times New Roman" w:hAnsi="Times New Roman" w:cs="Times New Roman"/>
          <w:sz w:val="24"/>
          <w:szCs w:val="24"/>
        </w:rPr>
        <w:t>fied himself as</w:t>
      </w:r>
      <w:r w:rsidR="00B7428D" w:rsidRPr="001A17AC">
        <w:rPr>
          <w:rFonts w:ascii="Times New Roman" w:hAnsi="Times New Roman" w:cs="Times New Roman"/>
          <w:sz w:val="24"/>
          <w:szCs w:val="24"/>
        </w:rPr>
        <w:t xml:space="preserve"> being a good performer</w:t>
      </w:r>
      <w:r w:rsidR="00C156D7">
        <w:rPr>
          <w:rFonts w:ascii="Times New Roman" w:hAnsi="Times New Roman" w:cs="Times New Roman"/>
          <w:sz w:val="24"/>
          <w:szCs w:val="24"/>
        </w:rPr>
        <w:t>:</w:t>
      </w:r>
    </w:p>
    <w:p w14:paraId="5633299E" w14:textId="63EBAA94" w:rsidR="00EC3021" w:rsidRPr="00F021E0" w:rsidRDefault="00EC3021" w:rsidP="00EC3021">
      <w:pPr>
        <w:spacing w:line="480" w:lineRule="auto"/>
        <w:ind w:left="720"/>
        <w:rPr>
          <w:rFonts w:ascii="Times New Roman" w:hAnsi="Times New Roman" w:cs="Times New Roman"/>
        </w:rPr>
      </w:pPr>
      <w:r w:rsidRPr="004A6A80">
        <w:rPr>
          <w:rFonts w:ascii="Times New Roman" w:hAnsi="Times New Roman" w:cs="Times New Roman"/>
        </w:rPr>
        <w:t xml:space="preserve">It’s very sad … I used to be a pretty good </w:t>
      </w:r>
      <w:r w:rsidR="008F214B">
        <w:rPr>
          <w:rFonts w:ascii="Times New Roman" w:hAnsi="Times New Roman" w:cs="Times New Roman"/>
        </w:rPr>
        <w:t>[</w:t>
      </w:r>
      <w:r w:rsidRPr="004A6A80">
        <w:rPr>
          <w:rFonts w:ascii="Times New Roman" w:hAnsi="Times New Roman" w:cs="Times New Roman"/>
        </w:rPr>
        <w:t>p</w:t>
      </w:r>
      <w:r w:rsidR="008F214B">
        <w:rPr>
          <w:rFonts w:ascii="Times New Roman" w:hAnsi="Times New Roman" w:cs="Times New Roman"/>
        </w:rPr>
        <w:t>erformer]</w:t>
      </w:r>
      <w:r w:rsidRPr="004A6A80">
        <w:rPr>
          <w:rFonts w:ascii="Times New Roman" w:hAnsi="Times New Roman" w:cs="Times New Roman"/>
        </w:rPr>
        <w:t>. I mean I’ve been living in music all my life. It is a bit depressing you know.</w:t>
      </w:r>
      <w:r w:rsidR="007E79DF">
        <w:rPr>
          <w:rFonts w:ascii="Times New Roman" w:hAnsi="Times New Roman" w:cs="Times New Roman"/>
        </w:rPr>
        <w:t xml:space="preserve"> </w:t>
      </w:r>
      <w:r w:rsidRPr="004A6A80">
        <w:rPr>
          <w:rFonts w:ascii="Times New Roman" w:hAnsi="Times New Roman" w:cs="Times New Roman"/>
        </w:rPr>
        <w:t>I mean that’s my job isn’t it, music? (Bob,</w:t>
      </w:r>
      <w:r w:rsidR="007E79DF">
        <w:rPr>
          <w:rFonts w:ascii="Times New Roman" w:hAnsi="Times New Roman" w:cs="Times New Roman"/>
        </w:rPr>
        <w:t xml:space="preserve"> </w:t>
      </w:r>
      <w:r w:rsidRPr="004A6A80">
        <w:rPr>
          <w:rFonts w:ascii="Times New Roman" w:hAnsi="Times New Roman" w:cs="Times New Roman"/>
        </w:rPr>
        <w:t>6)</w:t>
      </w:r>
    </w:p>
    <w:p w14:paraId="03D086FE" w14:textId="62FBCA94" w:rsidR="00062672" w:rsidRPr="00C14F7F" w:rsidRDefault="00062672" w:rsidP="001A17AC">
      <w:pPr>
        <w:spacing w:line="480" w:lineRule="auto"/>
        <w:ind w:left="720"/>
        <w:rPr>
          <w:rFonts w:ascii="Times New Roman" w:hAnsi="Times New Roman" w:cs="Times New Roman"/>
        </w:rPr>
      </w:pPr>
      <w:r w:rsidRPr="00C14F7F">
        <w:rPr>
          <w:rFonts w:ascii="Times New Roman" w:hAnsi="Times New Roman" w:cs="Times New Roman"/>
        </w:rPr>
        <w:t>Without wanting to blow my own trumpet</w:t>
      </w:r>
      <w:r w:rsidR="002663E2">
        <w:rPr>
          <w:rFonts w:ascii="Times New Roman" w:hAnsi="Times New Roman" w:cs="Times New Roman"/>
        </w:rPr>
        <w:t>,</w:t>
      </w:r>
      <w:r w:rsidRPr="00C14F7F">
        <w:rPr>
          <w:rFonts w:ascii="Times New Roman" w:hAnsi="Times New Roman" w:cs="Times New Roman"/>
        </w:rPr>
        <w:t xml:space="preserve"> I was a good performer and I would take the difficult parts myself.</w:t>
      </w:r>
      <w:r w:rsidR="007E79DF">
        <w:rPr>
          <w:rFonts w:ascii="Times New Roman" w:hAnsi="Times New Roman" w:cs="Times New Roman"/>
        </w:rPr>
        <w:t xml:space="preserve"> </w:t>
      </w:r>
      <w:r w:rsidRPr="00C14F7F">
        <w:rPr>
          <w:rFonts w:ascii="Times New Roman" w:hAnsi="Times New Roman" w:cs="Times New Roman"/>
        </w:rPr>
        <w:t xml:space="preserve">And now I’m just thinking of last Tuesday when I was conducting, erm, somebody else had to take the difficult part and I thought </w:t>
      </w:r>
      <w:r w:rsidR="00633FE6" w:rsidRPr="00C14F7F">
        <w:rPr>
          <w:rFonts w:ascii="Times New Roman" w:hAnsi="Times New Roman" w:cs="Times New Roman"/>
        </w:rPr>
        <w:t>“</w:t>
      </w:r>
      <w:r w:rsidRPr="00C14F7F">
        <w:rPr>
          <w:rFonts w:ascii="Times New Roman" w:hAnsi="Times New Roman" w:cs="Times New Roman"/>
        </w:rPr>
        <w:t>I could have played that perfectly wel</w:t>
      </w:r>
      <w:r w:rsidR="00F842A8" w:rsidRPr="00C14F7F">
        <w:rPr>
          <w:rFonts w:ascii="Times New Roman" w:hAnsi="Times New Roman" w:cs="Times New Roman"/>
        </w:rPr>
        <w:t>l</w:t>
      </w:r>
      <w:r w:rsidR="00633FE6" w:rsidRPr="00C14F7F">
        <w:rPr>
          <w:rFonts w:ascii="Times New Roman" w:hAnsi="Times New Roman" w:cs="Times New Roman"/>
        </w:rPr>
        <w:t>”</w:t>
      </w:r>
      <w:r w:rsidR="00F842A8" w:rsidRPr="00C14F7F">
        <w:rPr>
          <w:rFonts w:ascii="Times New Roman" w:hAnsi="Times New Roman" w:cs="Times New Roman"/>
        </w:rPr>
        <w:t>,</w:t>
      </w:r>
      <w:r w:rsidRPr="00C14F7F">
        <w:rPr>
          <w:rFonts w:ascii="Times New Roman" w:hAnsi="Times New Roman" w:cs="Times New Roman"/>
        </w:rPr>
        <w:t xml:space="preserve"> but in fact somebody else had to</w:t>
      </w:r>
      <w:r w:rsidR="008B276E" w:rsidRPr="00C14F7F">
        <w:rPr>
          <w:rFonts w:ascii="Times New Roman" w:hAnsi="Times New Roman" w:cs="Times New Roman"/>
        </w:rPr>
        <w:t>,</w:t>
      </w:r>
      <w:r w:rsidRPr="00C14F7F">
        <w:rPr>
          <w:rFonts w:ascii="Times New Roman" w:hAnsi="Times New Roman" w:cs="Times New Roman"/>
        </w:rPr>
        <w:t xml:space="preserve"> and was having difficulty with it.</w:t>
      </w:r>
      <w:r w:rsidR="007E79DF">
        <w:rPr>
          <w:rFonts w:ascii="Times New Roman" w:hAnsi="Times New Roman" w:cs="Times New Roman"/>
        </w:rPr>
        <w:t xml:space="preserve"> </w:t>
      </w:r>
      <w:r w:rsidR="00633FE6" w:rsidRPr="00C14F7F">
        <w:rPr>
          <w:rFonts w:ascii="Times New Roman" w:hAnsi="Times New Roman" w:cs="Times New Roman"/>
        </w:rPr>
        <w:t>(</w:t>
      </w:r>
      <w:r w:rsidRPr="00C14F7F">
        <w:rPr>
          <w:rFonts w:ascii="Times New Roman" w:hAnsi="Times New Roman" w:cs="Times New Roman"/>
        </w:rPr>
        <w:t>Bob</w:t>
      </w:r>
      <w:r w:rsidR="00633FE6" w:rsidRPr="00C14F7F">
        <w:rPr>
          <w:rFonts w:ascii="Times New Roman" w:hAnsi="Times New Roman" w:cs="Times New Roman"/>
        </w:rPr>
        <w:t>,</w:t>
      </w:r>
      <w:r w:rsidRPr="00C14F7F">
        <w:rPr>
          <w:rFonts w:ascii="Times New Roman" w:hAnsi="Times New Roman" w:cs="Times New Roman"/>
        </w:rPr>
        <w:t xml:space="preserve"> 12)  </w:t>
      </w:r>
    </w:p>
    <w:p w14:paraId="71D763A9" w14:textId="32882CAE" w:rsidR="00E27B44" w:rsidRPr="001A17AC" w:rsidRDefault="008B276E" w:rsidP="001A17AC">
      <w:pPr>
        <w:spacing w:line="480" w:lineRule="auto"/>
        <w:rPr>
          <w:rFonts w:ascii="Times New Roman" w:hAnsi="Times New Roman" w:cs="Times New Roman"/>
          <w:sz w:val="24"/>
          <w:szCs w:val="24"/>
        </w:rPr>
      </w:pPr>
      <w:r>
        <w:rPr>
          <w:rFonts w:ascii="Times New Roman" w:hAnsi="Times New Roman" w:cs="Times New Roman"/>
          <w:sz w:val="24"/>
          <w:szCs w:val="24"/>
        </w:rPr>
        <w:t xml:space="preserve">Having </w:t>
      </w:r>
      <w:r w:rsidR="00E27B44" w:rsidRPr="001A17AC">
        <w:rPr>
          <w:rFonts w:ascii="Times New Roman" w:hAnsi="Times New Roman" w:cs="Times New Roman"/>
          <w:sz w:val="24"/>
          <w:szCs w:val="24"/>
        </w:rPr>
        <w:t xml:space="preserve">worked as a </w:t>
      </w:r>
      <w:r w:rsidR="00A979D6">
        <w:rPr>
          <w:rFonts w:ascii="Times New Roman" w:hAnsi="Times New Roman" w:cs="Times New Roman"/>
          <w:sz w:val="24"/>
          <w:szCs w:val="24"/>
        </w:rPr>
        <w:t>skilled manual worker</w:t>
      </w:r>
      <w:r w:rsidR="00E27B44" w:rsidRPr="001A17AC">
        <w:rPr>
          <w:rFonts w:ascii="Times New Roman" w:hAnsi="Times New Roman" w:cs="Times New Roman"/>
          <w:sz w:val="24"/>
          <w:szCs w:val="24"/>
        </w:rPr>
        <w:t xml:space="preserve"> before his stroke</w:t>
      </w:r>
      <w:r>
        <w:rPr>
          <w:rFonts w:ascii="Times New Roman" w:hAnsi="Times New Roman" w:cs="Times New Roman"/>
          <w:sz w:val="24"/>
          <w:szCs w:val="24"/>
        </w:rPr>
        <w:t xml:space="preserve">, </w:t>
      </w:r>
      <w:r w:rsidR="00BA1A99">
        <w:rPr>
          <w:rFonts w:ascii="Times New Roman" w:hAnsi="Times New Roman" w:cs="Times New Roman"/>
          <w:sz w:val="24"/>
          <w:szCs w:val="24"/>
        </w:rPr>
        <w:t>Gordon</w:t>
      </w:r>
      <w:r>
        <w:rPr>
          <w:rFonts w:ascii="Times New Roman" w:hAnsi="Times New Roman" w:cs="Times New Roman"/>
          <w:sz w:val="24"/>
          <w:szCs w:val="24"/>
        </w:rPr>
        <w:t xml:space="preserve"> was</w:t>
      </w:r>
      <w:r w:rsidR="00E27B44" w:rsidRPr="001A17AC">
        <w:rPr>
          <w:rFonts w:ascii="Times New Roman" w:hAnsi="Times New Roman" w:cs="Times New Roman"/>
          <w:sz w:val="24"/>
          <w:szCs w:val="24"/>
        </w:rPr>
        <w:t xml:space="preserve"> look</w:t>
      </w:r>
      <w:r>
        <w:rPr>
          <w:rFonts w:ascii="Times New Roman" w:hAnsi="Times New Roman" w:cs="Times New Roman"/>
          <w:sz w:val="24"/>
          <w:szCs w:val="24"/>
        </w:rPr>
        <w:t xml:space="preserve">ing </w:t>
      </w:r>
      <w:r w:rsidR="00E27B44" w:rsidRPr="001A17AC">
        <w:rPr>
          <w:rFonts w:ascii="Times New Roman" w:hAnsi="Times New Roman" w:cs="Times New Roman"/>
          <w:sz w:val="24"/>
          <w:szCs w:val="24"/>
        </w:rPr>
        <w:t>ahead to possibly returning to work</w:t>
      </w:r>
      <w:r>
        <w:rPr>
          <w:rFonts w:ascii="Times New Roman" w:hAnsi="Times New Roman" w:cs="Times New Roman"/>
          <w:sz w:val="24"/>
          <w:szCs w:val="24"/>
        </w:rPr>
        <w:t>; however</w:t>
      </w:r>
      <w:r w:rsidR="00E27B44" w:rsidRPr="001A17AC">
        <w:rPr>
          <w:rFonts w:ascii="Times New Roman" w:hAnsi="Times New Roman" w:cs="Times New Roman"/>
          <w:sz w:val="24"/>
          <w:szCs w:val="24"/>
        </w:rPr>
        <w:t xml:space="preserve">, </w:t>
      </w:r>
      <w:r w:rsidR="001718EB">
        <w:rPr>
          <w:rFonts w:ascii="Times New Roman" w:hAnsi="Times New Roman" w:cs="Times New Roman"/>
          <w:sz w:val="24"/>
          <w:szCs w:val="24"/>
        </w:rPr>
        <w:t xml:space="preserve">at six months </w:t>
      </w:r>
      <w:r w:rsidR="00E27B44" w:rsidRPr="001A17AC">
        <w:rPr>
          <w:rFonts w:ascii="Times New Roman" w:hAnsi="Times New Roman" w:cs="Times New Roman"/>
          <w:sz w:val="24"/>
          <w:szCs w:val="24"/>
        </w:rPr>
        <w:t xml:space="preserve">he </w:t>
      </w:r>
      <w:r>
        <w:rPr>
          <w:rFonts w:ascii="Times New Roman" w:hAnsi="Times New Roman" w:cs="Times New Roman"/>
          <w:sz w:val="24"/>
          <w:szCs w:val="24"/>
        </w:rPr>
        <w:t xml:space="preserve">worried </w:t>
      </w:r>
      <w:r w:rsidR="00E27B44" w:rsidRPr="001A17AC">
        <w:rPr>
          <w:rFonts w:ascii="Times New Roman" w:hAnsi="Times New Roman" w:cs="Times New Roman"/>
          <w:sz w:val="24"/>
          <w:szCs w:val="24"/>
        </w:rPr>
        <w:t xml:space="preserve">that he would </w:t>
      </w:r>
      <w:r w:rsidR="00F842A8" w:rsidRPr="00633FE6">
        <w:rPr>
          <w:rFonts w:ascii="Times New Roman" w:hAnsi="Times New Roman" w:cs="Times New Roman"/>
          <w:sz w:val="24"/>
          <w:szCs w:val="24"/>
        </w:rPr>
        <w:t>“</w:t>
      </w:r>
      <w:r w:rsidR="00E27B44" w:rsidRPr="00633FE6">
        <w:rPr>
          <w:rFonts w:ascii="Times New Roman" w:hAnsi="Times New Roman" w:cs="Times New Roman"/>
          <w:sz w:val="24"/>
          <w:szCs w:val="24"/>
        </w:rPr>
        <w:t>only be good for sweeping up</w:t>
      </w:r>
      <w:r w:rsidR="00F842A8" w:rsidRPr="00633FE6">
        <w:rPr>
          <w:rFonts w:ascii="Times New Roman" w:hAnsi="Times New Roman" w:cs="Times New Roman"/>
          <w:sz w:val="24"/>
          <w:szCs w:val="24"/>
        </w:rPr>
        <w:t>”</w:t>
      </w:r>
      <w:r w:rsidR="007E79DF">
        <w:rPr>
          <w:rFonts w:ascii="Times New Roman" w:hAnsi="Times New Roman" w:cs="Times New Roman"/>
          <w:sz w:val="24"/>
          <w:szCs w:val="24"/>
        </w:rPr>
        <w:t xml:space="preserve"> </w:t>
      </w:r>
      <w:r w:rsidR="00E27B44" w:rsidRPr="001A17AC">
        <w:rPr>
          <w:rFonts w:ascii="Times New Roman" w:hAnsi="Times New Roman" w:cs="Times New Roman"/>
          <w:sz w:val="24"/>
          <w:szCs w:val="24"/>
        </w:rPr>
        <w:t>because of the poor function in his dominant hand.</w:t>
      </w:r>
      <w:r w:rsidR="007E79DF">
        <w:rPr>
          <w:rFonts w:ascii="Times New Roman" w:hAnsi="Times New Roman" w:cs="Times New Roman"/>
          <w:sz w:val="24"/>
          <w:szCs w:val="24"/>
        </w:rPr>
        <w:t xml:space="preserve"> </w:t>
      </w:r>
      <w:r w:rsidR="00E27B44" w:rsidRPr="001A17AC">
        <w:rPr>
          <w:rFonts w:ascii="Times New Roman" w:hAnsi="Times New Roman" w:cs="Times New Roman"/>
          <w:sz w:val="24"/>
          <w:szCs w:val="24"/>
        </w:rPr>
        <w:t>Unfortunately</w:t>
      </w:r>
      <w:r>
        <w:rPr>
          <w:rFonts w:ascii="Times New Roman" w:hAnsi="Times New Roman" w:cs="Times New Roman"/>
          <w:sz w:val="24"/>
          <w:szCs w:val="24"/>
        </w:rPr>
        <w:t>,</w:t>
      </w:r>
      <w:r w:rsidR="00E27B44" w:rsidRPr="001A17AC">
        <w:rPr>
          <w:rFonts w:ascii="Times New Roman" w:hAnsi="Times New Roman" w:cs="Times New Roman"/>
          <w:sz w:val="24"/>
          <w:szCs w:val="24"/>
        </w:rPr>
        <w:t xml:space="preserve"> by 12 months post-stroke </w:t>
      </w:r>
      <w:r w:rsidR="00D5145C">
        <w:rPr>
          <w:rFonts w:ascii="Times New Roman" w:hAnsi="Times New Roman" w:cs="Times New Roman"/>
          <w:sz w:val="24"/>
          <w:szCs w:val="24"/>
        </w:rPr>
        <w:t>he was</w:t>
      </w:r>
      <w:r w:rsidR="007E79DF">
        <w:rPr>
          <w:rFonts w:ascii="Times New Roman" w:hAnsi="Times New Roman" w:cs="Times New Roman"/>
          <w:sz w:val="24"/>
          <w:szCs w:val="24"/>
        </w:rPr>
        <w:t xml:space="preserve"> </w:t>
      </w:r>
      <w:r w:rsidR="00D5145C">
        <w:rPr>
          <w:rFonts w:ascii="Times New Roman" w:hAnsi="Times New Roman" w:cs="Times New Roman"/>
          <w:sz w:val="24"/>
          <w:szCs w:val="24"/>
        </w:rPr>
        <w:t>un</w:t>
      </w:r>
      <w:r w:rsidR="00E27B44" w:rsidRPr="001A17AC">
        <w:rPr>
          <w:rFonts w:ascii="Times New Roman" w:hAnsi="Times New Roman" w:cs="Times New Roman"/>
          <w:sz w:val="24"/>
          <w:szCs w:val="24"/>
        </w:rPr>
        <w:t>employ</w:t>
      </w:r>
      <w:r w:rsidR="00D5145C">
        <w:rPr>
          <w:rFonts w:ascii="Times New Roman" w:hAnsi="Times New Roman" w:cs="Times New Roman"/>
          <w:sz w:val="24"/>
          <w:szCs w:val="24"/>
        </w:rPr>
        <w:t>ed</w:t>
      </w:r>
      <w:r w:rsidR="00E27B44" w:rsidRPr="001A17AC">
        <w:rPr>
          <w:rFonts w:ascii="Times New Roman" w:hAnsi="Times New Roman" w:cs="Times New Roman"/>
          <w:sz w:val="24"/>
          <w:szCs w:val="24"/>
        </w:rPr>
        <w:t xml:space="preserve"> because of </w:t>
      </w:r>
      <w:r w:rsidR="006E79B3">
        <w:rPr>
          <w:rFonts w:ascii="Times New Roman" w:hAnsi="Times New Roman" w:cs="Times New Roman"/>
          <w:sz w:val="24"/>
          <w:szCs w:val="24"/>
        </w:rPr>
        <w:t xml:space="preserve">his impaired manipulation </w:t>
      </w:r>
      <w:r w:rsidR="00E27B44" w:rsidRPr="001A17AC">
        <w:rPr>
          <w:rFonts w:ascii="Times New Roman" w:hAnsi="Times New Roman" w:cs="Times New Roman"/>
          <w:sz w:val="24"/>
          <w:szCs w:val="24"/>
        </w:rPr>
        <w:t>skill</w:t>
      </w:r>
      <w:r w:rsidR="006E79B3">
        <w:rPr>
          <w:rFonts w:ascii="Times New Roman" w:hAnsi="Times New Roman" w:cs="Times New Roman"/>
          <w:sz w:val="24"/>
          <w:szCs w:val="24"/>
        </w:rPr>
        <w:t>s</w:t>
      </w:r>
      <w:r w:rsidR="00E27B44" w:rsidRPr="001A17AC">
        <w:rPr>
          <w:rFonts w:ascii="Times New Roman" w:hAnsi="Times New Roman" w:cs="Times New Roman"/>
          <w:sz w:val="24"/>
          <w:szCs w:val="24"/>
        </w:rPr>
        <w:t>.</w:t>
      </w:r>
      <w:r w:rsidR="007E79DF">
        <w:rPr>
          <w:rFonts w:ascii="Times New Roman" w:hAnsi="Times New Roman" w:cs="Times New Roman"/>
          <w:sz w:val="24"/>
          <w:szCs w:val="24"/>
        </w:rPr>
        <w:t xml:space="preserve"> </w:t>
      </w:r>
      <w:r w:rsidR="006E79B3">
        <w:rPr>
          <w:rFonts w:ascii="Times New Roman" w:hAnsi="Times New Roman" w:cs="Times New Roman"/>
          <w:sz w:val="24"/>
          <w:szCs w:val="24"/>
        </w:rPr>
        <w:t>H</w:t>
      </w:r>
      <w:r w:rsidR="00E27B44" w:rsidRPr="001A17AC">
        <w:rPr>
          <w:rFonts w:ascii="Times New Roman" w:hAnsi="Times New Roman" w:cs="Times New Roman"/>
          <w:sz w:val="24"/>
          <w:szCs w:val="24"/>
        </w:rPr>
        <w:t xml:space="preserve">is job had been part of the purpose of his life and </w:t>
      </w:r>
      <w:r w:rsidR="002663E2">
        <w:rPr>
          <w:rFonts w:ascii="Times New Roman" w:hAnsi="Times New Roman" w:cs="Times New Roman"/>
          <w:sz w:val="24"/>
          <w:szCs w:val="24"/>
        </w:rPr>
        <w:t xml:space="preserve">his sense of </w:t>
      </w:r>
      <w:r w:rsidR="00E27B44" w:rsidRPr="001A17AC">
        <w:rPr>
          <w:rFonts w:ascii="Times New Roman" w:hAnsi="Times New Roman" w:cs="Times New Roman"/>
          <w:sz w:val="24"/>
          <w:szCs w:val="24"/>
        </w:rPr>
        <w:t>identity, and he was unsure now</w:t>
      </w:r>
      <w:r w:rsidR="007E79DF">
        <w:rPr>
          <w:rFonts w:ascii="Times New Roman" w:hAnsi="Times New Roman" w:cs="Times New Roman"/>
          <w:sz w:val="24"/>
          <w:szCs w:val="24"/>
        </w:rPr>
        <w:t xml:space="preserve"> </w:t>
      </w:r>
      <w:r w:rsidR="00E27B44" w:rsidRPr="001A17AC">
        <w:rPr>
          <w:rFonts w:ascii="Times New Roman" w:hAnsi="Times New Roman" w:cs="Times New Roman"/>
          <w:sz w:val="24"/>
          <w:szCs w:val="24"/>
        </w:rPr>
        <w:t>how to fill this void</w:t>
      </w:r>
      <w:r w:rsidR="006E79B3">
        <w:rPr>
          <w:rFonts w:ascii="Times New Roman" w:hAnsi="Times New Roman" w:cs="Times New Roman"/>
          <w:sz w:val="24"/>
          <w:szCs w:val="24"/>
        </w:rPr>
        <w:t xml:space="preserve">, </w:t>
      </w:r>
      <w:r w:rsidR="00F842A8">
        <w:rPr>
          <w:rFonts w:ascii="Times New Roman" w:hAnsi="Times New Roman" w:cs="Times New Roman"/>
          <w:sz w:val="24"/>
          <w:szCs w:val="24"/>
        </w:rPr>
        <w:t>saying:</w:t>
      </w:r>
      <w:r w:rsidR="007E79DF">
        <w:rPr>
          <w:rFonts w:ascii="Times New Roman" w:hAnsi="Times New Roman" w:cs="Times New Roman"/>
          <w:sz w:val="24"/>
          <w:szCs w:val="24"/>
        </w:rPr>
        <w:t xml:space="preserve"> </w:t>
      </w:r>
      <w:r w:rsidR="00F842A8" w:rsidRPr="00633FE6">
        <w:rPr>
          <w:rFonts w:ascii="Times New Roman" w:hAnsi="Times New Roman" w:cs="Times New Roman"/>
          <w:sz w:val="24"/>
          <w:szCs w:val="24"/>
        </w:rPr>
        <w:t>“Well</w:t>
      </w:r>
      <w:r w:rsidR="006E79B3" w:rsidRPr="00633FE6">
        <w:rPr>
          <w:rFonts w:ascii="Times New Roman" w:hAnsi="Times New Roman" w:cs="Times New Roman"/>
          <w:sz w:val="24"/>
          <w:szCs w:val="24"/>
        </w:rPr>
        <w:t xml:space="preserve"> you feel a bit lost</w:t>
      </w:r>
      <w:r w:rsidR="00F842A8" w:rsidRPr="00633FE6">
        <w:rPr>
          <w:rFonts w:ascii="Times New Roman" w:hAnsi="Times New Roman" w:cs="Times New Roman"/>
          <w:sz w:val="24"/>
          <w:szCs w:val="24"/>
        </w:rPr>
        <w:t>”</w:t>
      </w:r>
      <w:r w:rsidR="00EC3021">
        <w:rPr>
          <w:rFonts w:ascii="Times New Roman" w:hAnsi="Times New Roman" w:cs="Times New Roman"/>
          <w:sz w:val="24"/>
          <w:szCs w:val="24"/>
        </w:rPr>
        <w:t xml:space="preserve"> (</w:t>
      </w:r>
      <w:r w:rsidR="00633FE6">
        <w:rPr>
          <w:rFonts w:ascii="Times New Roman" w:hAnsi="Times New Roman" w:cs="Times New Roman"/>
          <w:sz w:val="24"/>
          <w:szCs w:val="24"/>
        </w:rPr>
        <w:t xml:space="preserve">Gordon, </w:t>
      </w:r>
      <w:r w:rsidR="00F64341">
        <w:rPr>
          <w:rFonts w:ascii="Times New Roman" w:hAnsi="Times New Roman" w:cs="Times New Roman"/>
          <w:sz w:val="24"/>
          <w:szCs w:val="24"/>
        </w:rPr>
        <w:t>1</w:t>
      </w:r>
      <w:r w:rsidR="006E79B3">
        <w:rPr>
          <w:rFonts w:ascii="Times New Roman" w:hAnsi="Times New Roman" w:cs="Times New Roman"/>
          <w:sz w:val="24"/>
          <w:szCs w:val="24"/>
        </w:rPr>
        <w:t>2)</w:t>
      </w:r>
      <w:r w:rsidR="000B5AD1">
        <w:rPr>
          <w:rFonts w:ascii="Times New Roman" w:hAnsi="Times New Roman" w:cs="Times New Roman"/>
          <w:sz w:val="24"/>
          <w:szCs w:val="24"/>
        </w:rPr>
        <w:t>.</w:t>
      </w:r>
    </w:p>
    <w:p w14:paraId="6F173CBC" w14:textId="77777777" w:rsidR="00CD4D2F" w:rsidRDefault="00B7428D" w:rsidP="00633FE6">
      <w:pPr>
        <w:spacing w:line="480" w:lineRule="auto"/>
        <w:rPr>
          <w:rFonts w:ascii="Times New Roman" w:hAnsi="Times New Roman" w:cs="Times New Roman"/>
          <w:sz w:val="24"/>
          <w:szCs w:val="24"/>
        </w:rPr>
      </w:pPr>
      <w:r w:rsidRPr="001A17AC">
        <w:rPr>
          <w:rFonts w:ascii="Times New Roman" w:hAnsi="Times New Roman" w:cs="Times New Roman"/>
          <w:sz w:val="24"/>
          <w:szCs w:val="24"/>
        </w:rPr>
        <w:lastRenderedPageBreak/>
        <w:t xml:space="preserve">Ada saw herself as a cook, but at six months post-stroke she was clearly very upset at losing </w:t>
      </w:r>
      <w:r w:rsidR="00A91489">
        <w:rPr>
          <w:rFonts w:ascii="Times New Roman" w:hAnsi="Times New Roman" w:cs="Times New Roman"/>
          <w:sz w:val="24"/>
          <w:szCs w:val="24"/>
        </w:rPr>
        <w:t>this</w:t>
      </w:r>
      <w:r w:rsidR="007E79DF">
        <w:rPr>
          <w:rFonts w:ascii="Times New Roman" w:hAnsi="Times New Roman" w:cs="Times New Roman"/>
          <w:sz w:val="24"/>
          <w:szCs w:val="24"/>
        </w:rPr>
        <w:t xml:space="preserve"> </w:t>
      </w:r>
      <w:r w:rsidRPr="001A17AC">
        <w:rPr>
          <w:rFonts w:ascii="Times New Roman" w:hAnsi="Times New Roman" w:cs="Times New Roman"/>
          <w:sz w:val="24"/>
          <w:szCs w:val="24"/>
        </w:rPr>
        <w:t>skill</w:t>
      </w:r>
      <w:r w:rsidR="00CD4D2F">
        <w:rPr>
          <w:rFonts w:ascii="Times New Roman" w:hAnsi="Times New Roman" w:cs="Times New Roman"/>
          <w:sz w:val="24"/>
          <w:szCs w:val="24"/>
        </w:rPr>
        <w:t xml:space="preserve"> because of loss of function in her arm and hand</w:t>
      </w:r>
      <w:r w:rsidRPr="001A17AC">
        <w:rPr>
          <w:rFonts w:ascii="Times New Roman" w:hAnsi="Times New Roman" w:cs="Times New Roman"/>
          <w:sz w:val="24"/>
          <w:szCs w:val="24"/>
        </w:rPr>
        <w:t>.</w:t>
      </w:r>
      <w:r w:rsidR="007E79DF">
        <w:rPr>
          <w:rFonts w:ascii="Times New Roman" w:hAnsi="Times New Roman" w:cs="Times New Roman"/>
          <w:sz w:val="24"/>
          <w:szCs w:val="24"/>
        </w:rPr>
        <w:t xml:space="preserve"> </w:t>
      </w:r>
      <w:r w:rsidRPr="001A17AC">
        <w:rPr>
          <w:rFonts w:ascii="Times New Roman" w:hAnsi="Times New Roman" w:cs="Times New Roman"/>
          <w:sz w:val="24"/>
          <w:szCs w:val="24"/>
        </w:rPr>
        <w:t>She recounted how during a recent family bereavement she was frustrated because she would normally have looked after the family by cooking and providing food.</w:t>
      </w:r>
      <w:r w:rsidR="007E79DF">
        <w:rPr>
          <w:rFonts w:ascii="Times New Roman" w:hAnsi="Times New Roman" w:cs="Times New Roman"/>
          <w:sz w:val="24"/>
          <w:szCs w:val="24"/>
        </w:rPr>
        <w:t xml:space="preserve"> </w:t>
      </w:r>
      <w:r w:rsidRPr="001A17AC">
        <w:rPr>
          <w:rFonts w:ascii="Times New Roman" w:hAnsi="Times New Roman" w:cs="Times New Roman"/>
          <w:sz w:val="24"/>
          <w:szCs w:val="24"/>
        </w:rPr>
        <w:t xml:space="preserve">Now, others were doing this for her and the emphasis she put on the word ‘me’ illustrates how </w:t>
      </w:r>
      <w:r w:rsidR="004C6DE9">
        <w:rPr>
          <w:rFonts w:ascii="Times New Roman" w:hAnsi="Times New Roman" w:cs="Times New Roman"/>
          <w:sz w:val="24"/>
          <w:szCs w:val="24"/>
        </w:rPr>
        <w:t xml:space="preserve">her </w:t>
      </w:r>
      <w:r w:rsidRPr="001A17AC">
        <w:rPr>
          <w:rFonts w:ascii="Times New Roman" w:hAnsi="Times New Roman" w:cs="Times New Roman"/>
          <w:sz w:val="24"/>
          <w:szCs w:val="24"/>
        </w:rPr>
        <w:t>identity</w:t>
      </w:r>
      <w:r w:rsidR="005D07EB">
        <w:rPr>
          <w:rFonts w:ascii="Times New Roman" w:hAnsi="Times New Roman" w:cs="Times New Roman"/>
          <w:sz w:val="24"/>
          <w:szCs w:val="24"/>
        </w:rPr>
        <w:t xml:space="preserve"> as </w:t>
      </w:r>
      <w:r w:rsidR="001A66FE">
        <w:rPr>
          <w:rFonts w:ascii="Times New Roman" w:hAnsi="Times New Roman" w:cs="Times New Roman"/>
          <w:sz w:val="24"/>
          <w:szCs w:val="24"/>
        </w:rPr>
        <w:t>t</w:t>
      </w:r>
      <w:r w:rsidR="005D07EB">
        <w:rPr>
          <w:rFonts w:ascii="Times New Roman" w:hAnsi="Times New Roman" w:cs="Times New Roman"/>
          <w:sz w:val="24"/>
          <w:szCs w:val="24"/>
        </w:rPr>
        <w:t xml:space="preserve">he cook </w:t>
      </w:r>
      <w:r w:rsidR="001A66FE">
        <w:rPr>
          <w:rFonts w:ascii="Times New Roman" w:hAnsi="Times New Roman" w:cs="Times New Roman"/>
          <w:sz w:val="24"/>
          <w:szCs w:val="24"/>
        </w:rPr>
        <w:t>in</w:t>
      </w:r>
      <w:r w:rsidR="005D07EB">
        <w:rPr>
          <w:rFonts w:ascii="Times New Roman" w:hAnsi="Times New Roman" w:cs="Times New Roman"/>
          <w:sz w:val="24"/>
          <w:szCs w:val="24"/>
        </w:rPr>
        <w:t xml:space="preserve"> the family</w:t>
      </w:r>
      <w:r w:rsidR="004C6DE9">
        <w:rPr>
          <w:rFonts w:ascii="Times New Roman" w:hAnsi="Times New Roman" w:cs="Times New Roman"/>
          <w:sz w:val="24"/>
          <w:szCs w:val="24"/>
        </w:rPr>
        <w:t xml:space="preserve"> had changed</w:t>
      </w:r>
      <w:r w:rsidR="00CD4D2F">
        <w:rPr>
          <w:rFonts w:ascii="Times New Roman" w:hAnsi="Times New Roman" w:cs="Times New Roman"/>
          <w:sz w:val="24"/>
          <w:szCs w:val="24"/>
        </w:rPr>
        <w:t>:</w:t>
      </w:r>
    </w:p>
    <w:p w14:paraId="6981D954" w14:textId="77777777" w:rsidR="00B7428D" w:rsidRPr="00C14F7F" w:rsidRDefault="00B7428D" w:rsidP="001A66FE">
      <w:pPr>
        <w:spacing w:line="480" w:lineRule="auto"/>
        <w:ind w:left="720"/>
        <w:rPr>
          <w:rFonts w:ascii="Times New Roman" w:hAnsi="Times New Roman" w:cs="Times New Roman"/>
        </w:rPr>
      </w:pPr>
      <w:r w:rsidRPr="00C14F7F">
        <w:rPr>
          <w:rFonts w:ascii="Times New Roman" w:hAnsi="Times New Roman" w:cs="Times New Roman"/>
        </w:rPr>
        <w:t xml:space="preserve">My sister came at the weekend and brought </w:t>
      </w:r>
      <w:r w:rsidRPr="00C14F7F">
        <w:rPr>
          <w:rFonts w:ascii="Times New Roman" w:hAnsi="Times New Roman" w:cs="Times New Roman"/>
          <w:i/>
        </w:rPr>
        <w:t>me</w:t>
      </w:r>
      <w:r w:rsidR="007E79DF">
        <w:rPr>
          <w:rFonts w:ascii="Times New Roman" w:hAnsi="Times New Roman" w:cs="Times New Roman"/>
          <w:i/>
        </w:rPr>
        <w:t xml:space="preserve"> </w:t>
      </w:r>
      <w:r w:rsidRPr="00C14F7F">
        <w:rPr>
          <w:rFonts w:ascii="Times New Roman" w:hAnsi="Times New Roman" w:cs="Times New Roman"/>
        </w:rPr>
        <w:t>a chocolate cake.</w:t>
      </w:r>
      <w:r w:rsidR="00633FE6" w:rsidRPr="00C14F7F">
        <w:rPr>
          <w:rFonts w:ascii="Times New Roman" w:hAnsi="Times New Roman" w:cs="Times New Roman"/>
        </w:rPr>
        <w:t xml:space="preserve"> (</w:t>
      </w:r>
      <w:r w:rsidRPr="00C14F7F">
        <w:rPr>
          <w:rFonts w:ascii="Times New Roman" w:hAnsi="Times New Roman" w:cs="Times New Roman"/>
        </w:rPr>
        <w:t>Ada</w:t>
      </w:r>
      <w:r w:rsidR="00633FE6" w:rsidRPr="00C14F7F">
        <w:rPr>
          <w:rFonts w:ascii="Times New Roman" w:hAnsi="Times New Roman" w:cs="Times New Roman"/>
        </w:rPr>
        <w:t xml:space="preserve">, </w:t>
      </w:r>
      <w:r w:rsidRPr="00C14F7F">
        <w:rPr>
          <w:rFonts w:ascii="Times New Roman" w:hAnsi="Times New Roman" w:cs="Times New Roman"/>
        </w:rPr>
        <w:t>6)</w:t>
      </w:r>
    </w:p>
    <w:p w14:paraId="357B4E0C" w14:textId="2D26E2E8" w:rsidR="00CD2790" w:rsidRDefault="00CD2790" w:rsidP="00CD2790">
      <w:pPr>
        <w:spacing w:line="480" w:lineRule="auto"/>
        <w:rPr>
          <w:rFonts w:ascii="Times New Roman" w:hAnsi="Times New Roman" w:cs="Times New Roman"/>
          <w:sz w:val="24"/>
          <w:szCs w:val="24"/>
        </w:rPr>
      </w:pPr>
      <w:r>
        <w:rPr>
          <w:rFonts w:ascii="Times New Roman" w:hAnsi="Times New Roman" w:cs="Times New Roman"/>
          <w:sz w:val="24"/>
          <w:szCs w:val="24"/>
        </w:rPr>
        <w:t xml:space="preserve">A </w:t>
      </w:r>
      <w:r w:rsidRPr="00CD2790">
        <w:rPr>
          <w:rFonts w:ascii="Times New Roman" w:hAnsi="Times New Roman" w:cs="Times New Roman"/>
          <w:sz w:val="24"/>
          <w:szCs w:val="24"/>
        </w:rPr>
        <w:t xml:space="preserve">change of identity that affected </w:t>
      </w:r>
      <w:r w:rsidR="001718EB">
        <w:rPr>
          <w:rFonts w:ascii="Times New Roman" w:hAnsi="Times New Roman" w:cs="Times New Roman"/>
          <w:sz w:val="24"/>
          <w:szCs w:val="24"/>
        </w:rPr>
        <w:t xml:space="preserve">one </w:t>
      </w:r>
      <w:r w:rsidRPr="00CD2790">
        <w:rPr>
          <w:rFonts w:ascii="Times New Roman" w:hAnsi="Times New Roman" w:cs="Times New Roman"/>
          <w:sz w:val="24"/>
          <w:szCs w:val="24"/>
        </w:rPr>
        <w:t xml:space="preserve">participant had to do with </w:t>
      </w:r>
      <w:r w:rsidR="000B5AD1" w:rsidRPr="004A6A80">
        <w:rPr>
          <w:rFonts w:ascii="Times New Roman" w:hAnsi="Times New Roman" w:cs="Times New Roman"/>
          <w:sz w:val="24"/>
          <w:szCs w:val="24"/>
        </w:rPr>
        <w:t>the notion of</w:t>
      </w:r>
      <w:r w:rsidR="007E79DF">
        <w:rPr>
          <w:rFonts w:ascii="Times New Roman" w:hAnsi="Times New Roman" w:cs="Times New Roman"/>
          <w:sz w:val="24"/>
          <w:szCs w:val="24"/>
        </w:rPr>
        <w:t xml:space="preserve"> </w:t>
      </w:r>
      <w:r w:rsidRPr="00CD2790">
        <w:rPr>
          <w:rFonts w:ascii="Times New Roman" w:hAnsi="Times New Roman" w:cs="Times New Roman"/>
          <w:sz w:val="24"/>
          <w:szCs w:val="24"/>
        </w:rPr>
        <w:t xml:space="preserve">handedness </w:t>
      </w:r>
      <w:r w:rsidR="00FF243D">
        <w:rPr>
          <w:rFonts w:ascii="Times New Roman" w:hAnsi="Times New Roman" w:cs="Times New Roman"/>
          <w:sz w:val="24"/>
          <w:szCs w:val="24"/>
        </w:rPr>
        <w:t>−</w:t>
      </w:r>
      <w:r w:rsidRPr="00CD2790">
        <w:rPr>
          <w:rFonts w:ascii="Times New Roman" w:hAnsi="Times New Roman" w:cs="Times New Roman"/>
          <w:sz w:val="24"/>
          <w:szCs w:val="24"/>
        </w:rPr>
        <w:t xml:space="preserve"> instead of identifying as being either right</w:t>
      </w:r>
      <w:r w:rsidR="00537873">
        <w:rPr>
          <w:rFonts w:ascii="Times New Roman" w:hAnsi="Times New Roman" w:cs="Times New Roman"/>
          <w:sz w:val="24"/>
          <w:szCs w:val="24"/>
        </w:rPr>
        <w:t xml:space="preserve">- </w:t>
      </w:r>
      <w:r w:rsidRPr="00CD2790">
        <w:rPr>
          <w:rFonts w:ascii="Times New Roman" w:hAnsi="Times New Roman" w:cs="Times New Roman"/>
          <w:sz w:val="24"/>
          <w:szCs w:val="24"/>
        </w:rPr>
        <w:t xml:space="preserve">or left-handed, </w:t>
      </w:r>
      <w:r w:rsidR="00C14F7F">
        <w:rPr>
          <w:rFonts w:ascii="Times New Roman" w:hAnsi="Times New Roman" w:cs="Times New Roman"/>
          <w:sz w:val="24"/>
          <w:szCs w:val="24"/>
        </w:rPr>
        <w:t xml:space="preserve">he </w:t>
      </w:r>
      <w:r w:rsidRPr="00CD2790">
        <w:rPr>
          <w:rFonts w:ascii="Times New Roman" w:hAnsi="Times New Roman" w:cs="Times New Roman"/>
          <w:sz w:val="24"/>
          <w:szCs w:val="24"/>
        </w:rPr>
        <w:t xml:space="preserve">described himself as being </w:t>
      </w:r>
      <w:r w:rsidRPr="004C6DE9">
        <w:rPr>
          <w:rFonts w:ascii="Times New Roman" w:hAnsi="Times New Roman" w:cs="Times New Roman"/>
          <w:sz w:val="24"/>
          <w:szCs w:val="24"/>
        </w:rPr>
        <w:t>“no-handed”</w:t>
      </w:r>
      <w:r w:rsidR="007E79DF">
        <w:rPr>
          <w:rFonts w:ascii="Times New Roman" w:hAnsi="Times New Roman" w:cs="Times New Roman"/>
          <w:sz w:val="24"/>
          <w:szCs w:val="24"/>
        </w:rPr>
        <w:t xml:space="preserve"> </w:t>
      </w:r>
      <w:r w:rsidRPr="00CD2790">
        <w:rPr>
          <w:rFonts w:ascii="Times New Roman" w:hAnsi="Times New Roman" w:cs="Times New Roman"/>
          <w:sz w:val="24"/>
          <w:szCs w:val="24"/>
        </w:rPr>
        <w:t>(Harry, 12).</w:t>
      </w:r>
    </w:p>
    <w:p w14:paraId="566DF6BA" w14:textId="77777777" w:rsidR="00D10DD1" w:rsidRDefault="00B7428D" w:rsidP="001E7038">
      <w:pPr>
        <w:keepNext/>
        <w:spacing w:line="480" w:lineRule="auto"/>
        <w:rPr>
          <w:rFonts w:ascii="Times New Roman" w:hAnsi="Times New Roman" w:cs="Times New Roman"/>
          <w:sz w:val="24"/>
          <w:szCs w:val="24"/>
        </w:rPr>
      </w:pPr>
      <w:r w:rsidRPr="00142A6A">
        <w:rPr>
          <w:rFonts w:ascii="Times New Roman" w:hAnsi="Times New Roman" w:cs="Times New Roman"/>
          <w:b/>
          <w:sz w:val="24"/>
          <w:szCs w:val="24"/>
        </w:rPr>
        <w:t>Discussion</w:t>
      </w:r>
    </w:p>
    <w:p w14:paraId="539F2BA4" w14:textId="451F5C76" w:rsidR="00CF2056" w:rsidRDefault="001F3DA7" w:rsidP="00BE0D2B">
      <w:pPr>
        <w:spacing w:line="480" w:lineRule="auto"/>
        <w:rPr>
          <w:rFonts w:ascii="Times New Roman" w:hAnsi="Times New Roman" w:cs="Times New Roman"/>
          <w:sz w:val="24"/>
          <w:szCs w:val="24"/>
        </w:rPr>
      </w:pPr>
      <w:r w:rsidRPr="001A17AC">
        <w:rPr>
          <w:rFonts w:ascii="Times New Roman" w:hAnsi="Times New Roman" w:cs="Times New Roman"/>
          <w:sz w:val="24"/>
          <w:szCs w:val="24"/>
        </w:rPr>
        <w:t xml:space="preserve">It has long been acknowledged that stroke </w:t>
      </w:r>
      <w:r w:rsidR="00A34E65" w:rsidRPr="001A17AC">
        <w:rPr>
          <w:rFonts w:ascii="Times New Roman" w:hAnsi="Times New Roman" w:cs="Times New Roman"/>
          <w:sz w:val="24"/>
          <w:szCs w:val="24"/>
        </w:rPr>
        <w:t xml:space="preserve">can bring about a fundamental change to a person’s life </w:t>
      </w:r>
      <w:r w:rsidR="00777CFF">
        <w:rPr>
          <w:rFonts w:ascii="Times New Roman" w:hAnsi="Times New Roman" w:cs="Times New Roman"/>
          <w:sz w:val="24"/>
          <w:szCs w:val="24"/>
        </w:rPr>
        <w:t>[</w:t>
      </w:r>
      <w:r w:rsidR="00C075E5" w:rsidRPr="0094176D">
        <w:rPr>
          <w:rFonts w:ascii="Times New Roman" w:hAnsi="Times New Roman" w:cs="Times New Roman"/>
          <w:sz w:val="24"/>
          <w:szCs w:val="24"/>
        </w:rPr>
        <w:t>13</w:t>
      </w:r>
      <w:r w:rsidR="0094176D" w:rsidRPr="0094176D">
        <w:rPr>
          <w:rFonts w:ascii="Times New Roman" w:eastAsia="Times New Roman,Arial" w:hAnsi="Times New Roman" w:cs="Times New Roman"/>
          <w:sz w:val="24"/>
          <w:szCs w:val="24"/>
        </w:rPr>
        <w:t>–</w:t>
      </w:r>
      <w:r w:rsidR="00C075E5" w:rsidRPr="0094176D">
        <w:rPr>
          <w:rFonts w:ascii="Times New Roman" w:hAnsi="Times New Roman" w:cs="Times New Roman"/>
          <w:sz w:val="24"/>
          <w:szCs w:val="24"/>
        </w:rPr>
        <w:t>16</w:t>
      </w:r>
      <w:r w:rsidR="00D653AF" w:rsidRPr="0094176D">
        <w:rPr>
          <w:rFonts w:ascii="Times New Roman" w:hAnsi="Times New Roman" w:cs="Times New Roman"/>
          <w:sz w:val="24"/>
          <w:szCs w:val="24"/>
        </w:rPr>
        <w:t>,</w:t>
      </w:r>
      <w:r w:rsidR="00C075E5" w:rsidRPr="0094176D">
        <w:rPr>
          <w:rFonts w:ascii="Times New Roman" w:hAnsi="Times New Roman" w:cs="Times New Roman"/>
          <w:sz w:val="24"/>
          <w:szCs w:val="24"/>
        </w:rPr>
        <w:t>19</w:t>
      </w:r>
      <w:r w:rsidR="0094176D" w:rsidRPr="0094176D">
        <w:rPr>
          <w:rFonts w:ascii="Times New Roman" w:eastAsia="Times New Roman,Arial" w:hAnsi="Times New Roman" w:cs="Times New Roman"/>
          <w:sz w:val="24"/>
          <w:szCs w:val="24"/>
        </w:rPr>
        <w:t>–</w:t>
      </w:r>
      <w:r w:rsidR="00C075E5" w:rsidRPr="0094176D">
        <w:rPr>
          <w:rFonts w:ascii="Times New Roman" w:hAnsi="Times New Roman" w:cs="Times New Roman"/>
          <w:sz w:val="24"/>
          <w:szCs w:val="24"/>
        </w:rPr>
        <w:t>21,</w:t>
      </w:r>
      <w:r w:rsidR="00C150FC">
        <w:rPr>
          <w:rFonts w:ascii="Times New Roman" w:hAnsi="Times New Roman" w:cs="Times New Roman"/>
          <w:sz w:val="24"/>
          <w:szCs w:val="24"/>
        </w:rPr>
        <w:t>51</w:t>
      </w:r>
      <w:r w:rsidR="0094176D" w:rsidRPr="0094176D">
        <w:rPr>
          <w:rFonts w:ascii="Times New Roman" w:eastAsia="Times New Roman,Arial" w:hAnsi="Times New Roman" w:cs="Times New Roman"/>
          <w:sz w:val="24"/>
          <w:szCs w:val="24"/>
        </w:rPr>
        <w:t>–</w:t>
      </w:r>
      <w:r w:rsidR="00C150FC">
        <w:rPr>
          <w:rFonts w:ascii="Times New Roman" w:eastAsia="Times New Roman,Arial" w:hAnsi="Times New Roman" w:cs="Times New Roman"/>
          <w:sz w:val="24"/>
          <w:szCs w:val="24"/>
        </w:rPr>
        <w:t>53</w:t>
      </w:r>
      <w:r w:rsidR="00777CFF">
        <w:rPr>
          <w:rFonts w:ascii="Times New Roman" w:hAnsi="Times New Roman" w:cs="Times New Roman"/>
          <w:sz w:val="24"/>
          <w:szCs w:val="24"/>
        </w:rPr>
        <w:t>]</w:t>
      </w:r>
      <w:r w:rsidRPr="001A17AC">
        <w:rPr>
          <w:rFonts w:ascii="Times New Roman" w:hAnsi="Times New Roman" w:cs="Times New Roman"/>
          <w:sz w:val="24"/>
          <w:szCs w:val="24"/>
        </w:rPr>
        <w:t>.</w:t>
      </w:r>
      <w:r w:rsidR="007E79DF">
        <w:rPr>
          <w:rFonts w:ascii="Times New Roman" w:hAnsi="Times New Roman" w:cs="Times New Roman"/>
          <w:sz w:val="24"/>
          <w:szCs w:val="24"/>
        </w:rPr>
        <w:t xml:space="preserve"> </w:t>
      </w:r>
      <w:r w:rsidRPr="001A17AC">
        <w:rPr>
          <w:rFonts w:ascii="Times New Roman" w:hAnsi="Times New Roman" w:cs="Times New Roman"/>
          <w:sz w:val="24"/>
          <w:szCs w:val="24"/>
        </w:rPr>
        <w:t>However, t</w:t>
      </w:r>
      <w:r w:rsidR="00A34E65" w:rsidRPr="001A17AC">
        <w:rPr>
          <w:rFonts w:ascii="Times New Roman" w:hAnsi="Times New Roman" w:cs="Times New Roman"/>
          <w:sz w:val="24"/>
          <w:szCs w:val="24"/>
        </w:rPr>
        <w:t xml:space="preserve">he findings in this study have shown </w:t>
      </w:r>
      <w:r w:rsidR="006762B6">
        <w:rPr>
          <w:rFonts w:ascii="Times New Roman" w:hAnsi="Times New Roman" w:cs="Times New Roman"/>
          <w:sz w:val="24"/>
          <w:szCs w:val="24"/>
        </w:rPr>
        <w:t xml:space="preserve">the </w:t>
      </w:r>
      <w:r w:rsidR="00C13607">
        <w:rPr>
          <w:rFonts w:ascii="Times New Roman" w:hAnsi="Times New Roman" w:cs="Times New Roman"/>
          <w:sz w:val="24"/>
          <w:szCs w:val="24"/>
        </w:rPr>
        <w:t xml:space="preserve">specific </w:t>
      </w:r>
      <w:r w:rsidR="006762B6">
        <w:rPr>
          <w:rFonts w:ascii="Times New Roman" w:hAnsi="Times New Roman" w:cs="Times New Roman"/>
          <w:sz w:val="24"/>
          <w:szCs w:val="24"/>
        </w:rPr>
        <w:t>ways in which</w:t>
      </w:r>
      <w:r w:rsidR="007E79DF">
        <w:rPr>
          <w:rFonts w:ascii="Times New Roman" w:hAnsi="Times New Roman" w:cs="Times New Roman"/>
          <w:sz w:val="24"/>
          <w:szCs w:val="24"/>
        </w:rPr>
        <w:t xml:space="preserve"> </w:t>
      </w:r>
      <w:r w:rsidR="00A34E65" w:rsidRPr="001A17AC">
        <w:rPr>
          <w:rFonts w:ascii="Times New Roman" w:hAnsi="Times New Roman" w:cs="Times New Roman"/>
          <w:sz w:val="24"/>
          <w:szCs w:val="24"/>
        </w:rPr>
        <w:t>upper</w:t>
      </w:r>
      <w:r w:rsidR="00C01DDC">
        <w:rPr>
          <w:rFonts w:ascii="Times New Roman" w:hAnsi="Times New Roman" w:cs="Times New Roman"/>
          <w:sz w:val="24"/>
          <w:szCs w:val="24"/>
        </w:rPr>
        <w:t>-</w:t>
      </w:r>
      <w:r w:rsidR="00A34E65" w:rsidRPr="001A17AC">
        <w:rPr>
          <w:rFonts w:ascii="Times New Roman" w:hAnsi="Times New Roman" w:cs="Times New Roman"/>
          <w:sz w:val="24"/>
          <w:szCs w:val="24"/>
        </w:rPr>
        <w:t>limb dysfunction</w:t>
      </w:r>
      <w:r w:rsidR="00531D7A">
        <w:rPr>
          <w:rFonts w:ascii="Times New Roman" w:hAnsi="Times New Roman" w:cs="Times New Roman"/>
          <w:sz w:val="24"/>
          <w:szCs w:val="24"/>
        </w:rPr>
        <w:t xml:space="preserve">, </w:t>
      </w:r>
      <w:r w:rsidR="00531D7A" w:rsidRPr="00CD76EC">
        <w:rPr>
          <w:rFonts w:ascii="Times New Roman" w:hAnsi="Times New Roman" w:cs="Times New Roman"/>
          <w:sz w:val="24"/>
          <w:szCs w:val="24"/>
        </w:rPr>
        <w:t>where a person no longer has two functioning hands that can work together, or is no longer ‘two-handed’</w:t>
      </w:r>
      <w:r w:rsidR="00531D7A">
        <w:rPr>
          <w:rFonts w:ascii="Times New Roman" w:hAnsi="Times New Roman" w:cs="Times New Roman"/>
          <w:sz w:val="24"/>
          <w:szCs w:val="24"/>
        </w:rPr>
        <w:t xml:space="preserve">, </w:t>
      </w:r>
      <w:r w:rsidR="00A34E65" w:rsidRPr="001A17AC">
        <w:rPr>
          <w:rFonts w:ascii="Times New Roman" w:hAnsi="Times New Roman" w:cs="Times New Roman"/>
          <w:sz w:val="24"/>
          <w:szCs w:val="24"/>
        </w:rPr>
        <w:t xml:space="preserve">can </w:t>
      </w:r>
      <w:r w:rsidR="00496FC4">
        <w:rPr>
          <w:rFonts w:ascii="Times New Roman" w:hAnsi="Times New Roman" w:cs="Times New Roman"/>
          <w:sz w:val="24"/>
          <w:szCs w:val="24"/>
        </w:rPr>
        <w:t>contribute substantially to</w:t>
      </w:r>
      <w:r w:rsidR="00A34E65" w:rsidRPr="001A17AC">
        <w:rPr>
          <w:rFonts w:ascii="Times New Roman" w:hAnsi="Times New Roman" w:cs="Times New Roman"/>
          <w:sz w:val="24"/>
          <w:szCs w:val="24"/>
        </w:rPr>
        <w:t xml:space="preserve"> this change and can have wide-reaching consequences, altering many areas of </w:t>
      </w:r>
      <w:r w:rsidR="00FD2E76">
        <w:rPr>
          <w:rFonts w:ascii="Times New Roman" w:hAnsi="Times New Roman" w:cs="Times New Roman"/>
          <w:sz w:val="24"/>
          <w:szCs w:val="24"/>
        </w:rPr>
        <w:t>a person’s</w:t>
      </w:r>
      <w:r w:rsidR="007E79DF">
        <w:rPr>
          <w:rFonts w:ascii="Times New Roman" w:hAnsi="Times New Roman" w:cs="Times New Roman"/>
          <w:sz w:val="24"/>
          <w:szCs w:val="24"/>
        </w:rPr>
        <w:t xml:space="preserve"> </w:t>
      </w:r>
      <w:r w:rsidR="00A34E65" w:rsidRPr="001A17AC">
        <w:rPr>
          <w:rFonts w:ascii="Times New Roman" w:hAnsi="Times New Roman" w:cs="Times New Roman"/>
          <w:sz w:val="24"/>
          <w:szCs w:val="24"/>
        </w:rPr>
        <w:t>life.</w:t>
      </w:r>
      <w:r w:rsidR="007E79DF">
        <w:rPr>
          <w:rFonts w:ascii="Times New Roman" w:hAnsi="Times New Roman" w:cs="Times New Roman"/>
          <w:sz w:val="24"/>
          <w:szCs w:val="24"/>
        </w:rPr>
        <w:t xml:space="preserve"> </w:t>
      </w:r>
      <w:r w:rsidR="00C14F7F">
        <w:rPr>
          <w:rFonts w:ascii="Times New Roman" w:hAnsi="Times New Roman" w:cs="Times New Roman"/>
          <w:sz w:val="24"/>
          <w:szCs w:val="24"/>
        </w:rPr>
        <w:t>Th</w:t>
      </w:r>
      <w:r w:rsidR="002B1839">
        <w:rPr>
          <w:rFonts w:ascii="Times New Roman" w:hAnsi="Times New Roman" w:cs="Times New Roman"/>
          <w:sz w:val="24"/>
          <w:szCs w:val="24"/>
        </w:rPr>
        <w:t>is</w:t>
      </w:r>
      <w:r w:rsidR="00C14F7F">
        <w:rPr>
          <w:rFonts w:ascii="Times New Roman" w:hAnsi="Times New Roman" w:cs="Times New Roman"/>
          <w:sz w:val="24"/>
          <w:szCs w:val="24"/>
        </w:rPr>
        <w:t xml:space="preserve"> study has explored some of these consequences, and highlights how, in the event of illness or disability, the body – normally absent [</w:t>
      </w:r>
      <w:r w:rsidR="001047FC" w:rsidRPr="0094176D">
        <w:rPr>
          <w:rFonts w:ascii="Times New Roman" w:hAnsi="Times New Roman" w:cs="Times New Roman"/>
          <w:sz w:val="24"/>
          <w:szCs w:val="24"/>
        </w:rPr>
        <w:t>5</w:t>
      </w:r>
      <w:r w:rsidR="00C150FC">
        <w:rPr>
          <w:rFonts w:ascii="Times New Roman" w:hAnsi="Times New Roman" w:cs="Times New Roman"/>
          <w:sz w:val="24"/>
          <w:szCs w:val="24"/>
        </w:rPr>
        <w:t>4</w:t>
      </w:r>
      <w:r w:rsidR="00C14F7F">
        <w:rPr>
          <w:rFonts w:ascii="Times New Roman" w:hAnsi="Times New Roman" w:cs="Times New Roman"/>
          <w:sz w:val="24"/>
          <w:szCs w:val="24"/>
        </w:rPr>
        <w:t>] or transparent [</w:t>
      </w:r>
      <w:r w:rsidR="001047FC" w:rsidRPr="0094176D">
        <w:rPr>
          <w:rFonts w:ascii="Times New Roman" w:hAnsi="Times New Roman" w:cs="Times New Roman"/>
          <w:sz w:val="24"/>
          <w:szCs w:val="24"/>
        </w:rPr>
        <w:t>5</w:t>
      </w:r>
      <w:r w:rsidR="00C150FC">
        <w:rPr>
          <w:rFonts w:ascii="Times New Roman" w:hAnsi="Times New Roman" w:cs="Times New Roman"/>
          <w:sz w:val="24"/>
          <w:szCs w:val="24"/>
        </w:rPr>
        <w:t>5</w:t>
      </w:r>
      <w:r w:rsidR="00C14F7F">
        <w:rPr>
          <w:rFonts w:ascii="Times New Roman" w:hAnsi="Times New Roman" w:cs="Times New Roman"/>
          <w:sz w:val="24"/>
          <w:szCs w:val="24"/>
        </w:rPr>
        <w:t>] – ‘offers resistance’ [</w:t>
      </w:r>
      <w:r w:rsidR="001047FC" w:rsidRPr="0094176D">
        <w:rPr>
          <w:rFonts w:ascii="Times New Roman" w:hAnsi="Times New Roman" w:cs="Times New Roman"/>
          <w:sz w:val="24"/>
          <w:szCs w:val="24"/>
        </w:rPr>
        <w:t>5</w:t>
      </w:r>
      <w:r w:rsidR="00C150FC">
        <w:rPr>
          <w:rFonts w:ascii="Times New Roman" w:hAnsi="Times New Roman" w:cs="Times New Roman"/>
          <w:sz w:val="24"/>
          <w:szCs w:val="24"/>
        </w:rPr>
        <w:t>6</w:t>
      </w:r>
      <w:r w:rsidR="000B5AD1">
        <w:rPr>
          <w:rFonts w:ascii="Times New Roman" w:hAnsi="Times New Roman" w:cs="Times New Roman"/>
          <w:sz w:val="24"/>
          <w:szCs w:val="24"/>
        </w:rPr>
        <w:t>,</w:t>
      </w:r>
      <w:r w:rsidR="00C14F7F" w:rsidRPr="0094176D">
        <w:rPr>
          <w:rFonts w:ascii="Times New Roman" w:hAnsi="Times New Roman" w:cs="Times New Roman"/>
          <w:sz w:val="24"/>
          <w:szCs w:val="24"/>
        </w:rPr>
        <w:t xml:space="preserve"> p.81</w:t>
      </w:r>
      <w:r w:rsidR="00C14F7F">
        <w:rPr>
          <w:rFonts w:ascii="Times New Roman" w:hAnsi="Times New Roman" w:cs="Times New Roman"/>
          <w:sz w:val="24"/>
          <w:szCs w:val="24"/>
        </w:rPr>
        <w:t>] within everyday life.</w:t>
      </w:r>
      <w:r w:rsidR="001E7907">
        <w:rPr>
          <w:rFonts w:ascii="Times New Roman" w:hAnsi="Times New Roman" w:cs="Times New Roman"/>
          <w:sz w:val="24"/>
          <w:szCs w:val="24"/>
        </w:rPr>
        <w:t xml:space="preserve"> </w:t>
      </w:r>
      <w:r w:rsidR="001E7907" w:rsidRPr="00CD76EC">
        <w:rPr>
          <w:rFonts w:ascii="Times New Roman" w:hAnsi="Times New Roman" w:cs="Times New Roman"/>
          <w:sz w:val="24"/>
          <w:szCs w:val="24"/>
        </w:rPr>
        <w:t xml:space="preserve">It also </w:t>
      </w:r>
      <w:r w:rsidR="00FC5DD1" w:rsidRPr="00CD76EC">
        <w:rPr>
          <w:rFonts w:ascii="Times New Roman" w:hAnsi="Times New Roman" w:cs="Times New Roman"/>
          <w:sz w:val="24"/>
          <w:szCs w:val="24"/>
        </w:rPr>
        <w:t>illustrates</w:t>
      </w:r>
      <w:r w:rsidR="001E7907" w:rsidRPr="00CD76EC">
        <w:rPr>
          <w:rFonts w:ascii="Times New Roman" w:hAnsi="Times New Roman" w:cs="Times New Roman"/>
          <w:sz w:val="24"/>
          <w:szCs w:val="24"/>
        </w:rPr>
        <w:t xml:space="preserve"> how, using </w:t>
      </w:r>
      <w:proofErr w:type="spellStart"/>
      <w:r w:rsidR="001E7907" w:rsidRPr="00CD76EC">
        <w:rPr>
          <w:rFonts w:ascii="Times New Roman" w:hAnsi="Times New Roman" w:cs="Times New Roman"/>
          <w:sz w:val="24"/>
          <w:szCs w:val="24"/>
        </w:rPr>
        <w:t>Bury’s</w:t>
      </w:r>
      <w:proofErr w:type="spellEnd"/>
      <w:r w:rsidR="001E7907" w:rsidRPr="00CD76EC">
        <w:rPr>
          <w:rFonts w:ascii="Times New Roman" w:hAnsi="Times New Roman" w:cs="Times New Roman"/>
          <w:sz w:val="24"/>
          <w:szCs w:val="24"/>
        </w:rPr>
        <w:t xml:space="preserve"> [</w:t>
      </w:r>
      <w:r w:rsidR="006D66BF" w:rsidRPr="00CD76EC">
        <w:rPr>
          <w:rFonts w:ascii="Times New Roman" w:hAnsi="Times New Roman" w:cs="Times New Roman"/>
          <w:sz w:val="24"/>
          <w:szCs w:val="24"/>
        </w:rPr>
        <w:t>57</w:t>
      </w:r>
      <w:r w:rsidR="001E7907" w:rsidRPr="00CD76EC">
        <w:rPr>
          <w:rFonts w:ascii="Times New Roman" w:hAnsi="Times New Roman" w:cs="Times New Roman"/>
          <w:sz w:val="24"/>
          <w:szCs w:val="24"/>
        </w:rPr>
        <w:t>] distinction, stroke has both ‘meaning as consequence’ (the practical limitations that it imposes on an individual’s functioning and activity) and ‘meaning as significance’ (its effect on the person’s sense of self and the way in which others perceive and react to him or her).</w:t>
      </w:r>
    </w:p>
    <w:p w14:paraId="1C5A05E7" w14:textId="4147403A" w:rsidR="005842F6" w:rsidRPr="001A17AC" w:rsidRDefault="001453BB" w:rsidP="001E7038">
      <w:pPr>
        <w:spacing w:line="480" w:lineRule="auto"/>
        <w:rPr>
          <w:rFonts w:ascii="Times New Roman" w:hAnsi="Times New Roman" w:cs="Times New Roman"/>
          <w:sz w:val="24"/>
          <w:szCs w:val="24"/>
        </w:rPr>
      </w:pPr>
      <w:r>
        <w:rPr>
          <w:rFonts w:ascii="Times New Roman" w:hAnsi="Times New Roman" w:cs="Times New Roman"/>
          <w:sz w:val="24"/>
          <w:szCs w:val="24"/>
        </w:rPr>
        <w:t>O</w:t>
      </w:r>
      <w:r w:rsidR="001960B4" w:rsidRPr="001A17AC">
        <w:rPr>
          <w:rFonts w:ascii="Times New Roman" w:hAnsi="Times New Roman" w:cs="Times New Roman"/>
          <w:sz w:val="24"/>
          <w:szCs w:val="24"/>
        </w:rPr>
        <w:t xml:space="preserve">ther </w:t>
      </w:r>
      <w:r w:rsidR="00E72823" w:rsidRPr="001A17AC">
        <w:rPr>
          <w:rFonts w:ascii="Times New Roman" w:hAnsi="Times New Roman" w:cs="Times New Roman"/>
          <w:sz w:val="24"/>
          <w:szCs w:val="24"/>
        </w:rPr>
        <w:t xml:space="preserve">studies </w:t>
      </w:r>
      <w:r>
        <w:rPr>
          <w:rFonts w:ascii="Times New Roman" w:hAnsi="Times New Roman" w:cs="Times New Roman"/>
          <w:sz w:val="24"/>
          <w:szCs w:val="24"/>
        </w:rPr>
        <w:t xml:space="preserve">have </w:t>
      </w:r>
      <w:r w:rsidR="00E72823" w:rsidRPr="001A17AC">
        <w:rPr>
          <w:rFonts w:ascii="Times New Roman" w:hAnsi="Times New Roman" w:cs="Times New Roman"/>
          <w:sz w:val="24"/>
          <w:szCs w:val="24"/>
        </w:rPr>
        <w:t>report</w:t>
      </w:r>
      <w:r>
        <w:rPr>
          <w:rFonts w:ascii="Times New Roman" w:hAnsi="Times New Roman" w:cs="Times New Roman"/>
          <w:sz w:val="24"/>
          <w:szCs w:val="24"/>
        </w:rPr>
        <w:t>ed</w:t>
      </w:r>
      <w:r w:rsidR="00E72823" w:rsidRPr="001A17AC">
        <w:rPr>
          <w:rFonts w:ascii="Times New Roman" w:hAnsi="Times New Roman" w:cs="Times New Roman"/>
          <w:sz w:val="24"/>
          <w:szCs w:val="24"/>
        </w:rPr>
        <w:t xml:space="preserve"> similar findings in people with stroke</w:t>
      </w:r>
      <w:r w:rsidR="00587806">
        <w:rPr>
          <w:rFonts w:ascii="Times New Roman" w:hAnsi="Times New Roman" w:cs="Times New Roman"/>
          <w:sz w:val="24"/>
          <w:szCs w:val="24"/>
        </w:rPr>
        <w:t>: s</w:t>
      </w:r>
      <w:r>
        <w:rPr>
          <w:rFonts w:ascii="Times New Roman" w:hAnsi="Times New Roman" w:cs="Times New Roman"/>
          <w:sz w:val="24"/>
          <w:szCs w:val="24"/>
        </w:rPr>
        <w:t xml:space="preserve">troke survivors have </w:t>
      </w:r>
      <w:r w:rsidR="00205362" w:rsidRPr="001A17AC">
        <w:rPr>
          <w:rFonts w:ascii="Times New Roman" w:hAnsi="Times New Roman" w:cs="Times New Roman"/>
          <w:sz w:val="24"/>
          <w:szCs w:val="24"/>
        </w:rPr>
        <w:t>describ</w:t>
      </w:r>
      <w:r>
        <w:rPr>
          <w:rFonts w:ascii="Times New Roman" w:hAnsi="Times New Roman" w:cs="Times New Roman"/>
          <w:sz w:val="24"/>
          <w:szCs w:val="24"/>
        </w:rPr>
        <w:t xml:space="preserve">ed </w:t>
      </w:r>
      <w:r w:rsidR="00205362" w:rsidRPr="001A17AC">
        <w:rPr>
          <w:rFonts w:ascii="Times New Roman" w:hAnsi="Times New Roman" w:cs="Times New Roman"/>
          <w:sz w:val="24"/>
          <w:szCs w:val="24"/>
        </w:rPr>
        <w:t xml:space="preserve">themselves as less capable and </w:t>
      </w:r>
      <w:r w:rsidR="00271866" w:rsidRPr="001A17AC">
        <w:rPr>
          <w:rFonts w:ascii="Times New Roman" w:hAnsi="Times New Roman" w:cs="Times New Roman"/>
          <w:sz w:val="24"/>
          <w:szCs w:val="24"/>
        </w:rPr>
        <w:t>more</w:t>
      </w:r>
      <w:r w:rsidR="00205362" w:rsidRPr="001A17AC">
        <w:rPr>
          <w:rFonts w:ascii="Times New Roman" w:hAnsi="Times New Roman" w:cs="Times New Roman"/>
          <w:sz w:val="24"/>
          <w:szCs w:val="24"/>
        </w:rPr>
        <w:t xml:space="preserve"> dependent after their stroke</w:t>
      </w:r>
      <w:r w:rsidR="007E79DF">
        <w:rPr>
          <w:rFonts w:ascii="Times New Roman" w:hAnsi="Times New Roman" w:cs="Times New Roman"/>
          <w:sz w:val="24"/>
          <w:szCs w:val="24"/>
        </w:rPr>
        <w:t xml:space="preserve"> </w:t>
      </w:r>
      <w:r w:rsidR="007906B8">
        <w:rPr>
          <w:rFonts w:ascii="Times New Roman" w:hAnsi="Times New Roman" w:cs="Times New Roman"/>
          <w:sz w:val="24"/>
          <w:szCs w:val="24"/>
        </w:rPr>
        <w:t>[</w:t>
      </w:r>
      <w:r w:rsidR="007906B8" w:rsidRPr="0094176D">
        <w:rPr>
          <w:rFonts w:ascii="Times New Roman" w:hAnsi="Times New Roman" w:cs="Times New Roman"/>
          <w:sz w:val="24"/>
          <w:szCs w:val="24"/>
        </w:rPr>
        <w:t>1</w:t>
      </w:r>
      <w:r w:rsidR="00C02AED" w:rsidRPr="0094176D">
        <w:rPr>
          <w:rFonts w:ascii="Times New Roman" w:hAnsi="Times New Roman" w:cs="Times New Roman"/>
          <w:sz w:val="24"/>
          <w:szCs w:val="24"/>
        </w:rPr>
        <w:t>7</w:t>
      </w:r>
      <w:r w:rsidR="00796650">
        <w:rPr>
          <w:rFonts w:ascii="Times New Roman" w:hAnsi="Times New Roman" w:cs="Times New Roman"/>
          <w:sz w:val="24"/>
          <w:szCs w:val="24"/>
        </w:rPr>
        <w:t>,</w:t>
      </w:r>
      <w:r w:rsidR="001047FC" w:rsidRPr="0094176D">
        <w:rPr>
          <w:rFonts w:ascii="Times New Roman" w:hAnsi="Times New Roman" w:cs="Times New Roman"/>
          <w:sz w:val="24"/>
          <w:szCs w:val="24"/>
        </w:rPr>
        <w:t>18</w:t>
      </w:r>
      <w:r w:rsidR="007906B8">
        <w:rPr>
          <w:rFonts w:ascii="Times New Roman" w:hAnsi="Times New Roman" w:cs="Times New Roman"/>
          <w:sz w:val="24"/>
          <w:szCs w:val="24"/>
        </w:rPr>
        <w:t>]</w:t>
      </w:r>
      <w:r w:rsidR="007E79DF">
        <w:rPr>
          <w:rFonts w:ascii="Times New Roman" w:hAnsi="Times New Roman" w:cs="Times New Roman"/>
          <w:sz w:val="24"/>
          <w:szCs w:val="24"/>
        </w:rPr>
        <w:t xml:space="preserve"> </w:t>
      </w:r>
      <w:r w:rsidR="006762B6">
        <w:rPr>
          <w:rFonts w:ascii="Times New Roman" w:hAnsi="Times New Roman" w:cs="Times New Roman"/>
          <w:sz w:val="24"/>
          <w:szCs w:val="24"/>
        </w:rPr>
        <w:t xml:space="preserve">and </w:t>
      </w:r>
      <w:r w:rsidR="00E72823" w:rsidRPr="001A17AC">
        <w:rPr>
          <w:rFonts w:ascii="Times New Roman" w:hAnsi="Times New Roman" w:cs="Times New Roman"/>
          <w:sz w:val="24"/>
          <w:szCs w:val="24"/>
        </w:rPr>
        <w:t xml:space="preserve">women </w:t>
      </w:r>
      <w:r>
        <w:rPr>
          <w:rFonts w:ascii="Times New Roman" w:hAnsi="Times New Roman" w:cs="Times New Roman"/>
          <w:sz w:val="24"/>
          <w:szCs w:val="24"/>
        </w:rPr>
        <w:t xml:space="preserve">have </w:t>
      </w:r>
      <w:r w:rsidR="00E72823" w:rsidRPr="001A17AC">
        <w:rPr>
          <w:rFonts w:ascii="Times New Roman" w:hAnsi="Times New Roman" w:cs="Times New Roman"/>
          <w:sz w:val="24"/>
          <w:szCs w:val="24"/>
        </w:rPr>
        <w:t xml:space="preserve">described feeling uncomfortable and exposed to the view of others when being </w:t>
      </w:r>
      <w:r w:rsidR="00E72823" w:rsidRPr="001A17AC">
        <w:rPr>
          <w:rFonts w:ascii="Times New Roman" w:hAnsi="Times New Roman" w:cs="Times New Roman"/>
          <w:sz w:val="24"/>
          <w:szCs w:val="24"/>
        </w:rPr>
        <w:lastRenderedPageBreak/>
        <w:t>helped by carers</w:t>
      </w:r>
      <w:r w:rsidR="007E79DF">
        <w:rPr>
          <w:rFonts w:ascii="Times New Roman" w:hAnsi="Times New Roman" w:cs="Times New Roman"/>
          <w:sz w:val="24"/>
          <w:szCs w:val="24"/>
        </w:rPr>
        <w:t xml:space="preserve"> </w:t>
      </w:r>
      <w:r w:rsidR="007906B8" w:rsidRPr="00300986">
        <w:rPr>
          <w:rFonts w:ascii="Times New Roman" w:hAnsi="Times New Roman" w:cs="Times New Roman"/>
          <w:sz w:val="24"/>
          <w:szCs w:val="24"/>
        </w:rPr>
        <w:t>[</w:t>
      </w:r>
      <w:r w:rsidR="001047FC" w:rsidRPr="00300986">
        <w:rPr>
          <w:rFonts w:ascii="Times New Roman" w:hAnsi="Times New Roman" w:cs="Times New Roman"/>
          <w:sz w:val="24"/>
          <w:szCs w:val="24"/>
        </w:rPr>
        <w:t>5</w:t>
      </w:r>
      <w:r w:rsidR="001B190B">
        <w:rPr>
          <w:rFonts w:ascii="Times New Roman" w:hAnsi="Times New Roman" w:cs="Times New Roman"/>
          <w:sz w:val="24"/>
          <w:szCs w:val="24"/>
        </w:rPr>
        <w:t>8</w:t>
      </w:r>
      <w:r w:rsidR="00D653AF" w:rsidRPr="00300986">
        <w:rPr>
          <w:rFonts w:ascii="Times New Roman" w:hAnsi="Times New Roman" w:cs="Times New Roman"/>
          <w:sz w:val="24"/>
          <w:szCs w:val="24"/>
        </w:rPr>
        <w:t>]</w:t>
      </w:r>
      <w:r w:rsidR="00E72823" w:rsidRPr="00300986">
        <w:rPr>
          <w:rFonts w:ascii="Times New Roman" w:hAnsi="Times New Roman" w:cs="Times New Roman"/>
          <w:sz w:val="24"/>
          <w:szCs w:val="24"/>
        </w:rPr>
        <w:t>.</w:t>
      </w:r>
      <w:r w:rsidR="007E79DF">
        <w:rPr>
          <w:rFonts w:ascii="Times New Roman" w:hAnsi="Times New Roman" w:cs="Times New Roman"/>
          <w:sz w:val="24"/>
          <w:szCs w:val="24"/>
        </w:rPr>
        <w:t xml:space="preserve"> </w:t>
      </w:r>
      <w:r>
        <w:rPr>
          <w:rFonts w:ascii="Times New Roman" w:hAnsi="Times New Roman" w:cs="Times New Roman"/>
          <w:sz w:val="24"/>
          <w:szCs w:val="24"/>
        </w:rPr>
        <w:t>A</w:t>
      </w:r>
      <w:r w:rsidR="00E72823" w:rsidRPr="001A17AC">
        <w:rPr>
          <w:rFonts w:ascii="Times New Roman" w:hAnsi="Times New Roman" w:cs="Times New Roman"/>
          <w:sz w:val="24"/>
          <w:szCs w:val="24"/>
        </w:rPr>
        <w:t xml:space="preserve"> lack of mastery over </w:t>
      </w:r>
      <w:r w:rsidR="00EF2FC3">
        <w:rPr>
          <w:rFonts w:ascii="Times New Roman" w:hAnsi="Times New Roman" w:cs="Times New Roman"/>
          <w:sz w:val="24"/>
          <w:szCs w:val="24"/>
        </w:rPr>
        <w:t xml:space="preserve">personal </w:t>
      </w:r>
      <w:r w:rsidR="00E72823" w:rsidRPr="001A17AC">
        <w:rPr>
          <w:rFonts w:ascii="Times New Roman" w:hAnsi="Times New Roman" w:cs="Times New Roman"/>
          <w:sz w:val="24"/>
          <w:szCs w:val="24"/>
        </w:rPr>
        <w:t xml:space="preserve">care activities </w:t>
      </w:r>
      <w:r w:rsidR="00C14F7F">
        <w:rPr>
          <w:rFonts w:ascii="Times New Roman" w:hAnsi="Times New Roman" w:cs="Times New Roman"/>
          <w:sz w:val="24"/>
          <w:szCs w:val="24"/>
        </w:rPr>
        <w:t xml:space="preserve">has been shown to </w:t>
      </w:r>
      <w:r w:rsidR="00E72823" w:rsidRPr="001A17AC">
        <w:rPr>
          <w:rFonts w:ascii="Times New Roman" w:hAnsi="Times New Roman" w:cs="Times New Roman"/>
          <w:sz w:val="24"/>
          <w:szCs w:val="24"/>
        </w:rPr>
        <w:t>leave people feeling vulnerable</w:t>
      </w:r>
      <w:r>
        <w:rPr>
          <w:rFonts w:ascii="Times New Roman" w:hAnsi="Times New Roman" w:cs="Times New Roman"/>
          <w:sz w:val="24"/>
          <w:szCs w:val="24"/>
        </w:rPr>
        <w:t xml:space="preserve"> and embarrassed </w:t>
      </w:r>
      <w:r w:rsidR="007906B8">
        <w:rPr>
          <w:rFonts w:ascii="Times New Roman" w:hAnsi="Times New Roman" w:cs="Times New Roman"/>
          <w:sz w:val="24"/>
          <w:szCs w:val="24"/>
        </w:rPr>
        <w:t>[</w:t>
      </w:r>
      <w:r w:rsidR="007906B8" w:rsidRPr="0094176D">
        <w:rPr>
          <w:rFonts w:ascii="Times New Roman" w:hAnsi="Times New Roman" w:cs="Times New Roman"/>
          <w:sz w:val="24"/>
          <w:szCs w:val="24"/>
        </w:rPr>
        <w:t>1</w:t>
      </w:r>
      <w:r w:rsidR="00C02AED" w:rsidRPr="0094176D">
        <w:rPr>
          <w:rFonts w:ascii="Times New Roman" w:hAnsi="Times New Roman" w:cs="Times New Roman"/>
          <w:sz w:val="24"/>
          <w:szCs w:val="24"/>
        </w:rPr>
        <w:t>2</w:t>
      </w:r>
      <w:r w:rsidR="007906B8" w:rsidRPr="0094176D">
        <w:rPr>
          <w:rFonts w:ascii="Times New Roman" w:hAnsi="Times New Roman" w:cs="Times New Roman"/>
          <w:sz w:val="24"/>
          <w:szCs w:val="24"/>
        </w:rPr>
        <w:t>,</w:t>
      </w:r>
      <w:r w:rsidR="00633FE6" w:rsidRPr="0094176D">
        <w:rPr>
          <w:rFonts w:ascii="Times New Roman" w:hAnsi="Times New Roman" w:cs="Times New Roman"/>
          <w:sz w:val="24"/>
          <w:szCs w:val="24"/>
        </w:rPr>
        <w:t>1</w:t>
      </w:r>
      <w:r w:rsidR="00C02AED" w:rsidRPr="0094176D">
        <w:rPr>
          <w:rFonts w:ascii="Times New Roman" w:hAnsi="Times New Roman" w:cs="Times New Roman"/>
          <w:sz w:val="24"/>
          <w:szCs w:val="24"/>
        </w:rPr>
        <w:t>5</w:t>
      </w:r>
      <w:r w:rsidR="00633FE6" w:rsidRPr="0094176D">
        <w:rPr>
          <w:rFonts w:ascii="Times New Roman" w:hAnsi="Times New Roman" w:cs="Times New Roman"/>
          <w:sz w:val="24"/>
          <w:szCs w:val="24"/>
        </w:rPr>
        <w:t>,</w:t>
      </w:r>
      <w:r w:rsidR="001047FC" w:rsidRPr="0094176D">
        <w:rPr>
          <w:rFonts w:ascii="Times New Roman" w:hAnsi="Times New Roman" w:cs="Times New Roman"/>
          <w:sz w:val="24"/>
          <w:szCs w:val="24"/>
        </w:rPr>
        <w:t>31</w:t>
      </w:r>
      <w:r w:rsidR="00796650">
        <w:rPr>
          <w:rFonts w:ascii="Times New Roman" w:hAnsi="Times New Roman" w:cs="Times New Roman"/>
          <w:sz w:val="24"/>
          <w:szCs w:val="24"/>
        </w:rPr>
        <w:t>,</w:t>
      </w:r>
      <w:r w:rsidR="001047FC" w:rsidRPr="0094176D">
        <w:rPr>
          <w:rFonts w:ascii="Times New Roman" w:hAnsi="Times New Roman" w:cs="Times New Roman"/>
          <w:sz w:val="24"/>
          <w:szCs w:val="24"/>
        </w:rPr>
        <w:t>32</w:t>
      </w:r>
      <w:r w:rsidR="007F344B" w:rsidRPr="0094176D">
        <w:rPr>
          <w:rFonts w:ascii="Times New Roman" w:hAnsi="Times New Roman" w:cs="Times New Roman"/>
          <w:sz w:val="24"/>
          <w:szCs w:val="24"/>
        </w:rPr>
        <w:t>,</w:t>
      </w:r>
      <w:r w:rsidR="00A96649" w:rsidRPr="0094176D">
        <w:rPr>
          <w:rFonts w:ascii="Times New Roman" w:hAnsi="Times New Roman" w:cs="Times New Roman"/>
          <w:sz w:val="24"/>
          <w:szCs w:val="24"/>
        </w:rPr>
        <w:t>5</w:t>
      </w:r>
      <w:r w:rsidR="001B190B">
        <w:rPr>
          <w:rFonts w:ascii="Times New Roman" w:hAnsi="Times New Roman" w:cs="Times New Roman"/>
          <w:sz w:val="24"/>
          <w:szCs w:val="24"/>
        </w:rPr>
        <w:t>9</w:t>
      </w:r>
      <w:r w:rsidR="00633FE6" w:rsidRPr="0094176D">
        <w:rPr>
          <w:rFonts w:ascii="Times New Roman" w:hAnsi="Times New Roman" w:cs="Times New Roman"/>
          <w:sz w:val="24"/>
          <w:szCs w:val="24"/>
        </w:rPr>
        <w:t>–</w:t>
      </w:r>
      <w:r w:rsidR="001B190B">
        <w:rPr>
          <w:rFonts w:ascii="Times New Roman" w:hAnsi="Times New Roman" w:cs="Times New Roman"/>
          <w:sz w:val="24"/>
          <w:szCs w:val="24"/>
        </w:rPr>
        <w:t>61</w:t>
      </w:r>
      <w:r w:rsidR="007906B8">
        <w:rPr>
          <w:rFonts w:ascii="Times New Roman" w:hAnsi="Times New Roman" w:cs="Times New Roman"/>
          <w:sz w:val="24"/>
          <w:szCs w:val="24"/>
        </w:rPr>
        <w:t>]</w:t>
      </w:r>
      <w:r w:rsidR="00E72823" w:rsidRPr="001A17AC">
        <w:rPr>
          <w:rFonts w:ascii="Times New Roman" w:hAnsi="Times New Roman" w:cs="Times New Roman"/>
          <w:sz w:val="24"/>
          <w:szCs w:val="24"/>
        </w:rPr>
        <w:t>.</w:t>
      </w:r>
      <w:r w:rsidR="007E79DF">
        <w:rPr>
          <w:rFonts w:ascii="Times New Roman" w:hAnsi="Times New Roman" w:cs="Times New Roman"/>
          <w:sz w:val="24"/>
          <w:szCs w:val="24"/>
        </w:rPr>
        <w:t xml:space="preserve"> </w:t>
      </w:r>
      <w:r w:rsidR="001E7038" w:rsidRPr="00C2614E">
        <w:rPr>
          <w:rFonts w:ascii="Times New Roman" w:hAnsi="Times New Roman" w:cs="Times New Roman"/>
          <w:sz w:val="24"/>
          <w:szCs w:val="24"/>
        </w:rPr>
        <w:t>Resuming valued activities can be challenging, particularly those relating to employment [</w:t>
      </w:r>
      <w:r w:rsidR="00A96649" w:rsidRPr="00C2614E">
        <w:rPr>
          <w:rFonts w:ascii="Times New Roman" w:hAnsi="Times New Roman" w:cs="Times New Roman"/>
          <w:sz w:val="24"/>
          <w:szCs w:val="24"/>
        </w:rPr>
        <w:t>20,</w:t>
      </w:r>
      <w:r w:rsidR="001B190B">
        <w:rPr>
          <w:rFonts w:ascii="Times New Roman" w:hAnsi="Times New Roman" w:cs="Times New Roman"/>
          <w:sz w:val="24"/>
          <w:szCs w:val="24"/>
        </w:rPr>
        <w:t>62</w:t>
      </w:r>
      <w:r w:rsidR="00BE0E06" w:rsidRPr="00C2614E">
        <w:rPr>
          <w:rFonts w:ascii="Times New Roman" w:hAnsi="Times New Roman" w:cs="Times New Roman"/>
          <w:sz w:val="24"/>
          <w:szCs w:val="24"/>
        </w:rPr>
        <w:t>,</w:t>
      </w:r>
      <w:r w:rsidR="001B190B">
        <w:rPr>
          <w:rFonts w:ascii="Times New Roman" w:hAnsi="Times New Roman" w:cs="Times New Roman"/>
          <w:sz w:val="24"/>
          <w:szCs w:val="24"/>
        </w:rPr>
        <w:t>63</w:t>
      </w:r>
      <w:r w:rsidR="001E7038" w:rsidRPr="00C2614E">
        <w:rPr>
          <w:rFonts w:ascii="Times New Roman" w:hAnsi="Times New Roman" w:cs="Times New Roman"/>
          <w:sz w:val="24"/>
          <w:szCs w:val="24"/>
        </w:rPr>
        <w:t>]</w:t>
      </w:r>
      <w:r w:rsidR="00BE0E06" w:rsidRPr="00C2614E">
        <w:rPr>
          <w:rFonts w:ascii="Times New Roman" w:hAnsi="Times New Roman" w:cs="Times New Roman"/>
          <w:sz w:val="24"/>
          <w:szCs w:val="24"/>
        </w:rPr>
        <w:t>,</w:t>
      </w:r>
      <w:r w:rsidR="001E7038" w:rsidRPr="00C2614E">
        <w:rPr>
          <w:rFonts w:ascii="Times New Roman" w:hAnsi="Times New Roman" w:cs="Times New Roman"/>
          <w:sz w:val="24"/>
          <w:szCs w:val="24"/>
        </w:rPr>
        <w:t xml:space="preserve"> and a sense of identity and notions of the self can be disrupted [1</w:t>
      </w:r>
      <w:r w:rsidR="00A96649" w:rsidRPr="00C2614E">
        <w:rPr>
          <w:rFonts w:ascii="Times New Roman" w:hAnsi="Times New Roman" w:cs="Times New Roman"/>
          <w:sz w:val="24"/>
          <w:szCs w:val="24"/>
        </w:rPr>
        <w:t>8</w:t>
      </w:r>
      <w:r w:rsidR="0094176D" w:rsidRPr="00C2614E">
        <w:rPr>
          <w:rFonts w:ascii="Times New Roman" w:eastAsia="Times New Roman,Arial" w:hAnsi="Times New Roman" w:cs="Times New Roman"/>
          <w:sz w:val="24"/>
          <w:szCs w:val="24"/>
        </w:rPr>
        <w:t>–</w:t>
      </w:r>
      <w:r w:rsidR="00A96649" w:rsidRPr="00C2614E">
        <w:rPr>
          <w:rFonts w:ascii="Times New Roman" w:hAnsi="Times New Roman" w:cs="Times New Roman"/>
          <w:sz w:val="24"/>
          <w:szCs w:val="24"/>
        </w:rPr>
        <w:t>20</w:t>
      </w:r>
      <w:r w:rsidR="001E7038" w:rsidRPr="00C2614E">
        <w:rPr>
          <w:rFonts w:ascii="Times New Roman" w:hAnsi="Times New Roman" w:cs="Times New Roman"/>
          <w:sz w:val="24"/>
          <w:szCs w:val="24"/>
        </w:rPr>
        <w:t>]</w:t>
      </w:r>
      <w:r w:rsidR="001718EB">
        <w:rPr>
          <w:rFonts w:ascii="Times New Roman" w:hAnsi="Times New Roman" w:cs="Times New Roman"/>
          <w:sz w:val="24"/>
          <w:szCs w:val="24"/>
        </w:rPr>
        <w:t>. W</w:t>
      </w:r>
      <w:r w:rsidR="001F2A62" w:rsidRPr="00961E68">
        <w:rPr>
          <w:rFonts w:ascii="Times New Roman" w:hAnsi="Times New Roman" w:cs="Times New Roman"/>
          <w:sz w:val="24"/>
          <w:szCs w:val="24"/>
        </w:rPr>
        <w:t xml:space="preserve">hile other studies have examined </w:t>
      </w:r>
      <w:r w:rsidR="00BE0E06" w:rsidRPr="00961E68">
        <w:rPr>
          <w:rFonts w:ascii="Times New Roman" w:hAnsi="Times New Roman" w:cs="Times New Roman"/>
          <w:sz w:val="24"/>
          <w:szCs w:val="24"/>
        </w:rPr>
        <w:t xml:space="preserve">specific </w:t>
      </w:r>
      <w:r w:rsidR="001F2A62" w:rsidRPr="00961E68">
        <w:rPr>
          <w:rFonts w:ascii="Times New Roman" w:hAnsi="Times New Roman" w:cs="Times New Roman"/>
          <w:sz w:val="24"/>
          <w:szCs w:val="24"/>
        </w:rPr>
        <w:t>aspects of upper-limb impairment following stroke [</w:t>
      </w:r>
      <w:r w:rsidR="00BE0E06" w:rsidRPr="00961E68">
        <w:rPr>
          <w:rFonts w:ascii="Times New Roman" w:hAnsi="Times New Roman" w:cs="Times New Roman"/>
          <w:sz w:val="24"/>
          <w:szCs w:val="24"/>
        </w:rPr>
        <w:t>3</w:t>
      </w:r>
      <w:r w:rsidR="001B190B" w:rsidRPr="00961E68">
        <w:rPr>
          <w:rFonts w:ascii="Times New Roman" w:hAnsi="Times New Roman" w:cs="Times New Roman"/>
          <w:sz w:val="24"/>
          <w:szCs w:val="24"/>
        </w:rPr>
        <w:t>8</w:t>
      </w:r>
      <w:r w:rsidR="00BE0E06" w:rsidRPr="00961E68">
        <w:rPr>
          <w:rFonts w:ascii="Times New Roman" w:hAnsi="Times New Roman" w:cs="Times New Roman"/>
          <w:sz w:val="24"/>
          <w:szCs w:val="24"/>
        </w:rPr>
        <w:t>,</w:t>
      </w:r>
      <w:r w:rsidR="001F2A62" w:rsidRPr="00961E68">
        <w:rPr>
          <w:rFonts w:ascii="Times New Roman" w:hAnsi="Times New Roman" w:cs="Times New Roman"/>
          <w:sz w:val="24"/>
          <w:szCs w:val="24"/>
        </w:rPr>
        <w:t>5</w:t>
      </w:r>
      <w:r w:rsidR="001B190B" w:rsidRPr="00961E68">
        <w:rPr>
          <w:rFonts w:ascii="Times New Roman" w:hAnsi="Times New Roman" w:cs="Times New Roman"/>
          <w:sz w:val="24"/>
          <w:szCs w:val="24"/>
        </w:rPr>
        <w:t>9</w:t>
      </w:r>
      <w:r w:rsidR="001F2A62" w:rsidRPr="00961E68">
        <w:rPr>
          <w:rFonts w:ascii="Times New Roman" w:hAnsi="Times New Roman" w:cs="Times New Roman"/>
          <w:sz w:val="24"/>
          <w:szCs w:val="24"/>
        </w:rPr>
        <w:t>,</w:t>
      </w:r>
      <w:r w:rsidR="001B190B" w:rsidRPr="00961E68">
        <w:rPr>
          <w:rFonts w:ascii="Times New Roman" w:hAnsi="Times New Roman" w:cs="Times New Roman"/>
          <w:sz w:val="24"/>
          <w:szCs w:val="24"/>
        </w:rPr>
        <w:t>64</w:t>
      </w:r>
      <w:r w:rsidR="001F2A62" w:rsidRPr="00961E68">
        <w:rPr>
          <w:rFonts w:ascii="Times New Roman" w:hAnsi="Times New Roman" w:cs="Times New Roman"/>
          <w:sz w:val="24"/>
          <w:szCs w:val="24"/>
        </w:rPr>
        <w:t>], o</w:t>
      </w:r>
      <w:r w:rsidR="00CD2790" w:rsidRPr="00961E68">
        <w:rPr>
          <w:rFonts w:ascii="Times New Roman" w:hAnsi="Times New Roman" w:cs="Times New Roman"/>
          <w:sz w:val="24"/>
          <w:szCs w:val="24"/>
        </w:rPr>
        <w:t xml:space="preserve">ur </w:t>
      </w:r>
      <w:r w:rsidR="00C265C3" w:rsidRPr="00961E68">
        <w:rPr>
          <w:rFonts w:ascii="Times New Roman" w:hAnsi="Times New Roman" w:cs="Times New Roman"/>
          <w:sz w:val="24"/>
          <w:szCs w:val="24"/>
        </w:rPr>
        <w:t>study</w:t>
      </w:r>
      <w:r w:rsidR="007E79DF" w:rsidRPr="00961E68">
        <w:rPr>
          <w:rFonts w:ascii="Times New Roman" w:hAnsi="Times New Roman" w:cs="Times New Roman"/>
          <w:sz w:val="24"/>
          <w:szCs w:val="24"/>
        </w:rPr>
        <w:t xml:space="preserve"> </w:t>
      </w:r>
      <w:r w:rsidR="001F2A62" w:rsidRPr="00961E68">
        <w:rPr>
          <w:rFonts w:ascii="Times New Roman" w:hAnsi="Times New Roman" w:cs="Times New Roman"/>
          <w:sz w:val="24"/>
          <w:szCs w:val="24"/>
        </w:rPr>
        <w:t>is the first to explore</w:t>
      </w:r>
      <w:r w:rsidR="007E79DF" w:rsidRPr="00961E68">
        <w:rPr>
          <w:rFonts w:ascii="Times New Roman" w:hAnsi="Times New Roman" w:cs="Times New Roman"/>
          <w:sz w:val="24"/>
          <w:szCs w:val="24"/>
        </w:rPr>
        <w:t xml:space="preserve"> </w:t>
      </w:r>
      <w:r w:rsidR="00C265C3">
        <w:rPr>
          <w:rFonts w:ascii="Times New Roman" w:hAnsi="Times New Roman" w:cs="Times New Roman"/>
          <w:sz w:val="24"/>
          <w:szCs w:val="24"/>
        </w:rPr>
        <w:t xml:space="preserve">the </w:t>
      </w:r>
      <w:r w:rsidR="003629A6">
        <w:rPr>
          <w:rFonts w:ascii="Times New Roman" w:hAnsi="Times New Roman" w:cs="Times New Roman"/>
          <w:sz w:val="24"/>
          <w:szCs w:val="24"/>
        </w:rPr>
        <w:t xml:space="preserve">specific </w:t>
      </w:r>
      <w:r w:rsidR="00C265C3">
        <w:rPr>
          <w:rFonts w:ascii="Times New Roman" w:hAnsi="Times New Roman" w:cs="Times New Roman"/>
          <w:sz w:val="24"/>
          <w:szCs w:val="24"/>
        </w:rPr>
        <w:t>ways in which</w:t>
      </w:r>
      <w:r w:rsidR="00E72823" w:rsidRPr="001A17AC">
        <w:rPr>
          <w:rFonts w:ascii="Times New Roman" w:hAnsi="Times New Roman" w:cs="Times New Roman"/>
          <w:sz w:val="24"/>
          <w:szCs w:val="24"/>
        </w:rPr>
        <w:t xml:space="preserve"> dysfunction in the upper</w:t>
      </w:r>
      <w:r w:rsidR="003629A6">
        <w:rPr>
          <w:rFonts w:ascii="Times New Roman" w:hAnsi="Times New Roman" w:cs="Times New Roman"/>
          <w:sz w:val="24"/>
          <w:szCs w:val="24"/>
        </w:rPr>
        <w:t xml:space="preserve"> </w:t>
      </w:r>
      <w:r w:rsidR="00E72823" w:rsidRPr="001A17AC">
        <w:rPr>
          <w:rFonts w:ascii="Times New Roman" w:hAnsi="Times New Roman" w:cs="Times New Roman"/>
          <w:sz w:val="24"/>
          <w:szCs w:val="24"/>
        </w:rPr>
        <w:t xml:space="preserve">limb and the </w:t>
      </w:r>
      <w:r w:rsidR="00205362" w:rsidRPr="001A17AC">
        <w:rPr>
          <w:rFonts w:ascii="Times New Roman" w:hAnsi="Times New Roman" w:cs="Times New Roman"/>
          <w:sz w:val="24"/>
          <w:szCs w:val="24"/>
        </w:rPr>
        <w:t xml:space="preserve">loss of two-handedness </w:t>
      </w:r>
      <w:r w:rsidR="00C265C3">
        <w:rPr>
          <w:rFonts w:ascii="Times New Roman" w:hAnsi="Times New Roman" w:cs="Times New Roman"/>
          <w:sz w:val="24"/>
          <w:szCs w:val="24"/>
        </w:rPr>
        <w:t xml:space="preserve">may </w:t>
      </w:r>
      <w:r w:rsidR="00496FC4" w:rsidRPr="00C2614E">
        <w:rPr>
          <w:rFonts w:ascii="Times New Roman" w:hAnsi="Times New Roman" w:cs="Times New Roman"/>
          <w:sz w:val="24"/>
          <w:szCs w:val="24"/>
        </w:rPr>
        <w:t>play an important part</w:t>
      </w:r>
      <w:r w:rsidR="00C265C3" w:rsidRPr="00C2614E">
        <w:rPr>
          <w:rFonts w:ascii="Times New Roman" w:hAnsi="Times New Roman" w:cs="Times New Roman"/>
          <w:sz w:val="24"/>
          <w:szCs w:val="24"/>
        </w:rPr>
        <w:t xml:space="preserve"> in these experiences</w:t>
      </w:r>
      <w:r w:rsidR="00E72823" w:rsidRPr="00C2614E">
        <w:rPr>
          <w:rFonts w:ascii="Times New Roman" w:hAnsi="Times New Roman" w:cs="Times New Roman"/>
          <w:sz w:val="24"/>
          <w:szCs w:val="24"/>
        </w:rPr>
        <w:t>.</w:t>
      </w:r>
    </w:p>
    <w:p w14:paraId="44A121CB" w14:textId="1C6E2873" w:rsidR="00B5421B" w:rsidRDefault="005842F6" w:rsidP="001E7038">
      <w:pPr>
        <w:spacing w:line="480" w:lineRule="auto"/>
        <w:rPr>
          <w:rFonts w:ascii="Times New Roman" w:eastAsia="Calibri" w:hAnsi="Times New Roman" w:cs="Times New Roman"/>
          <w:sz w:val="24"/>
          <w:szCs w:val="24"/>
        </w:rPr>
      </w:pPr>
      <w:r w:rsidRPr="001A17AC" w:rsidDel="00587806">
        <w:rPr>
          <w:rFonts w:ascii="Times New Roman" w:hAnsi="Times New Roman" w:cs="Times New Roman"/>
          <w:sz w:val="24"/>
          <w:szCs w:val="24"/>
        </w:rPr>
        <w:t>T</w:t>
      </w:r>
      <w:r w:rsidRPr="001A17AC" w:rsidDel="00587806">
        <w:rPr>
          <w:rFonts w:ascii="Times New Roman" w:eastAsia="Arial" w:hAnsi="Times New Roman" w:cs="Times New Roman"/>
          <w:sz w:val="24"/>
          <w:szCs w:val="24"/>
        </w:rPr>
        <w:t xml:space="preserve">he participants in this study were very aware of the meaningful </w:t>
      </w:r>
      <w:r w:rsidRPr="001A17AC" w:rsidDel="00587806">
        <w:rPr>
          <w:rFonts w:ascii="Times New Roman" w:hAnsi="Times New Roman" w:cs="Times New Roman"/>
          <w:sz w:val="24"/>
          <w:szCs w:val="24"/>
        </w:rPr>
        <w:t>activities that they could no longer participate in because they no longer had bilateral hand function.</w:t>
      </w:r>
      <w:r w:rsidR="00A879B8">
        <w:rPr>
          <w:rFonts w:ascii="Times New Roman" w:hAnsi="Times New Roman" w:cs="Times New Roman"/>
          <w:sz w:val="24"/>
          <w:szCs w:val="24"/>
        </w:rPr>
        <w:t xml:space="preserve">  </w:t>
      </w:r>
      <w:r w:rsidR="00A879B8" w:rsidRPr="00CD76EC">
        <w:rPr>
          <w:rFonts w:ascii="Times New Roman" w:hAnsi="Times New Roman" w:cs="Times New Roman"/>
          <w:sz w:val="24"/>
          <w:szCs w:val="24"/>
        </w:rPr>
        <w:t xml:space="preserve">This </w:t>
      </w:r>
      <w:r w:rsidR="003629A6" w:rsidRPr="00CD76EC">
        <w:rPr>
          <w:rFonts w:ascii="Times New Roman" w:hAnsi="Times New Roman" w:cs="Times New Roman"/>
          <w:sz w:val="24"/>
          <w:szCs w:val="24"/>
        </w:rPr>
        <w:t xml:space="preserve">reflects </w:t>
      </w:r>
      <w:r w:rsidR="00A879B8" w:rsidRPr="00CD76EC">
        <w:rPr>
          <w:rFonts w:ascii="Times New Roman" w:hAnsi="Times New Roman" w:cs="Times New Roman"/>
          <w:sz w:val="24"/>
          <w:szCs w:val="24"/>
        </w:rPr>
        <w:t xml:space="preserve">a study </w:t>
      </w:r>
      <w:r w:rsidR="00362C75" w:rsidRPr="00CD76EC">
        <w:rPr>
          <w:rFonts w:ascii="Times New Roman" w:hAnsi="Times New Roman" w:cs="Times New Roman"/>
          <w:sz w:val="24"/>
          <w:szCs w:val="24"/>
        </w:rPr>
        <w:t xml:space="preserve">by </w:t>
      </w:r>
      <w:proofErr w:type="spellStart"/>
      <w:r w:rsidR="00362C75" w:rsidRPr="00CD76EC">
        <w:rPr>
          <w:rFonts w:ascii="Times New Roman" w:hAnsi="Times New Roman" w:cs="Times New Roman"/>
          <w:sz w:val="24"/>
          <w:szCs w:val="24"/>
        </w:rPr>
        <w:t>Poltawski</w:t>
      </w:r>
      <w:proofErr w:type="spellEnd"/>
      <w:r w:rsidR="00362C75" w:rsidRPr="00CD76EC">
        <w:rPr>
          <w:rFonts w:ascii="Times New Roman" w:hAnsi="Times New Roman" w:cs="Times New Roman"/>
          <w:sz w:val="24"/>
          <w:szCs w:val="24"/>
        </w:rPr>
        <w:t xml:space="preserve"> et al [20, p</w:t>
      </w:r>
      <w:r w:rsidR="007E79DF" w:rsidRPr="00CD76EC">
        <w:rPr>
          <w:rFonts w:ascii="Times New Roman" w:hAnsi="Times New Roman" w:cs="Times New Roman"/>
          <w:sz w:val="24"/>
          <w:szCs w:val="24"/>
        </w:rPr>
        <w:t>.948</w:t>
      </w:r>
      <w:r w:rsidR="00362C75" w:rsidRPr="00CD76EC">
        <w:rPr>
          <w:rFonts w:ascii="Times New Roman" w:hAnsi="Times New Roman" w:cs="Times New Roman"/>
          <w:sz w:val="24"/>
          <w:szCs w:val="24"/>
        </w:rPr>
        <w:t xml:space="preserve">] </w:t>
      </w:r>
      <w:r w:rsidR="00A879B8" w:rsidRPr="00CD76EC">
        <w:rPr>
          <w:rFonts w:ascii="Times New Roman" w:hAnsi="Times New Roman" w:cs="Times New Roman"/>
          <w:sz w:val="24"/>
          <w:szCs w:val="24"/>
        </w:rPr>
        <w:t>of internet-based accounts of upper</w:t>
      </w:r>
      <w:r w:rsidR="00317AA8" w:rsidRPr="00CD76EC">
        <w:rPr>
          <w:rFonts w:ascii="Times New Roman" w:hAnsi="Times New Roman" w:cs="Times New Roman"/>
          <w:sz w:val="24"/>
          <w:szCs w:val="24"/>
        </w:rPr>
        <w:t>-</w:t>
      </w:r>
      <w:r w:rsidR="00A879B8" w:rsidRPr="00CD76EC">
        <w:rPr>
          <w:rFonts w:ascii="Times New Roman" w:hAnsi="Times New Roman" w:cs="Times New Roman"/>
          <w:sz w:val="24"/>
          <w:szCs w:val="24"/>
        </w:rPr>
        <w:t>limb disability following stroke where people were frustrated by their inability to carry out simple tasks and ‘cherished activities’.</w:t>
      </w:r>
      <w:r w:rsidR="00A879B8">
        <w:rPr>
          <w:rFonts w:ascii="Times New Roman" w:hAnsi="Times New Roman" w:cs="Times New Roman"/>
          <w:sz w:val="24"/>
          <w:szCs w:val="24"/>
        </w:rPr>
        <w:t xml:space="preserve"> </w:t>
      </w:r>
      <w:r w:rsidRPr="001A17AC">
        <w:rPr>
          <w:rFonts w:ascii="Times New Roman" w:hAnsi="Times New Roman" w:cs="Times New Roman"/>
          <w:sz w:val="24"/>
          <w:szCs w:val="24"/>
        </w:rPr>
        <w:t xml:space="preserve">It is the ordinary and familiar things that </w:t>
      </w:r>
      <w:r w:rsidR="00053C1A">
        <w:rPr>
          <w:rFonts w:ascii="Times New Roman" w:hAnsi="Times New Roman" w:cs="Times New Roman"/>
          <w:sz w:val="24"/>
          <w:szCs w:val="24"/>
        </w:rPr>
        <w:t xml:space="preserve">a </w:t>
      </w:r>
      <w:r w:rsidRPr="001A17AC">
        <w:rPr>
          <w:rFonts w:ascii="Times New Roman" w:hAnsi="Times New Roman" w:cs="Times New Roman"/>
          <w:sz w:val="24"/>
          <w:szCs w:val="24"/>
        </w:rPr>
        <w:t>person do</w:t>
      </w:r>
      <w:r w:rsidR="00053C1A">
        <w:rPr>
          <w:rFonts w:ascii="Times New Roman" w:hAnsi="Times New Roman" w:cs="Times New Roman"/>
          <w:sz w:val="24"/>
          <w:szCs w:val="24"/>
        </w:rPr>
        <w:t>es</w:t>
      </w:r>
      <w:r w:rsidRPr="001A17AC">
        <w:rPr>
          <w:rFonts w:ascii="Times New Roman" w:hAnsi="Times New Roman" w:cs="Times New Roman"/>
          <w:sz w:val="24"/>
          <w:szCs w:val="24"/>
        </w:rPr>
        <w:t xml:space="preserve"> every day </w:t>
      </w:r>
      <w:r w:rsidR="00DE3A14">
        <w:rPr>
          <w:rFonts w:ascii="Times New Roman" w:hAnsi="Times New Roman" w:cs="Times New Roman"/>
          <w:sz w:val="24"/>
          <w:szCs w:val="24"/>
        </w:rPr>
        <w:t>– what Charmaz [</w:t>
      </w:r>
      <w:r w:rsidR="00D97E23">
        <w:rPr>
          <w:rFonts w:ascii="Times New Roman" w:hAnsi="Times New Roman" w:cs="Times New Roman"/>
          <w:sz w:val="24"/>
          <w:szCs w:val="24"/>
        </w:rPr>
        <w:t>32]</w:t>
      </w:r>
      <w:r w:rsidR="00DE3A14">
        <w:rPr>
          <w:rFonts w:ascii="Times New Roman" w:hAnsi="Times New Roman" w:cs="Times New Roman"/>
          <w:sz w:val="24"/>
          <w:szCs w:val="24"/>
        </w:rPr>
        <w:t xml:space="preserve"> and </w:t>
      </w:r>
      <w:proofErr w:type="spellStart"/>
      <w:r w:rsidR="00DE3A14">
        <w:rPr>
          <w:rFonts w:ascii="Times New Roman" w:hAnsi="Times New Roman" w:cs="Times New Roman"/>
          <w:sz w:val="24"/>
          <w:szCs w:val="24"/>
        </w:rPr>
        <w:t>Wallenbert</w:t>
      </w:r>
      <w:proofErr w:type="spellEnd"/>
      <w:r w:rsidR="00DE3A14">
        <w:rPr>
          <w:rFonts w:ascii="Times New Roman" w:hAnsi="Times New Roman" w:cs="Times New Roman"/>
          <w:sz w:val="24"/>
          <w:szCs w:val="24"/>
        </w:rPr>
        <w:t xml:space="preserve"> and Jonsson [</w:t>
      </w:r>
      <w:r w:rsidR="00D97E23">
        <w:rPr>
          <w:rFonts w:ascii="Times New Roman" w:hAnsi="Times New Roman" w:cs="Times New Roman"/>
          <w:sz w:val="24"/>
          <w:szCs w:val="24"/>
        </w:rPr>
        <w:t>63</w:t>
      </w:r>
      <w:r w:rsidR="00DE3A14">
        <w:rPr>
          <w:rFonts w:ascii="Times New Roman" w:hAnsi="Times New Roman" w:cs="Times New Roman"/>
          <w:sz w:val="24"/>
          <w:szCs w:val="24"/>
        </w:rPr>
        <w:t xml:space="preserve">] refer to as ‘habits’ – </w:t>
      </w:r>
      <w:r w:rsidRPr="00CD76EC">
        <w:rPr>
          <w:rFonts w:ascii="Times New Roman" w:hAnsi="Times New Roman" w:cs="Times New Roman"/>
          <w:sz w:val="24"/>
          <w:szCs w:val="24"/>
        </w:rPr>
        <w:t xml:space="preserve">that </w:t>
      </w:r>
      <w:r w:rsidR="00957566" w:rsidRPr="00CD76EC">
        <w:rPr>
          <w:rFonts w:ascii="Times New Roman" w:hAnsi="Times New Roman" w:cs="Times New Roman"/>
          <w:sz w:val="24"/>
          <w:szCs w:val="24"/>
        </w:rPr>
        <w:t xml:space="preserve">build </w:t>
      </w:r>
      <w:r w:rsidR="004F4644" w:rsidRPr="00CD76EC">
        <w:rPr>
          <w:rFonts w:ascii="Times New Roman" w:hAnsi="Times New Roman" w:cs="Times New Roman"/>
          <w:sz w:val="24"/>
          <w:szCs w:val="24"/>
        </w:rPr>
        <w:t xml:space="preserve">self-concept and </w:t>
      </w:r>
      <w:r w:rsidR="00F46EBA" w:rsidRPr="00CD76EC">
        <w:rPr>
          <w:rFonts w:ascii="Times New Roman" w:hAnsi="Times New Roman" w:cs="Times New Roman"/>
          <w:sz w:val="24"/>
          <w:szCs w:val="24"/>
        </w:rPr>
        <w:t>identity</w:t>
      </w:r>
      <w:r w:rsidR="00957566" w:rsidRPr="00CD76EC">
        <w:rPr>
          <w:rFonts w:ascii="Times New Roman" w:hAnsi="Times New Roman" w:cs="Times New Roman"/>
          <w:sz w:val="24"/>
          <w:szCs w:val="24"/>
        </w:rPr>
        <w:t xml:space="preserve"> and </w:t>
      </w:r>
      <w:r w:rsidR="008A6EF2" w:rsidRPr="00CD76EC">
        <w:rPr>
          <w:rFonts w:ascii="Times New Roman" w:hAnsi="Times New Roman" w:cs="Times New Roman"/>
          <w:sz w:val="24"/>
          <w:szCs w:val="24"/>
        </w:rPr>
        <w:t>bring</w:t>
      </w:r>
      <w:r w:rsidR="00E16526" w:rsidRPr="00CD76EC">
        <w:rPr>
          <w:rFonts w:ascii="Times New Roman" w:hAnsi="Times New Roman" w:cs="Times New Roman"/>
          <w:sz w:val="24"/>
          <w:szCs w:val="24"/>
        </w:rPr>
        <w:t xml:space="preserve"> p</w:t>
      </w:r>
      <w:r w:rsidRPr="00CD76EC">
        <w:rPr>
          <w:rFonts w:ascii="Times New Roman" w:hAnsi="Times New Roman" w:cs="Times New Roman"/>
          <w:sz w:val="24"/>
          <w:szCs w:val="24"/>
        </w:rPr>
        <w:t>urpose and meaning</w:t>
      </w:r>
      <w:r w:rsidR="00587806" w:rsidRPr="00CD76EC">
        <w:rPr>
          <w:rFonts w:ascii="Times New Roman" w:hAnsi="Times New Roman" w:cs="Times New Roman"/>
          <w:sz w:val="24"/>
          <w:szCs w:val="24"/>
        </w:rPr>
        <w:t xml:space="preserve"> to life</w:t>
      </w:r>
      <w:r w:rsidR="00DE3A14" w:rsidRPr="00CD76EC">
        <w:rPr>
          <w:rFonts w:ascii="Times New Roman" w:hAnsi="Times New Roman" w:cs="Times New Roman"/>
          <w:sz w:val="24"/>
          <w:szCs w:val="24"/>
        </w:rPr>
        <w:t>;</w:t>
      </w:r>
      <w:r w:rsidR="00957566" w:rsidRPr="00CD76EC">
        <w:rPr>
          <w:rFonts w:ascii="Times New Roman" w:hAnsi="Times New Roman" w:cs="Times New Roman"/>
          <w:sz w:val="24"/>
          <w:szCs w:val="24"/>
        </w:rPr>
        <w:t xml:space="preserve"> losing the ability to carry </w:t>
      </w:r>
      <w:r w:rsidR="005923FE" w:rsidRPr="00CD76EC">
        <w:rPr>
          <w:rFonts w:ascii="Times New Roman" w:hAnsi="Times New Roman" w:cs="Times New Roman"/>
          <w:sz w:val="24"/>
          <w:szCs w:val="24"/>
        </w:rPr>
        <w:t xml:space="preserve">out </w:t>
      </w:r>
      <w:r w:rsidR="00957566" w:rsidRPr="00CD76EC">
        <w:rPr>
          <w:rFonts w:ascii="Times New Roman" w:hAnsi="Times New Roman" w:cs="Times New Roman"/>
          <w:sz w:val="24"/>
          <w:szCs w:val="24"/>
        </w:rPr>
        <w:t>the</w:t>
      </w:r>
      <w:r w:rsidR="00DE3A14" w:rsidRPr="00CD76EC">
        <w:rPr>
          <w:rFonts w:ascii="Times New Roman" w:hAnsi="Times New Roman" w:cs="Times New Roman"/>
          <w:sz w:val="24"/>
          <w:szCs w:val="24"/>
        </w:rPr>
        <w:t xml:space="preserve">se </w:t>
      </w:r>
      <w:r w:rsidR="005923FE" w:rsidRPr="00CD76EC">
        <w:rPr>
          <w:rFonts w:ascii="Times New Roman" w:hAnsi="Times New Roman" w:cs="Times New Roman"/>
          <w:sz w:val="24"/>
          <w:szCs w:val="24"/>
        </w:rPr>
        <w:t xml:space="preserve">taken-for-granted </w:t>
      </w:r>
      <w:r w:rsidR="00DE3A14" w:rsidRPr="00CD76EC">
        <w:rPr>
          <w:rFonts w:ascii="Times New Roman" w:hAnsi="Times New Roman" w:cs="Times New Roman"/>
          <w:sz w:val="24"/>
          <w:szCs w:val="24"/>
        </w:rPr>
        <w:t xml:space="preserve">activities, thereby failing to re-establish </w:t>
      </w:r>
      <w:r w:rsidR="005923FE" w:rsidRPr="00CD76EC">
        <w:rPr>
          <w:rFonts w:ascii="Times New Roman" w:hAnsi="Times New Roman" w:cs="Times New Roman"/>
          <w:sz w:val="24"/>
          <w:szCs w:val="24"/>
        </w:rPr>
        <w:t xml:space="preserve">these </w:t>
      </w:r>
      <w:r w:rsidR="00DE3A14" w:rsidRPr="00CD76EC">
        <w:rPr>
          <w:rFonts w:ascii="Times New Roman" w:hAnsi="Times New Roman" w:cs="Times New Roman"/>
          <w:sz w:val="24"/>
          <w:szCs w:val="24"/>
        </w:rPr>
        <w:t>former habits,</w:t>
      </w:r>
      <w:r w:rsidR="00957566" w:rsidRPr="00CD76EC">
        <w:rPr>
          <w:rFonts w:ascii="Times New Roman" w:hAnsi="Times New Roman" w:cs="Times New Roman"/>
          <w:sz w:val="24"/>
          <w:szCs w:val="24"/>
        </w:rPr>
        <w:t xml:space="preserve"> can leave a void</w:t>
      </w:r>
      <w:r w:rsidR="007E79DF" w:rsidRPr="00CD76EC">
        <w:rPr>
          <w:rFonts w:ascii="Times New Roman" w:hAnsi="Times New Roman" w:cs="Times New Roman"/>
          <w:sz w:val="24"/>
          <w:szCs w:val="24"/>
        </w:rPr>
        <w:t xml:space="preserve"> </w:t>
      </w:r>
      <w:r w:rsidR="00A91C2A" w:rsidRPr="00CD76EC">
        <w:rPr>
          <w:rFonts w:ascii="Times New Roman" w:hAnsi="Times New Roman" w:cs="Times New Roman"/>
          <w:sz w:val="24"/>
          <w:szCs w:val="24"/>
        </w:rPr>
        <w:t>[</w:t>
      </w:r>
      <w:r w:rsidR="00E16526" w:rsidRPr="00CD76EC">
        <w:rPr>
          <w:rFonts w:ascii="Times New Roman" w:hAnsi="Times New Roman" w:cs="Times New Roman"/>
          <w:sz w:val="24"/>
          <w:szCs w:val="24"/>
        </w:rPr>
        <w:t>6</w:t>
      </w:r>
      <w:r w:rsidR="00D97E23" w:rsidRPr="00CD76EC">
        <w:rPr>
          <w:rFonts w:ascii="Times New Roman" w:hAnsi="Times New Roman" w:cs="Times New Roman"/>
          <w:sz w:val="24"/>
          <w:szCs w:val="24"/>
        </w:rPr>
        <w:t>5</w:t>
      </w:r>
      <w:r w:rsidR="00C672E2" w:rsidRPr="00CD76EC">
        <w:rPr>
          <w:rFonts w:ascii="Times New Roman" w:hAnsi="Times New Roman" w:cs="Times New Roman"/>
          <w:sz w:val="24"/>
          <w:szCs w:val="24"/>
        </w:rPr>
        <w:t>–</w:t>
      </w:r>
      <w:r w:rsidR="00E16526" w:rsidRPr="00CD76EC">
        <w:rPr>
          <w:rFonts w:ascii="Times New Roman" w:hAnsi="Times New Roman" w:cs="Times New Roman"/>
          <w:sz w:val="24"/>
          <w:szCs w:val="24"/>
        </w:rPr>
        <w:t>6</w:t>
      </w:r>
      <w:r w:rsidR="00D97E23" w:rsidRPr="00CD76EC">
        <w:rPr>
          <w:rFonts w:ascii="Times New Roman" w:hAnsi="Times New Roman" w:cs="Times New Roman"/>
          <w:sz w:val="24"/>
          <w:szCs w:val="24"/>
        </w:rPr>
        <w:t>8</w:t>
      </w:r>
      <w:r w:rsidR="007906B8" w:rsidRPr="00CD76EC">
        <w:rPr>
          <w:rFonts w:ascii="Times New Roman" w:hAnsi="Times New Roman" w:cs="Times New Roman"/>
          <w:sz w:val="24"/>
          <w:szCs w:val="24"/>
        </w:rPr>
        <w:t>]</w:t>
      </w:r>
      <w:r w:rsidRPr="00CD76EC">
        <w:rPr>
          <w:rFonts w:ascii="Times New Roman" w:hAnsi="Times New Roman" w:cs="Times New Roman"/>
          <w:sz w:val="24"/>
          <w:szCs w:val="24"/>
        </w:rPr>
        <w:t>.</w:t>
      </w:r>
      <w:r w:rsidR="007E79DF">
        <w:rPr>
          <w:rFonts w:ascii="Times New Roman" w:hAnsi="Times New Roman" w:cs="Times New Roman"/>
          <w:sz w:val="24"/>
          <w:szCs w:val="24"/>
        </w:rPr>
        <w:t xml:space="preserve"> </w:t>
      </w:r>
      <w:r w:rsidR="00587806">
        <w:rPr>
          <w:rFonts w:ascii="Times New Roman" w:hAnsi="Times New Roman" w:cs="Times New Roman"/>
          <w:sz w:val="24"/>
          <w:szCs w:val="24"/>
        </w:rPr>
        <w:t xml:space="preserve">The </w:t>
      </w:r>
      <w:r w:rsidRPr="001A17AC">
        <w:rPr>
          <w:rFonts w:ascii="Times New Roman" w:hAnsi="Times New Roman" w:cs="Times New Roman"/>
          <w:sz w:val="24"/>
          <w:szCs w:val="24"/>
        </w:rPr>
        <w:t xml:space="preserve">loss of two-handedness </w:t>
      </w:r>
      <w:r w:rsidR="00D75485">
        <w:rPr>
          <w:rFonts w:ascii="Times New Roman" w:hAnsi="Times New Roman" w:cs="Times New Roman"/>
          <w:sz w:val="24"/>
          <w:szCs w:val="24"/>
        </w:rPr>
        <w:t xml:space="preserve">can </w:t>
      </w:r>
      <w:r w:rsidRPr="001A17AC">
        <w:rPr>
          <w:rFonts w:ascii="Times New Roman" w:eastAsia="Arial" w:hAnsi="Times New Roman" w:cs="Times New Roman"/>
          <w:sz w:val="24"/>
          <w:szCs w:val="24"/>
        </w:rPr>
        <w:t>contribut</w:t>
      </w:r>
      <w:r w:rsidR="00D75485">
        <w:rPr>
          <w:rFonts w:ascii="Times New Roman" w:eastAsia="Arial" w:hAnsi="Times New Roman" w:cs="Times New Roman"/>
          <w:sz w:val="24"/>
          <w:szCs w:val="24"/>
        </w:rPr>
        <w:t xml:space="preserve">e </w:t>
      </w:r>
      <w:r w:rsidRPr="001A17AC">
        <w:rPr>
          <w:rFonts w:ascii="Times New Roman" w:eastAsia="Arial" w:hAnsi="Times New Roman" w:cs="Times New Roman"/>
          <w:sz w:val="24"/>
          <w:szCs w:val="24"/>
        </w:rPr>
        <w:t xml:space="preserve">to </w:t>
      </w:r>
      <w:r w:rsidR="00D75485">
        <w:rPr>
          <w:rFonts w:ascii="Times New Roman" w:eastAsia="Arial" w:hAnsi="Times New Roman" w:cs="Times New Roman"/>
          <w:sz w:val="24"/>
          <w:szCs w:val="24"/>
        </w:rPr>
        <w:t xml:space="preserve">a </w:t>
      </w:r>
      <w:r w:rsidR="00CD2790">
        <w:rPr>
          <w:rFonts w:ascii="Times New Roman" w:eastAsia="Arial" w:hAnsi="Times New Roman" w:cs="Times New Roman"/>
          <w:sz w:val="24"/>
          <w:szCs w:val="24"/>
        </w:rPr>
        <w:t>cha</w:t>
      </w:r>
      <w:r w:rsidR="00962C03">
        <w:rPr>
          <w:rFonts w:ascii="Times New Roman" w:eastAsia="Arial" w:hAnsi="Times New Roman" w:cs="Times New Roman"/>
          <w:sz w:val="24"/>
          <w:szCs w:val="24"/>
        </w:rPr>
        <w:t>n</w:t>
      </w:r>
      <w:r w:rsidR="00CD2790">
        <w:rPr>
          <w:rFonts w:ascii="Times New Roman" w:eastAsia="Arial" w:hAnsi="Times New Roman" w:cs="Times New Roman"/>
          <w:sz w:val="24"/>
          <w:szCs w:val="24"/>
        </w:rPr>
        <w:t>ge</w:t>
      </w:r>
      <w:r w:rsidR="00D75485">
        <w:rPr>
          <w:rFonts w:ascii="Times New Roman" w:eastAsia="Arial" w:hAnsi="Times New Roman" w:cs="Times New Roman"/>
          <w:sz w:val="24"/>
          <w:szCs w:val="24"/>
        </w:rPr>
        <w:t xml:space="preserve"> in </w:t>
      </w:r>
      <w:r w:rsidRPr="001A17AC">
        <w:rPr>
          <w:rFonts w:ascii="Times New Roman" w:eastAsia="Arial" w:hAnsi="Times New Roman" w:cs="Times New Roman"/>
          <w:sz w:val="24"/>
          <w:szCs w:val="24"/>
        </w:rPr>
        <w:t xml:space="preserve">self-image and </w:t>
      </w:r>
      <w:r w:rsidR="00CD2790">
        <w:rPr>
          <w:rFonts w:ascii="Times New Roman" w:eastAsia="Arial" w:hAnsi="Times New Roman" w:cs="Times New Roman"/>
          <w:sz w:val="24"/>
          <w:szCs w:val="24"/>
        </w:rPr>
        <w:t xml:space="preserve">a reduction in </w:t>
      </w:r>
      <w:r w:rsidRPr="001A17AC">
        <w:rPr>
          <w:rFonts w:ascii="Times New Roman" w:eastAsia="Arial" w:hAnsi="Times New Roman" w:cs="Times New Roman"/>
          <w:sz w:val="24"/>
          <w:szCs w:val="24"/>
        </w:rPr>
        <w:t>self-esteem</w:t>
      </w:r>
      <w:r w:rsidR="007E79DF">
        <w:rPr>
          <w:rFonts w:ascii="Times New Roman" w:eastAsia="Arial" w:hAnsi="Times New Roman" w:cs="Times New Roman"/>
          <w:sz w:val="24"/>
          <w:szCs w:val="24"/>
        </w:rPr>
        <w:t xml:space="preserve"> </w:t>
      </w:r>
      <w:r w:rsidR="00E16526" w:rsidRPr="0094176D">
        <w:rPr>
          <w:rFonts w:ascii="Times New Roman" w:eastAsia="Arial" w:hAnsi="Times New Roman" w:cs="Times New Roman"/>
          <w:sz w:val="24"/>
          <w:szCs w:val="24"/>
        </w:rPr>
        <w:t>[17,21]</w:t>
      </w:r>
      <w:r w:rsidRPr="0094176D">
        <w:rPr>
          <w:rFonts w:ascii="Times New Roman" w:eastAsia="Arial" w:hAnsi="Times New Roman" w:cs="Times New Roman"/>
          <w:sz w:val="24"/>
          <w:szCs w:val="24"/>
        </w:rPr>
        <w:t>.</w:t>
      </w:r>
      <w:r w:rsidR="007E79DF">
        <w:rPr>
          <w:rFonts w:ascii="Times New Roman" w:eastAsia="Arial" w:hAnsi="Times New Roman" w:cs="Times New Roman"/>
          <w:sz w:val="24"/>
          <w:szCs w:val="24"/>
        </w:rPr>
        <w:t xml:space="preserve"> </w:t>
      </w:r>
      <w:r w:rsidR="00957566" w:rsidRPr="001A17AC">
        <w:rPr>
          <w:rFonts w:ascii="Times New Roman" w:hAnsi="Times New Roman" w:cs="Times New Roman"/>
          <w:sz w:val="24"/>
          <w:szCs w:val="24"/>
        </w:rPr>
        <w:t>L</w:t>
      </w:r>
      <w:r w:rsidR="00A34E65" w:rsidRPr="001A17AC">
        <w:rPr>
          <w:rFonts w:ascii="Times New Roman" w:hAnsi="Times New Roman" w:cs="Times New Roman"/>
          <w:sz w:val="24"/>
          <w:szCs w:val="24"/>
        </w:rPr>
        <w:t>ow self-esteem is associated with depression</w:t>
      </w:r>
      <w:r w:rsidR="00D75485">
        <w:rPr>
          <w:rFonts w:ascii="Times New Roman" w:hAnsi="Times New Roman" w:cs="Times New Roman"/>
          <w:sz w:val="24"/>
          <w:szCs w:val="24"/>
        </w:rPr>
        <w:t xml:space="preserve">, which is </w:t>
      </w:r>
      <w:r w:rsidR="00A34E65" w:rsidRPr="001A17AC">
        <w:rPr>
          <w:rFonts w:ascii="Times New Roman" w:hAnsi="Times New Roman" w:cs="Times New Roman"/>
          <w:sz w:val="24"/>
          <w:szCs w:val="24"/>
        </w:rPr>
        <w:t>common after stroke, and both low self-esteem and depression are related to poorer outcomes in rehabilitation</w:t>
      </w:r>
      <w:r w:rsidR="00A91C2A">
        <w:rPr>
          <w:rFonts w:ascii="Times New Roman" w:hAnsi="Times New Roman" w:cs="Times New Roman"/>
          <w:sz w:val="24"/>
          <w:szCs w:val="24"/>
        </w:rPr>
        <w:t xml:space="preserve"> [</w:t>
      </w:r>
      <w:r w:rsidR="00C02AED" w:rsidRPr="0094176D">
        <w:rPr>
          <w:rFonts w:ascii="Times New Roman" w:hAnsi="Times New Roman" w:cs="Times New Roman"/>
          <w:sz w:val="24"/>
          <w:szCs w:val="24"/>
        </w:rPr>
        <w:t>3</w:t>
      </w:r>
      <w:r w:rsidR="00C672E2" w:rsidRPr="0094176D">
        <w:rPr>
          <w:rFonts w:ascii="Times New Roman" w:hAnsi="Times New Roman" w:cs="Times New Roman"/>
          <w:sz w:val="24"/>
          <w:szCs w:val="24"/>
        </w:rPr>
        <w:t>,</w:t>
      </w:r>
      <w:r w:rsidR="00E16526" w:rsidRPr="0094176D">
        <w:rPr>
          <w:rFonts w:ascii="Times New Roman" w:hAnsi="Times New Roman" w:cs="Times New Roman"/>
          <w:sz w:val="24"/>
          <w:szCs w:val="24"/>
        </w:rPr>
        <w:t>6</w:t>
      </w:r>
      <w:r w:rsidR="00D97E23">
        <w:rPr>
          <w:rFonts w:ascii="Times New Roman" w:hAnsi="Times New Roman" w:cs="Times New Roman"/>
          <w:sz w:val="24"/>
          <w:szCs w:val="24"/>
        </w:rPr>
        <w:t>9</w:t>
      </w:r>
      <w:r w:rsidR="00A91C2A">
        <w:rPr>
          <w:rFonts w:ascii="Times New Roman" w:hAnsi="Times New Roman" w:cs="Times New Roman"/>
          <w:sz w:val="24"/>
          <w:szCs w:val="24"/>
        </w:rPr>
        <w:t>]</w:t>
      </w:r>
      <w:r w:rsidR="00A34E65" w:rsidRPr="001A17AC">
        <w:rPr>
          <w:rFonts w:ascii="Times New Roman" w:eastAsia="Calibri" w:hAnsi="Times New Roman" w:cs="Times New Roman"/>
          <w:sz w:val="24"/>
          <w:szCs w:val="24"/>
        </w:rPr>
        <w:t xml:space="preserve">. </w:t>
      </w:r>
    </w:p>
    <w:p w14:paraId="749A4F65" w14:textId="2CF46599" w:rsidR="00F32DE7" w:rsidRPr="001A17AC" w:rsidRDefault="00F32DE7" w:rsidP="001E7038">
      <w:pPr>
        <w:spacing w:line="480" w:lineRule="auto"/>
        <w:rPr>
          <w:rFonts w:ascii="Times New Roman" w:hAnsi="Times New Roman" w:cs="Times New Roman"/>
          <w:sz w:val="24"/>
          <w:szCs w:val="24"/>
        </w:rPr>
      </w:pPr>
      <w:r>
        <w:rPr>
          <w:rFonts w:ascii="Times New Roman" w:hAnsi="Times New Roman" w:cs="Times New Roman"/>
          <w:sz w:val="24"/>
          <w:szCs w:val="24"/>
        </w:rPr>
        <w:t xml:space="preserve">These findings </w:t>
      </w:r>
      <w:r w:rsidR="00CD2790">
        <w:rPr>
          <w:rFonts w:ascii="Times New Roman" w:hAnsi="Times New Roman" w:cs="Times New Roman"/>
          <w:sz w:val="24"/>
          <w:szCs w:val="24"/>
        </w:rPr>
        <w:t xml:space="preserve">resonate with </w:t>
      </w:r>
      <w:r>
        <w:rPr>
          <w:rFonts w:ascii="Times New Roman" w:hAnsi="Times New Roman" w:cs="Times New Roman"/>
          <w:sz w:val="24"/>
          <w:szCs w:val="24"/>
        </w:rPr>
        <w:t xml:space="preserve">literature on </w:t>
      </w:r>
      <w:r w:rsidRPr="001A17AC">
        <w:rPr>
          <w:rFonts w:ascii="Times New Roman" w:hAnsi="Times New Roman" w:cs="Times New Roman"/>
          <w:sz w:val="24"/>
          <w:szCs w:val="24"/>
        </w:rPr>
        <w:t xml:space="preserve">hand </w:t>
      </w:r>
      <w:r>
        <w:rPr>
          <w:rFonts w:ascii="Times New Roman" w:hAnsi="Times New Roman" w:cs="Times New Roman"/>
          <w:sz w:val="24"/>
          <w:szCs w:val="24"/>
        </w:rPr>
        <w:t>trauma. P</w:t>
      </w:r>
      <w:r w:rsidRPr="001A17AC">
        <w:rPr>
          <w:rFonts w:ascii="Times New Roman" w:hAnsi="Times New Roman" w:cs="Times New Roman"/>
          <w:sz w:val="24"/>
          <w:szCs w:val="24"/>
        </w:rPr>
        <w:t xml:space="preserve">eople who </w:t>
      </w:r>
      <w:r>
        <w:rPr>
          <w:rFonts w:ascii="Times New Roman" w:hAnsi="Times New Roman" w:cs="Times New Roman"/>
          <w:sz w:val="24"/>
          <w:szCs w:val="24"/>
        </w:rPr>
        <w:t xml:space="preserve">suffered </w:t>
      </w:r>
      <w:r w:rsidRPr="001A17AC">
        <w:rPr>
          <w:rFonts w:ascii="Times New Roman" w:hAnsi="Times New Roman" w:cs="Times New Roman"/>
          <w:sz w:val="24"/>
          <w:szCs w:val="24"/>
        </w:rPr>
        <w:t xml:space="preserve">hand injury </w:t>
      </w:r>
      <w:r>
        <w:rPr>
          <w:rFonts w:ascii="Times New Roman" w:hAnsi="Times New Roman" w:cs="Times New Roman"/>
          <w:sz w:val="24"/>
          <w:szCs w:val="24"/>
        </w:rPr>
        <w:t xml:space="preserve">or trauma have reported </w:t>
      </w:r>
      <w:r w:rsidRPr="001A17AC">
        <w:rPr>
          <w:rFonts w:ascii="Times New Roman" w:hAnsi="Times New Roman" w:cs="Times New Roman"/>
          <w:sz w:val="24"/>
          <w:szCs w:val="24"/>
        </w:rPr>
        <w:t xml:space="preserve">similar experiences to </w:t>
      </w:r>
      <w:r w:rsidR="00613D3C">
        <w:rPr>
          <w:rFonts w:ascii="Times New Roman" w:hAnsi="Times New Roman" w:cs="Times New Roman"/>
          <w:sz w:val="24"/>
          <w:szCs w:val="24"/>
        </w:rPr>
        <w:t xml:space="preserve">those of </w:t>
      </w:r>
      <w:r w:rsidRPr="001A17AC">
        <w:rPr>
          <w:rFonts w:ascii="Times New Roman" w:hAnsi="Times New Roman" w:cs="Times New Roman"/>
          <w:sz w:val="24"/>
          <w:szCs w:val="24"/>
        </w:rPr>
        <w:t xml:space="preserve">the stroke </w:t>
      </w:r>
      <w:r>
        <w:rPr>
          <w:rFonts w:ascii="Times New Roman" w:hAnsi="Times New Roman" w:cs="Times New Roman"/>
          <w:sz w:val="24"/>
          <w:szCs w:val="24"/>
        </w:rPr>
        <w:t xml:space="preserve">survivors </w:t>
      </w:r>
      <w:r w:rsidRPr="001A17AC">
        <w:rPr>
          <w:rFonts w:ascii="Times New Roman" w:hAnsi="Times New Roman" w:cs="Times New Roman"/>
          <w:sz w:val="24"/>
          <w:szCs w:val="24"/>
        </w:rPr>
        <w:t>in this study</w:t>
      </w:r>
      <w:r>
        <w:rPr>
          <w:rFonts w:ascii="Times New Roman" w:hAnsi="Times New Roman" w:cs="Times New Roman"/>
          <w:sz w:val="24"/>
          <w:szCs w:val="24"/>
        </w:rPr>
        <w:t>, with t</w:t>
      </w:r>
      <w:r w:rsidRPr="001A17AC">
        <w:rPr>
          <w:rFonts w:ascii="Times New Roman" w:hAnsi="Times New Roman" w:cs="Times New Roman"/>
          <w:sz w:val="24"/>
          <w:szCs w:val="24"/>
        </w:rPr>
        <w:t>heir hand injuries altering their lives at many different levels</w:t>
      </w:r>
      <w:r w:rsidR="00C672E2">
        <w:rPr>
          <w:rFonts w:ascii="Times New Roman" w:hAnsi="Times New Roman" w:cs="Times New Roman"/>
          <w:sz w:val="24"/>
          <w:szCs w:val="24"/>
        </w:rPr>
        <w:t>. T</w:t>
      </w:r>
      <w:r>
        <w:rPr>
          <w:rFonts w:ascii="Times New Roman" w:hAnsi="Times New Roman" w:cs="Times New Roman"/>
          <w:sz w:val="24"/>
          <w:szCs w:val="24"/>
        </w:rPr>
        <w:t>his included</w:t>
      </w:r>
      <w:r w:rsidR="007E79DF">
        <w:rPr>
          <w:rFonts w:ascii="Times New Roman" w:hAnsi="Times New Roman" w:cs="Times New Roman"/>
          <w:sz w:val="24"/>
          <w:szCs w:val="24"/>
        </w:rPr>
        <w:t xml:space="preserve"> </w:t>
      </w:r>
      <w:r w:rsidRPr="001A17AC">
        <w:rPr>
          <w:rFonts w:ascii="Times New Roman" w:hAnsi="Times New Roman" w:cs="Times New Roman"/>
          <w:sz w:val="24"/>
          <w:szCs w:val="24"/>
        </w:rPr>
        <w:t xml:space="preserve">managing </w:t>
      </w:r>
      <w:r w:rsidRPr="00F81531">
        <w:rPr>
          <w:rFonts w:ascii="Times New Roman" w:hAnsi="Times New Roman" w:cs="Times New Roman"/>
          <w:sz w:val="24"/>
          <w:szCs w:val="24"/>
        </w:rPr>
        <w:t>personal care and participating in</w:t>
      </w:r>
      <w:r w:rsidR="00CD2790" w:rsidRPr="00F81531">
        <w:rPr>
          <w:rFonts w:ascii="Times New Roman" w:hAnsi="Times New Roman" w:cs="Times New Roman"/>
          <w:sz w:val="24"/>
          <w:szCs w:val="24"/>
        </w:rPr>
        <w:t xml:space="preserve"> meaningful activities </w:t>
      </w:r>
      <w:r w:rsidR="00F81531" w:rsidRPr="00F81531">
        <w:rPr>
          <w:rFonts w:ascii="Times New Roman" w:hAnsi="Times New Roman" w:cs="Times New Roman"/>
          <w:sz w:val="24"/>
          <w:szCs w:val="24"/>
        </w:rPr>
        <w:t>in the home and in work</w:t>
      </w:r>
      <w:r w:rsidR="006B6B4B">
        <w:rPr>
          <w:rFonts w:ascii="Times New Roman" w:hAnsi="Times New Roman" w:cs="Times New Roman"/>
          <w:sz w:val="24"/>
          <w:szCs w:val="24"/>
        </w:rPr>
        <w:t xml:space="preserve"> [</w:t>
      </w:r>
      <w:r w:rsidR="00D97E23">
        <w:rPr>
          <w:rFonts w:ascii="Times New Roman" w:hAnsi="Times New Roman" w:cs="Times New Roman"/>
          <w:sz w:val="24"/>
          <w:szCs w:val="24"/>
        </w:rPr>
        <w:t>70</w:t>
      </w:r>
      <w:r w:rsidR="00BF39A2" w:rsidRPr="0094176D">
        <w:rPr>
          <w:rFonts w:ascii="Times New Roman" w:hAnsi="Times New Roman" w:cs="Times New Roman"/>
          <w:sz w:val="24"/>
          <w:szCs w:val="24"/>
        </w:rPr>
        <w:t>–</w:t>
      </w:r>
      <w:r w:rsidR="00D97E23">
        <w:rPr>
          <w:rFonts w:ascii="Times New Roman" w:hAnsi="Times New Roman" w:cs="Times New Roman"/>
          <w:sz w:val="24"/>
          <w:szCs w:val="24"/>
        </w:rPr>
        <w:t>72</w:t>
      </w:r>
      <w:r w:rsidR="006B6B4B">
        <w:rPr>
          <w:rFonts w:ascii="Times New Roman" w:hAnsi="Times New Roman" w:cs="Times New Roman"/>
          <w:sz w:val="24"/>
          <w:szCs w:val="24"/>
        </w:rPr>
        <w:t>]</w:t>
      </w:r>
      <w:r w:rsidR="00F81531" w:rsidRPr="00F81531">
        <w:rPr>
          <w:rFonts w:ascii="Times New Roman" w:hAnsi="Times New Roman" w:cs="Times New Roman"/>
          <w:sz w:val="24"/>
          <w:szCs w:val="24"/>
        </w:rPr>
        <w:t>.</w:t>
      </w:r>
      <w:r w:rsidR="007E79DF">
        <w:rPr>
          <w:rFonts w:ascii="Times New Roman" w:hAnsi="Times New Roman" w:cs="Times New Roman"/>
          <w:sz w:val="24"/>
          <w:szCs w:val="24"/>
        </w:rPr>
        <w:t xml:space="preserve"> </w:t>
      </w:r>
      <w:r w:rsidR="00F81531">
        <w:rPr>
          <w:rFonts w:ascii="Times New Roman" w:hAnsi="Times New Roman" w:cs="Times New Roman"/>
          <w:sz w:val="24"/>
          <w:szCs w:val="24"/>
        </w:rPr>
        <w:t>Furthermore</w:t>
      </w:r>
      <w:r w:rsidR="00BF39A2">
        <w:rPr>
          <w:rFonts w:ascii="Times New Roman" w:hAnsi="Times New Roman" w:cs="Times New Roman"/>
          <w:sz w:val="24"/>
          <w:szCs w:val="24"/>
        </w:rPr>
        <w:t>,</w:t>
      </w:r>
      <w:r w:rsidR="00F81531">
        <w:rPr>
          <w:rFonts w:ascii="Times New Roman" w:hAnsi="Times New Roman" w:cs="Times New Roman"/>
          <w:sz w:val="24"/>
          <w:szCs w:val="24"/>
        </w:rPr>
        <w:t xml:space="preserve"> they have reported altered perceptions </w:t>
      </w:r>
      <w:r w:rsidRPr="001A17AC">
        <w:rPr>
          <w:rFonts w:ascii="Times New Roman" w:hAnsi="Times New Roman" w:cs="Times New Roman"/>
          <w:sz w:val="24"/>
          <w:szCs w:val="24"/>
        </w:rPr>
        <w:t>of themselves</w:t>
      </w:r>
      <w:r>
        <w:rPr>
          <w:rFonts w:ascii="Times New Roman" w:hAnsi="Times New Roman" w:cs="Times New Roman"/>
          <w:sz w:val="24"/>
          <w:szCs w:val="24"/>
        </w:rPr>
        <w:t>,</w:t>
      </w:r>
      <w:r w:rsidRPr="001A17AC">
        <w:rPr>
          <w:rFonts w:ascii="Times New Roman" w:hAnsi="Times New Roman" w:cs="Times New Roman"/>
          <w:sz w:val="24"/>
          <w:szCs w:val="24"/>
        </w:rPr>
        <w:t xml:space="preserve"> with low self-esteem being common, as they felt less competent and capable in activities and life roles </w:t>
      </w:r>
      <w:r>
        <w:rPr>
          <w:rFonts w:ascii="Times New Roman" w:hAnsi="Times New Roman" w:cs="Times New Roman"/>
          <w:sz w:val="24"/>
          <w:szCs w:val="24"/>
        </w:rPr>
        <w:t>[</w:t>
      </w:r>
      <w:r w:rsidR="00D97E23">
        <w:rPr>
          <w:rFonts w:ascii="Times New Roman" w:hAnsi="Times New Roman" w:cs="Times New Roman"/>
          <w:sz w:val="24"/>
          <w:szCs w:val="24"/>
        </w:rPr>
        <w:t>70</w:t>
      </w:r>
      <w:r w:rsidR="00C672E2" w:rsidRPr="0094176D">
        <w:rPr>
          <w:rFonts w:ascii="Times New Roman" w:hAnsi="Times New Roman" w:cs="Times New Roman"/>
          <w:sz w:val="24"/>
          <w:szCs w:val="24"/>
        </w:rPr>
        <w:t>–</w:t>
      </w:r>
      <w:r w:rsidR="00D97E23">
        <w:rPr>
          <w:rFonts w:ascii="Times New Roman" w:hAnsi="Times New Roman" w:cs="Times New Roman"/>
          <w:sz w:val="24"/>
          <w:szCs w:val="24"/>
        </w:rPr>
        <w:t>72</w:t>
      </w:r>
      <w:r>
        <w:rPr>
          <w:rFonts w:ascii="Times New Roman" w:hAnsi="Times New Roman" w:cs="Times New Roman"/>
          <w:sz w:val="24"/>
          <w:szCs w:val="24"/>
        </w:rPr>
        <w:t>]</w:t>
      </w:r>
      <w:r w:rsidRPr="001A17AC">
        <w:rPr>
          <w:rFonts w:ascii="Times New Roman" w:hAnsi="Times New Roman" w:cs="Times New Roman"/>
          <w:sz w:val="24"/>
          <w:szCs w:val="24"/>
        </w:rPr>
        <w:t>.</w:t>
      </w:r>
      <w:r w:rsidR="007E79DF">
        <w:rPr>
          <w:rFonts w:ascii="Times New Roman" w:hAnsi="Times New Roman" w:cs="Times New Roman"/>
          <w:sz w:val="24"/>
          <w:szCs w:val="24"/>
        </w:rPr>
        <w:t xml:space="preserve"> </w:t>
      </w:r>
      <w:r w:rsidRPr="001A17AC">
        <w:rPr>
          <w:rFonts w:ascii="Times New Roman" w:hAnsi="Times New Roman" w:cs="Times New Roman"/>
          <w:sz w:val="24"/>
          <w:szCs w:val="24"/>
        </w:rPr>
        <w:lastRenderedPageBreak/>
        <w:t>This emphasi</w:t>
      </w:r>
      <w:r w:rsidR="00BF39A2">
        <w:rPr>
          <w:rFonts w:ascii="Times New Roman" w:hAnsi="Times New Roman" w:cs="Times New Roman"/>
          <w:sz w:val="24"/>
          <w:szCs w:val="24"/>
        </w:rPr>
        <w:t>z</w:t>
      </w:r>
      <w:r w:rsidRPr="001A17AC">
        <w:rPr>
          <w:rFonts w:ascii="Times New Roman" w:hAnsi="Times New Roman" w:cs="Times New Roman"/>
          <w:sz w:val="24"/>
          <w:szCs w:val="24"/>
        </w:rPr>
        <w:t>es the importan</w:t>
      </w:r>
      <w:r>
        <w:rPr>
          <w:rFonts w:ascii="Times New Roman" w:hAnsi="Times New Roman" w:cs="Times New Roman"/>
          <w:sz w:val="24"/>
          <w:szCs w:val="24"/>
        </w:rPr>
        <w:t xml:space="preserve">ce </w:t>
      </w:r>
      <w:r w:rsidRPr="001A17AC">
        <w:rPr>
          <w:rFonts w:ascii="Times New Roman" w:hAnsi="Times New Roman" w:cs="Times New Roman"/>
          <w:sz w:val="24"/>
          <w:szCs w:val="24"/>
        </w:rPr>
        <w:t>of the hands in activities that make</w:t>
      </w:r>
      <w:r w:rsidR="003629A6">
        <w:rPr>
          <w:rFonts w:ascii="Times New Roman" w:hAnsi="Times New Roman" w:cs="Times New Roman"/>
          <w:sz w:val="24"/>
          <w:szCs w:val="24"/>
        </w:rPr>
        <w:t xml:space="preserve"> </w:t>
      </w:r>
      <w:r w:rsidRPr="001A17AC">
        <w:rPr>
          <w:rFonts w:ascii="Times New Roman" w:hAnsi="Times New Roman" w:cs="Times New Roman"/>
          <w:sz w:val="24"/>
          <w:szCs w:val="24"/>
        </w:rPr>
        <w:t>up everyday life and</w:t>
      </w:r>
      <w:r w:rsidR="007E79DF">
        <w:rPr>
          <w:rFonts w:ascii="Times New Roman" w:hAnsi="Times New Roman" w:cs="Times New Roman"/>
          <w:sz w:val="24"/>
          <w:szCs w:val="24"/>
        </w:rPr>
        <w:t xml:space="preserve"> </w:t>
      </w:r>
      <w:r>
        <w:rPr>
          <w:rFonts w:ascii="Times New Roman" w:hAnsi="Times New Roman" w:cs="Times New Roman"/>
          <w:sz w:val="24"/>
          <w:szCs w:val="24"/>
        </w:rPr>
        <w:t>supports</w:t>
      </w:r>
      <w:r w:rsidR="007E79DF">
        <w:rPr>
          <w:rFonts w:ascii="Times New Roman" w:hAnsi="Times New Roman" w:cs="Times New Roman"/>
          <w:sz w:val="24"/>
          <w:szCs w:val="24"/>
        </w:rPr>
        <w:t xml:space="preserve"> </w:t>
      </w:r>
      <w:r w:rsidRPr="001A17AC">
        <w:rPr>
          <w:rFonts w:ascii="Times New Roman" w:hAnsi="Times New Roman" w:cs="Times New Roman"/>
          <w:sz w:val="24"/>
          <w:szCs w:val="24"/>
        </w:rPr>
        <w:t>the finding</w:t>
      </w:r>
      <w:r w:rsidR="007E79DF">
        <w:rPr>
          <w:rFonts w:ascii="Times New Roman" w:hAnsi="Times New Roman" w:cs="Times New Roman"/>
          <w:sz w:val="24"/>
          <w:szCs w:val="24"/>
        </w:rPr>
        <w:t xml:space="preserve"> </w:t>
      </w:r>
      <w:r w:rsidRPr="001A17AC">
        <w:rPr>
          <w:rFonts w:ascii="Times New Roman" w:hAnsi="Times New Roman" w:cs="Times New Roman"/>
          <w:sz w:val="24"/>
          <w:szCs w:val="24"/>
        </w:rPr>
        <w:t xml:space="preserve">that </w:t>
      </w:r>
      <w:r w:rsidR="00531D7A" w:rsidRPr="00CD76EC">
        <w:rPr>
          <w:rFonts w:ascii="Times New Roman" w:hAnsi="Times New Roman" w:cs="Times New Roman"/>
          <w:sz w:val="24"/>
          <w:szCs w:val="24"/>
        </w:rPr>
        <w:t xml:space="preserve">no longer being </w:t>
      </w:r>
      <w:r w:rsidRPr="00CD76EC">
        <w:rPr>
          <w:rFonts w:ascii="Times New Roman" w:hAnsi="Times New Roman" w:cs="Times New Roman"/>
          <w:sz w:val="24"/>
          <w:szCs w:val="24"/>
        </w:rPr>
        <w:t>two-handed</w:t>
      </w:r>
      <w:r w:rsidRPr="001A17AC">
        <w:rPr>
          <w:rFonts w:ascii="Times New Roman" w:hAnsi="Times New Roman" w:cs="Times New Roman"/>
          <w:sz w:val="24"/>
          <w:szCs w:val="24"/>
        </w:rPr>
        <w:t xml:space="preserve"> is a</w:t>
      </w:r>
      <w:r w:rsidR="00496FC4">
        <w:rPr>
          <w:rFonts w:ascii="Times New Roman" w:hAnsi="Times New Roman" w:cs="Times New Roman"/>
          <w:sz w:val="24"/>
          <w:szCs w:val="24"/>
        </w:rPr>
        <w:t>n important influence</w:t>
      </w:r>
      <w:r w:rsidRPr="001A17AC">
        <w:rPr>
          <w:rFonts w:ascii="Times New Roman" w:hAnsi="Times New Roman" w:cs="Times New Roman"/>
          <w:sz w:val="24"/>
          <w:szCs w:val="24"/>
        </w:rPr>
        <w:t xml:space="preserve"> in the changes stroke survivors encounter in their life after stroke.</w:t>
      </w:r>
    </w:p>
    <w:p w14:paraId="5EE4D00C" w14:textId="5F3EBF88" w:rsidR="008E302A" w:rsidRDefault="00B5421B" w:rsidP="00F341A3">
      <w:pPr>
        <w:spacing w:line="480" w:lineRule="auto"/>
        <w:rPr>
          <w:rFonts w:ascii="Times New Roman" w:hAnsi="Times New Roman" w:cs="Times New Roman"/>
          <w:sz w:val="24"/>
          <w:szCs w:val="24"/>
        </w:rPr>
      </w:pPr>
      <w:r>
        <w:rPr>
          <w:rFonts w:ascii="Times New Roman" w:hAnsi="Times New Roman" w:cs="Times New Roman"/>
          <w:sz w:val="24"/>
          <w:szCs w:val="24"/>
        </w:rPr>
        <w:t>H</w:t>
      </w:r>
      <w:r w:rsidRPr="001A17AC">
        <w:rPr>
          <w:rFonts w:ascii="Times New Roman" w:hAnsi="Times New Roman" w:cs="Times New Roman"/>
          <w:sz w:val="24"/>
          <w:szCs w:val="24"/>
        </w:rPr>
        <w:t>ands play an important role in social interactions when meeting and communicating with people</w:t>
      </w:r>
      <w:r w:rsidR="00F81531">
        <w:rPr>
          <w:rFonts w:ascii="Times New Roman" w:hAnsi="Times New Roman" w:cs="Times New Roman"/>
          <w:sz w:val="24"/>
          <w:szCs w:val="24"/>
        </w:rPr>
        <w:t xml:space="preserve">. </w:t>
      </w:r>
      <w:r w:rsidRPr="001A17AC">
        <w:rPr>
          <w:rFonts w:ascii="Times New Roman" w:hAnsi="Times New Roman" w:cs="Times New Roman"/>
          <w:sz w:val="24"/>
          <w:szCs w:val="24"/>
        </w:rPr>
        <w:t xml:space="preserve">However, </w:t>
      </w:r>
      <w:r w:rsidR="00F81531">
        <w:rPr>
          <w:rFonts w:ascii="Times New Roman" w:hAnsi="Times New Roman" w:cs="Times New Roman"/>
          <w:sz w:val="24"/>
          <w:szCs w:val="24"/>
        </w:rPr>
        <w:t xml:space="preserve">for </w:t>
      </w:r>
      <w:r w:rsidRPr="001A17AC">
        <w:rPr>
          <w:rFonts w:ascii="Times New Roman" w:hAnsi="Times New Roman" w:cs="Times New Roman"/>
          <w:sz w:val="24"/>
          <w:szCs w:val="24"/>
        </w:rPr>
        <w:t>people with impairment or disfigurement of the hand</w:t>
      </w:r>
      <w:r w:rsidR="00F81531">
        <w:rPr>
          <w:rFonts w:ascii="Times New Roman" w:hAnsi="Times New Roman" w:cs="Times New Roman"/>
          <w:sz w:val="24"/>
          <w:szCs w:val="24"/>
        </w:rPr>
        <w:t xml:space="preserve">, its normally unnoticed and taken-for-granted appearance may obtrude in social interaction and they </w:t>
      </w:r>
      <w:r w:rsidRPr="001A17AC">
        <w:rPr>
          <w:rFonts w:ascii="Times New Roman" w:hAnsi="Times New Roman" w:cs="Times New Roman"/>
          <w:sz w:val="24"/>
          <w:szCs w:val="24"/>
        </w:rPr>
        <w:t xml:space="preserve">may hide it away or camouflage it, in order to maintain social acceptability and to avoid feeling conspicuous </w:t>
      </w:r>
      <w:r>
        <w:rPr>
          <w:rFonts w:ascii="Times New Roman" w:hAnsi="Times New Roman" w:cs="Times New Roman"/>
          <w:sz w:val="24"/>
          <w:szCs w:val="24"/>
        </w:rPr>
        <w:t>[</w:t>
      </w:r>
      <w:r w:rsidR="00E16526" w:rsidRPr="0094176D">
        <w:rPr>
          <w:rFonts w:ascii="Times New Roman" w:hAnsi="Times New Roman" w:cs="Times New Roman"/>
          <w:sz w:val="24"/>
          <w:szCs w:val="24"/>
        </w:rPr>
        <w:t>20,</w:t>
      </w:r>
      <w:r w:rsidR="00D97E23">
        <w:rPr>
          <w:rFonts w:ascii="Times New Roman" w:hAnsi="Times New Roman" w:cs="Times New Roman"/>
          <w:sz w:val="24"/>
          <w:szCs w:val="24"/>
        </w:rPr>
        <w:t>73</w:t>
      </w:r>
      <w:r w:rsidR="007906B8">
        <w:rPr>
          <w:rFonts w:ascii="Times New Roman" w:hAnsi="Times New Roman" w:cs="Times New Roman"/>
          <w:sz w:val="24"/>
          <w:szCs w:val="24"/>
        </w:rPr>
        <w:t>]</w:t>
      </w:r>
      <w:r w:rsidRPr="001A17AC">
        <w:rPr>
          <w:rFonts w:ascii="Times New Roman" w:hAnsi="Times New Roman" w:cs="Times New Roman"/>
          <w:sz w:val="24"/>
          <w:szCs w:val="24"/>
        </w:rPr>
        <w:t>.</w:t>
      </w:r>
      <w:r w:rsidR="007E79DF">
        <w:rPr>
          <w:rFonts w:ascii="Times New Roman" w:hAnsi="Times New Roman" w:cs="Times New Roman"/>
          <w:sz w:val="24"/>
          <w:szCs w:val="24"/>
        </w:rPr>
        <w:t xml:space="preserve"> </w:t>
      </w:r>
      <w:r w:rsidR="004F25B5" w:rsidRPr="001A17AC">
        <w:rPr>
          <w:rFonts w:ascii="Times New Roman" w:hAnsi="Times New Roman" w:cs="Times New Roman"/>
          <w:sz w:val="24"/>
          <w:szCs w:val="24"/>
        </w:rPr>
        <w:t>Outward appearance of disability has been linked to people feeling conspicuous and ashamed of their disabled body, concern</w:t>
      </w:r>
      <w:r w:rsidR="00D75485">
        <w:rPr>
          <w:rFonts w:ascii="Times New Roman" w:hAnsi="Times New Roman" w:cs="Times New Roman"/>
          <w:sz w:val="24"/>
          <w:szCs w:val="24"/>
        </w:rPr>
        <w:t>ed</w:t>
      </w:r>
      <w:r w:rsidR="004F25B5" w:rsidRPr="001A17AC">
        <w:rPr>
          <w:rFonts w:ascii="Times New Roman" w:hAnsi="Times New Roman" w:cs="Times New Roman"/>
          <w:sz w:val="24"/>
          <w:szCs w:val="24"/>
        </w:rPr>
        <w:t xml:space="preserve"> about the reactions of others, and </w:t>
      </w:r>
      <w:r w:rsidR="00D75485">
        <w:rPr>
          <w:rFonts w:ascii="Times New Roman" w:hAnsi="Times New Roman" w:cs="Times New Roman"/>
          <w:sz w:val="24"/>
          <w:szCs w:val="24"/>
        </w:rPr>
        <w:t>ultimately</w:t>
      </w:r>
      <w:r w:rsidR="007E79DF">
        <w:rPr>
          <w:rFonts w:ascii="Times New Roman" w:hAnsi="Times New Roman" w:cs="Times New Roman"/>
          <w:sz w:val="24"/>
          <w:szCs w:val="24"/>
        </w:rPr>
        <w:t xml:space="preserve"> </w:t>
      </w:r>
      <w:r w:rsidR="004F25B5" w:rsidRPr="001A17AC">
        <w:rPr>
          <w:rFonts w:ascii="Times New Roman" w:hAnsi="Times New Roman" w:cs="Times New Roman"/>
          <w:sz w:val="24"/>
          <w:szCs w:val="24"/>
        </w:rPr>
        <w:t xml:space="preserve">withdrawing from social contact </w:t>
      </w:r>
      <w:r w:rsidR="00A91C2A">
        <w:rPr>
          <w:rFonts w:ascii="Times New Roman" w:hAnsi="Times New Roman" w:cs="Times New Roman"/>
          <w:sz w:val="24"/>
          <w:szCs w:val="24"/>
        </w:rPr>
        <w:t>[</w:t>
      </w:r>
      <w:r w:rsidR="00FD74A0" w:rsidRPr="0094176D">
        <w:rPr>
          <w:rFonts w:ascii="Times New Roman" w:hAnsi="Times New Roman" w:cs="Times New Roman"/>
          <w:sz w:val="24"/>
          <w:szCs w:val="24"/>
        </w:rPr>
        <w:t>1</w:t>
      </w:r>
      <w:r w:rsidR="00C02AED" w:rsidRPr="0094176D">
        <w:rPr>
          <w:rFonts w:ascii="Times New Roman" w:hAnsi="Times New Roman" w:cs="Times New Roman"/>
          <w:sz w:val="24"/>
          <w:szCs w:val="24"/>
        </w:rPr>
        <w:t>3</w:t>
      </w:r>
      <w:r w:rsidR="00A91C2A" w:rsidRPr="0094176D">
        <w:rPr>
          <w:rFonts w:ascii="Times New Roman" w:hAnsi="Times New Roman" w:cs="Times New Roman"/>
          <w:sz w:val="24"/>
          <w:szCs w:val="24"/>
        </w:rPr>
        <w:t>,</w:t>
      </w:r>
      <w:r w:rsidR="00782FA2" w:rsidRPr="0094176D">
        <w:rPr>
          <w:rFonts w:ascii="Times New Roman" w:hAnsi="Times New Roman" w:cs="Times New Roman"/>
          <w:sz w:val="24"/>
          <w:szCs w:val="24"/>
        </w:rPr>
        <w:t>21,3</w:t>
      </w:r>
      <w:r w:rsidR="007205D9">
        <w:rPr>
          <w:rFonts w:ascii="Times New Roman" w:hAnsi="Times New Roman" w:cs="Times New Roman"/>
          <w:sz w:val="24"/>
          <w:szCs w:val="24"/>
        </w:rPr>
        <w:t>4</w:t>
      </w:r>
      <w:r w:rsidR="003C71B9" w:rsidRPr="0094176D">
        <w:rPr>
          <w:rFonts w:ascii="Times New Roman" w:hAnsi="Times New Roman" w:cs="Times New Roman"/>
          <w:sz w:val="24"/>
          <w:szCs w:val="24"/>
        </w:rPr>
        <w:t>,</w:t>
      </w:r>
      <w:r w:rsidR="00782FA2" w:rsidRPr="0094176D">
        <w:rPr>
          <w:rFonts w:ascii="Times New Roman" w:hAnsi="Times New Roman" w:cs="Times New Roman"/>
          <w:sz w:val="24"/>
          <w:szCs w:val="24"/>
        </w:rPr>
        <w:t>5</w:t>
      </w:r>
      <w:r w:rsidR="00300986">
        <w:rPr>
          <w:rFonts w:ascii="Times New Roman" w:hAnsi="Times New Roman" w:cs="Times New Roman"/>
          <w:sz w:val="24"/>
          <w:szCs w:val="24"/>
        </w:rPr>
        <w:t>7</w:t>
      </w:r>
      <w:r w:rsidR="007906B8">
        <w:rPr>
          <w:rFonts w:ascii="Times New Roman" w:hAnsi="Times New Roman" w:cs="Times New Roman"/>
          <w:sz w:val="24"/>
          <w:szCs w:val="24"/>
        </w:rPr>
        <w:t>]</w:t>
      </w:r>
      <w:r w:rsidR="004F25B5" w:rsidRPr="001A17AC">
        <w:rPr>
          <w:rFonts w:ascii="Times New Roman" w:hAnsi="Times New Roman" w:cs="Times New Roman"/>
          <w:sz w:val="24"/>
          <w:szCs w:val="24"/>
        </w:rPr>
        <w:t>.</w:t>
      </w:r>
      <w:r w:rsidR="007E79DF">
        <w:rPr>
          <w:rFonts w:ascii="Times New Roman" w:hAnsi="Times New Roman" w:cs="Times New Roman"/>
          <w:sz w:val="24"/>
          <w:szCs w:val="24"/>
        </w:rPr>
        <w:t xml:space="preserve"> </w:t>
      </w:r>
      <w:r w:rsidR="004F25B5" w:rsidRPr="001A17AC">
        <w:rPr>
          <w:rFonts w:ascii="Times New Roman" w:eastAsia="Calibri" w:hAnsi="Times New Roman" w:cs="Times New Roman"/>
          <w:sz w:val="24"/>
          <w:szCs w:val="24"/>
        </w:rPr>
        <w:t xml:space="preserve">Some </w:t>
      </w:r>
      <w:r w:rsidR="004F25B5" w:rsidRPr="001A17AC">
        <w:rPr>
          <w:rFonts w:ascii="Times New Roman" w:hAnsi="Times New Roman" w:cs="Times New Roman"/>
          <w:sz w:val="24"/>
          <w:szCs w:val="24"/>
        </w:rPr>
        <w:t xml:space="preserve">people will strive to make their impairment less visible </w:t>
      </w:r>
      <w:r w:rsidR="009B0C74">
        <w:rPr>
          <w:rFonts w:ascii="Times New Roman" w:hAnsi="Times New Roman" w:cs="Times New Roman"/>
          <w:sz w:val="24"/>
          <w:szCs w:val="24"/>
        </w:rPr>
        <w:t xml:space="preserve">in social settings </w:t>
      </w:r>
      <w:r w:rsidR="00BD4CFD">
        <w:rPr>
          <w:rFonts w:ascii="Times New Roman" w:hAnsi="Times New Roman" w:cs="Times New Roman"/>
          <w:sz w:val="24"/>
          <w:szCs w:val="24"/>
        </w:rPr>
        <w:t xml:space="preserve">and, </w:t>
      </w:r>
      <w:r w:rsidR="00BF0955">
        <w:rPr>
          <w:rFonts w:ascii="Times New Roman" w:hAnsi="Times New Roman" w:cs="Times New Roman"/>
          <w:sz w:val="24"/>
          <w:szCs w:val="24"/>
        </w:rPr>
        <w:t xml:space="preserve">in keeping with Goffman’s notion of </w:t>
      </w:r>
      <w:r w:rsidR="00081CF1">
        <w:rPr>
          <w:rFonts w:ascii="Times New Roman" w:hAnsi="Times New Roman" w:cs="Times New Roman"/>
          <w:sz w:val="24"/>
          <w:szCs w:val="24"/>
        </w:rPr>
        <w:t>‘passing’</w:t>
      </w:r>
      <w:r w:rsidR="00BF0955">
        <w:rPr>
          <w:rFonts w:ascii="Times New Roman" w:hAnsi="Times New Roman" w:cs="Times New Roman"/>
          <w:sz w:val="24"/>
          <w:szCs w:val="24"/>
        </w:rPr>
        <w:t xml:space="preserve"> [</w:t>
      </w:r>
      <w:r w:rsidR="007205D9">
        <w:rPr>
          <w:rFonts w:ascii="Times New Roman" w:hAnsi="Times New Roman" w:cs="Times New Roman"/>
          <w:sz w:val="24"/>
          <w:szCs w:val="24"/>
        </w:rPr>
        <w:t>74</w:t>
      </w:r>
      <w:r w:rsidR="00BF0955">
        <w:rPr>
          <w:rFonts w:ascii="Times New Roman" w:hAnsi="Times New Roman" w:cs="Times New Roman"/>
          <w:sz w:val="24"/>
          <w:szCs w:val="24"/>
        </w:rPr>
        <w:t>]</w:t>
      </w:r>
      <w:r w:rsidR="008E302A">
        <w:rPr>
          <w:rFonts w:ascii="Times New Roman" w:hAnsi="Times New Roman" w:cs="Times New Roman"/>
          <w:sz w:val="24"/>
          <w:szCs w:val="24"/>
        </w:rPr>
        <w:t xml:space="preserve">, </w:t>
      </w:r>
      <w:r w:rsidR="00A91489">
        <w:rPr>
          <w:rFonts w:ascii="Times New Roman" w:hAnsi="Times New Roman" w:cs="Times New Roman"/>
          <w:sz w:val="24"/>
          <w:szCs w:val="24"/>
        </w:rPr>
        <w:t xml:space="preserve">will seek </w:t>
      </w:r>
      <w:r w:rsidR="00BF39A2">
        <w:rPr>
          <w:rFonts w:ascii="Times New Roman" w:hAnsi="Times New Roman" w:cs="Times New Roman"/>
          <w:sz w:val="24"/>
          <w:szCs w:val="24"/>
        </w:rPr>
        <w:t>to appear able-bodied rather than disabled [</w:t>
      </w:r>
      <w:r w:rsidR="00782FA2" w:rsidRPr="0094176D">
        <w:rPr>
          <w:rFonts w:ascii="Times New Roman" w:hAnsi="Times New Roman" w:cs="Times New Roman"/>
          <w:sz w:val="24"/>
          <w:szCs w:val="24"/>
        </w:rPr>
        <w:t>5</w:t>
      </w:r>
      <w:r w:rsidR="007205D9">
        <w:rPr>
          <w:rFonts w:ascii="Times New Roman" w:hAnsi="Times New Roman" w:cs="Times New Roman"/>
          <w:sz w:val="24"/>
          <w:szCs w:val="24"/>
        </w:rPr>
        <w:t>9</w:t>
      </w:r>
      <w:r w:rsidR="00BF39A2">
        <w:rPr>
          <w:rFonts w:ascii="Times New Roman" w:hAnsi="Times New Roman" w:cs="Times New Roman"/>
          <w:sz w:val="24"/>
          <w:szCs w:val="24"/>
        </w:rPr>
        <w:t>]</w:t>
      </w:r>
      <w:r w:rsidR="000D2456">
        <w:rPr>
          <w:rFonts w:ascii="Times New Roman" w:hAnsi="Times New Roman" w:cs="Times New Roman"/>
          <w:sz w:val="24"/>
          <w:szCs w:val="24"/>
        </w:rPr>
        <w:t>; this may involve</w:t>
      </w:r>
      <w:r w:rsidR="007E79DF">
        <w:rPr>
          <w:rFonts w:ascii="Times New Roman" w:hAnsi="Times New Roman" w:cs="Times New Roman"/>
          <w:sz w:val="24"/>
          <w:szCs w:val="24"/>
        </w:rPr>
        <w:t xml:space="preserve"> </w:t>
      </w:r>
      <w:r w:rsidR="00081CF1">
        <w:rPr>
          <w:rFonts w:ascii="Times New Roman" w:hAnsi="Times New Roman" w:cs="Times New Roman"/>
          <w:sz w:val="24"/>
          <w:szCs w:val="24"/>
        </w:rPr>
        <w:t>co</w:t>
      </w:r>
      <w:r w:rsidR="00FF243D">
        <w:rPr>
          <w:rFonts w:ascii="Times New Roman" w:hAnsi="Times New Roman" w:cs="Times New Roman"/>
          <w:sz w:val="24"/>
          <w:szCs w:val="24"/>
        </w:rPr>
        <w:t>ncealing</w:t>
      </w:r>
      <w:r w:rsidR="00081CF1">
        <w:rPr>
          <w:rFonts w:ascii="Times New Roman" w:hAnsi="Times New Roman" w:cs="Times New Roman"/>
          <w:sz w:val="24"/>
          <w:szCs w:val="24"/>
        </w:rPr>
        <w:t xml:space="preserve"> any potentially visible impairments</w:t>
      </w:r>
      <w:r w:rsidR="003629A6">
        <w:rPr>
          <w:rFonts w:ascii="Times New Roman" w:hAnsi="Times New Roman" w:cs="Times New Roman"/>
          <w:sz w:val="24"/>
          <w:szCs w:val="24"/>
        </w:rPr>
        <w:t xml:space="preserve"> </w:t>
      </w:r>
      <w:r w:rsidR="00081CF1">
        <w:rPr>
          <w:rFonts w:ascii="Times New Roman" w:hAnsi="Times New Roman" w:cs="Times New Roman"/>
          <w:sz w:val="24"/>
          <w:szCs w:val="24"/>
        </w:rPr>
        <w:t xml:space="preserve">and making choices that avoid an impairment being seen, such as </w:t>
      </w:r>
      <w:r w:rsidR="003629A6">
        <w:rPr>
          <w:rFonts w:ascii="Times New Roman" w:hAnsi="Times New Roman" w:cs="Times New Roman"/>
          <w:sz w:val="24"/>
          <w:szCs w:val="24"/>
        </w:rPr>
        <w:t>selecting</w:t>
      </w:r>
      <w:r w:rsidR="003629A6" w:rsidRPr="001A17AC">
        <w:rPr>
          <w:rFonts w:ascii="Times New Roman" w:hAnsi="Times New Roman" w:cs="Times New Roman"/>
          <w:sz w:val="24"/>
          <w:szCs w:val="24"/>
        </w:rPr>
        <w:t xml:space="preserve"> </w:t>
      </w:r>
      <w:r w:rsidR="004F25B5" w:rsidRPr="001A17AC">
        <w:rPr>
          <w:rFonts w:ascii="Times New Roman" w:hAnsi="Times New Roman" w:cs="Times New Roman"/>
          <w:sz w:val="24"/>
          <w:szCs w:val="24"/>
        </w:rPr>
        <w:t xml:space="preserve">food </w:t>
      </w:r>
      <w:r w:rsidR="00081CF1">
        <w:rPr>
          <w:rFonts w:ascii="Times New Roman" w:hAnsi="Times New Roman" w:cs="Times New Roman"/>
          <w:sz w:val="24"/>
          <w:szCs w:val="24"/>
        </w:rPr>
        <w:t>that can be eaten with just a fork in one hand</w:t>
      </w:r>
      <w:r w:rsidR="00362C75">
        <w:rPr>
          <w:rFonts w:ascii="Times New Roman" w:hAnsi="Times New Roman" w:cs="Times New Roman"/>
          <w:sz w:val="24"/>
          <w:szCs w:val="24"/>
        </w:rPr>
        <w:t xml:space="preserve"> </w:t>
      </w:r>
      <w:r w:rsidR="00362C75" w:rsidRPr="00CD76EC">
        <w:rPr>
          <w:rFonts w:ascii="Times New Roman" w:hAnsi="Times New Roman" w:cs="Times New Roman"/>
          <w:sz w:val="24"/>
          <w:szCs w:val="24"/>
        </w:rPr>
        <w:t>as in the case of Meg</w:t>
      </w:r>
      <w:r w:rsidR="004F25B5" w:rsidRPr="00CD76EC">
        <w:rPr>
          <w:rFonts w:ascii="Times New Roman" w:hAnsi="Times New Roman" w:cs="Times New Roman"/>
          <w:sz w:val="24"/>
          <w:szCs w:val="24"/>
        </w:rPr>
        <w:t xml:space="preserve">. </w:t>
      </w:r>
      <w:r w:rsidR="00362C75" w:rsidRPr="00CD76EC">
        <w:rPr>
          <w:rFonts w:ascii="Times New Roman" w:hAnsi="Times New Roman" w:cs="Times New Roman"/>
          <w:sz w:val="24"/>
          <w:szCs w:val="24"/>
        </w:rPr>
        <w:t xml:space="preserve">Her experiences are similar to those of a woman in the study by </w:t>
      </w:r>
      <w:proofErr w:type="spellStart"/>
      <w:r w:rsidR="00362C75" w:rsidRPr="00CD76EC">
        <w:rPr>
          <w:rFonts w:ascii="Times New Roman" w:hAnsi="Times New Roman" w:cs="Times New Roman"/>
          <w:sz w:val="24"/>
          <w:szCs w:val="24"/>
        </w:rPr>
        <w:t>Poltawski</w:t>
      </w:r>
      <w:proofErr w:type="spellEnd"/>
      <w:r w:rsidR="00362C75" w:rsidRPr="00CD76EC">
        <w:rPr>
          <w:rFonts w:ascii="Times New Roman" w:hAnsi="Times New Roman" w:cs="Times New Roman"/>
          <w:sz w:val="24"/>
          <w:szCs w:val="24"/>
        </w:rPr>
        <w:t xml:space="preserve"> </w:t>
      </w:r>
      <w:r w:rsidR="00EF50E0" w:rsidRPr="00CD76EC">
        <w:rPr>
          <w:rFonts w:ascii="Times New Roman" w:hAnsi="Times New Roman" w:cs="Times New Roman"/>
          <w:sz w:val="24"/>
          <w:szCs w:val="24"/>
        </w:rPr>
        <w:t xml:space="preserve">et al </w:t>
      </w:r>
      <w:r w:rsidR="00362C75" w:rsidRPr="00CD76EC">
        <w:rPr>
          <w:rFonts w:ascii="Times New Roman" w:hAnsi="Times New Roman" w:cs="Times New Roman"/>
          <w:sz w:val="24"/>
          <w:szCs w:val="24"/>
        </w:rPr>
        <w:t>[20] who had avoided eating out since her stroke because of her upper</w:t>
      </w:r>
      <w:r w:rsidR="00317AA8" w:rsidRPr="00CD76EC">
        <w:rPr>
          <w:rFonts w:ascii="Times New Roman" w:hAnsi="Times New Roman" w:cs="Times New Roman"/>
          <w:sz w:val="24"/>
          <w:szCs w:val="24"/>
        </w:rPr>
        <w:t>-</w:t>
      </w:r>
      <w:r w:rsidR="00362C75" w:rsidRPr="00CD76EC">
        <w:rPr>
          <w:rFonts w:ascii="Times New Roman" w:hAnsi="Times New Roman" w:cs="Times New Roman"/>
          <w:sz w:val="24"/>
          <w:szCs w:val="24"/>
        </w:rPr>
        <w:t>limb disability.</w:t>
      </w:r>
      <w:r w:rsidR="00362C75">
        <w:rPr>
          <w:rFonts w:ascii="Times New Roman" w:hAnsi="Times New Roman" w:cs="Times New Roman"/>
          <w:sz w:val="24"/>
          <w:szCs w:val="24"/>
        </w:rPr>
        <w:t xml:space="preserve"> </w:t>
      </w:r>
      <w:r w:rsidR="008E302A">
        <w:rPr>
          <w:rFonts w:ascii="Times New Roman" w:hAnsi="Times New Roman" w:cs="Times New Roman"/>
          <w:sz w:val="24"/>
          <w:szCs w:val="24"/>
        </w:rPr>
        <w:t xml:space="preserve">More broadly, the social effect of changes in bodily appearance reflect the way in which ‘to be acknowledged as competent social performers we have to be able to give the impression of some degree of control, use and presentation of our bodies’ </w:t>
      </w:r>
      <w:r w:rsidR="009B0C74">
        <w:rPr>
          <w:rFonts w:ascii="Times New Roman" w:hAnsi="Times New Roman" w:cs="Times New Roman"/>
          <w:sz w:val="24"/>
          <w:szCs w:val="24"/>
        </w:rPr>
        <w:t>[</w:t>
      </w:r>
      <w:r w:rsidR="00782FA2" w:rsidRPr="007173D1">
        <w:rPr>
          <w:rFonts w:ascii="Times New Roman" w:hAnsi="Times New Roman" w:cs="Times New Roman"/>
          <w:sz w:val="24"/>
          <w:szCs w:val="24"/>
        </w:rPr>
        <w:t>7</w:t>
      </w:r>
      <w:r w:rsidR="007205D9">
        <w:rPr>
          <w:rFonts w:ascii="Times New Roman" w:hAnsi="Times New Roman" w:cs="Times New Roman"/>
          <w:sz w:val="24"/>
          <w:szCs w:val="24"/>
        </w:rPr>
        <w:t>5</w:t>
      </w:r>
      <w:r w:rsidR="000B5AD1" w:rsidRPr="007173D1">
        <w:rPr>
          <w:rFonts w:ascii="Times New Roman" w:hAnsi="Times New Roman" w:cs="Times New Roman"/>
          <w:sz w:val="24"/>
          <w:szCs w:val="24"/>
        </w:rPr>
        <w:t>,</w:t>
      </w:r>
      <w:r w:rsidR="00680062" w:rsidRPr="007173D1">
        <w:rPr>
          <w:rFonts w:ascii="Times New Roman" w:hAnsi="Times New Roman" w:cs="Times New Roman"/>
          <w:sz w:val="24"/>
          <w:szCs w:val="24"/>
        </w:rPr>
        <w:t xml:space="preserve"> p</w:t>
      </w:r>
      <w:r w:rsidR="000B5AD1" w:rsidRPr="007173D1">
        <w:rPr>
          <w:rFonts w:ascii="Times New Roman" w:hAnsi="Times New Roman" w:cs="Times New Roman"/>
          <w:sz w:val="24"/>
          <w:szCs w:val="24"/>
        </w:rPr>
        <w:t>.</w:t>
      </w:r>
      <w:r w:rsidR="00680062" w:rsidRPr="007173D1">
        <w:rPr>
          <w:rFonts w:ascii="Times New Roman" w:hAnsi="Times New Roman" w:cs="Times New Roman"/>
          <w:sz w:val="24"/>
          <w:szCs w:val="24"/>
        </w:rPr>
        <w:t>246</w:t>
      </w:r>
      <w:r w:rsidR="009B0C74">
        <w:rPr>
          <w:rFonts w:ascii="Times New Roman" w:hAnsi="Times New Roman" w:cs="Times New Roman"/>
          <w:sz w:val="24"/>
          <w:szCs w:val="24"/>
        </w:rPr>
        <w:t>].</w:t>
      </w:r>
      <w:r w:rsidR="00AF20FC">
        <w:rPr>
          <w:rFonts w:ascii="Times New Roman" w:hAnsi="Times New Roman" w:cs="Times New Roman"/>
          <w:sz w:val="24"/>
          <w:szCs w:val="24"/>
        </w:rPr>
        <w:t xml:space="preserve"> However, for Eve, a desire for splints represented an attempt to accentuate, rather than conceal, her disability, so as to dispel ambiguity as to its cause, illustrating how individuals can strategically manipulate the visibility of their condition to ease social interaction and influence others’ perceptions [</w:t>
      </w:r>
      <w:r w:rsidR="00782FA2" w:rsidRPr="00680062">
        <w:rPr>
          <w:rFonts w:ascii="Times New Roman" w:hAnsi="Times New Roman" w:cs="Times New Roman"/>
          <w:sz w:val="24"/>
          <w:szCs w:val="24"/>
        </w:rPr>
        <w:t>7</w:t>
      </w:r>
      <w:r w:rsidR="007205D9">
        <w:rPr>
          <w:rFonts w:ascii="Times New Roman" w:hAnsi="Times New Roman" w:cs="Times New Roman"/>
          <w:sz w:val="24"/>
          <w:szCs w:val="24"/>
        </w:rPr>
        <w:t>6</w:t>
      </w:r>
      <w:r w:rsidR="00AF20FC">
        <w:rPr>
          <w:rFonts w:ascii="Times New Roman" w:hAnsi="Times New Roman" w:cs="Times New Roman"/>
          <w:sz w:val="24"/>
          <w:szCs w:val="24"/>
        </w:rPr>
        <w:t>].</w:t>
      </w:r>
    </w:p>
    <w:p w14:paraId="0B0E4E07" w14:textId="6577D10D" w:rsidR="00B8194D" w:rsidRPr="001A17AC" w:rsidRDefault="00566442" w:rsidP="00F341A3">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B</w:t>
      </w:r>
      <w:r w:rsidR="006F79B5">
        <w:rPr>
          <w:rFonts w:ascii="Times New Roman" w:hAnsi="Times New Roman" w:cs="Times New Roman"/>
          <w:sz w:val="24"/>
          <w:szCs w:val="24"/>
        </w:rPr>
        <w:t xml:space="preserve">eing </w:t>
      </w:r>
      <w:r>
        <w:rPr>
          <w:rFonts w:ascii="Times New Roman" w:hAnsi="Times New Roman" w:cs="Times New Roman"/>
          <w:sz w:val="24"/>
          <w:szCs w:val="24"/>
        </w:rPr>
        <w:t xml:space="preserve">well dressed is part of looking well and attractive and makes one feel less conspicuous and more socially acceptable </w:t>
      </w:r>
      <w:r w:rsidR="007906B8">
        <w:rPr>
          <w:rFonts w:ascii="Times New Roman" w:hAnsi="Times New Roman" w:cs="Times New Roman"/>
          <w:sz w:val="24"/>
          <w:szCs w:val="24"/>
        </w:rPr>
        <w:t>[</w:t>
      </w:r>
      <w:r w:rsidR="0055739A">
        <w:rPr>
          <w:rFonts w:ascii="Times New Roman" w:hAnsi="Times New Roman" w:cs="Times New Roman"/>
          <w:sz w:val="24"/>
          <w:szCs w:val="24"/>
        </w:rPr>
        <w:t>6</w:t>
      </w:r>
      <w:r w:rsidR="007205D9">
        <w:rPr>
          <w:rFonts w:ascii="Times New Roman" w:hAnsi="Times New Roman" w:cs="Times New Roman"/>
          <w:sz w:val="24"/>
          <w:szCs w:val="24"/>
        </w:rPr>
        <w:t>6</w:t>
      </w:r>
      <w:r w:rsidR="00FD74A0">
        <w:rPr>
          <w:rFonts w:ascii="Times New Roman" w:hAnsi="Times New Roman" w:cs="Times New Roman"/>
          <w:sz w:val="24"/>
          <w:szCs w:val="24"/>
        </w:rPr>
        <w:t>]</w:t>
      </w:r>
      <w:r>
        <w:rPr>
          <w:rFonts w:ascii="Times New Roman" w:hAnsi="Times New Roman" w:cs="Times New Roman"/>
          <w:sz w:val="24"/>
          <w:szCs w:val="24"/>
        </w:rPr>
        <w:t xml:space="preserve">. </w:t>
      </w:r>
      <w:r w:rsidR="006F79B5">
        <w:rPr>
          <w:rFonts w:ascii="Times New Roman" w:hAnsi="Times New Roman" w:cs="Times New Roman"/>
          <w:sz w:val="24"/>
          <w:szCs w:val="24"/>
        </w:rPr>
        <w:t>To achieve this</w:t>
      </w:r>
      <w:r w:rsidR="00BF0955">
        <w:rPr>
          <w:rFonts w:ascii="Times New Roman" w:hAnsi="Times New Roman" w:cs="Times New Roman"/>
          <w:sz w:val="24"/>
          <w:szCs w:val="24"/>
        </w:rPr>
        <w:t>,</w:t>
      </w:r>
      <w:r w:rsidR="007E79DF">
        <w:rPr>
          <w:rFonts w:ascii="Times New Roman" w:hAnsi="Times New Roman" w:cs="Times New Roman"/>
          <w:sz w:val="24"/>
          <w:szCs w:val="24"/>
        </w:rPr>
        <w:t xml:space="preserve"> </w:t>
      </w:r>
      <w:r w:rsidR="00B5421B">
        <w:rPr>
          <w:rFonts w:ascii="Times New Roman" w:hAnsi="Times New Roman" w:cs="Times New Roman"/>
          <w:sz w:val="24"/>
          <w:szCs w:val="24"/>
        </w:rPr>
        <w:t xml:space="preserve">and to adorn the body with jewellery and </w:t>
      </w:r>
      <w:r w:rsidR="00B5421B">
        <w:rPr>
          <w:rFonts w:ascii="Times New Roman" w:hAnsi="Times New Roman" w:cs="Times New Roman"/>
          <w:sz w:val="24"/>
          <w:szCs w:val="24"/>
        </w:rPr>
        <w:lastRenderedPageBreak/>
        <w:t>make-up</w:t>
      </w:r>
      <w:r w:rsidR="007E79DF">
        <w:rPr>
          <w:rFonts w:ascii="Times New Roman" w:hAnsi="Times New Roman" w:cs="Times New Roman"/>
          <w:sz w:val="24"/>
          <w:szCs w:val="24"/>
        </w:rPr>
        <w:t xml:space="preserve"> </w:t>
      </w:r>
      <w:r w:rsidR="006F79B5">
        <w:rPr>
          <w:rFonts w:ascii="Times New Roman" w:hAnsi="Times New Roman" w:cs="Times New Roman"/>
          <w:sz w:val="24"/>
          <w:szCs w:val="24"/>
        </w:rPr>
        <w:t>independently</w:t>
      </w:r>
      <w:r w:rsidR="00382010">
        <w:rPr>
          <w:rFonts w:ascii="Times New Roman" w:hAnsi="Times New Roman" w:cs="Times New Roman"/>
          <w:sz w:val="24"/>
          <w:szCs w:val="24"/>
        </w:rPr>
        <w:t>,</w:t>
      </w:r>
      <w:r w:rsidR="006F79B5">
        <w:rPr>
          <w:rFonts w:ascii="Times New Roman" w:hAnsi="Times New Roman" w:cs="Times New Roman"/>
          <w:sz w:val="24"/>
          <w:szCs w:val="24"/>
        </w:rPr>
        <w:t xml:space="preserve"> often </w:t>
      </w:r>
      <w:r w:rsidR="00F341A3">
        <w:rPr>
          <w:rFonts w:ascii="Times New Roman" w:hAnsi="Times New Roman" w:cs="Times New Roman"/>
          <w:sz w:val="24"/>
          <w:szCs w:val="24"/>
        </w:rPr>
        <w:t>requires one</w:t>
      </w:r>
      <w:r w:rsidR="00A51096">
        <w:rPr>
          <w:rFonts w:ascii="Times New Roman" w:hAnsi="Times New Roman" w:cs="Times New Roman"/>
          <w:sz w:val="24"/>
          <w:szCs w:val="24"/>
        </w:rPr>
        <w:t xml:space="preserve"> to be</w:t>
      </w:r>
      <w:r w:rsidR="006F79B5" w:rsidRPr="001A17AC">
        <w:rPr>
          <w:rFonts w:ascii="Times New Roman" w:hAnsi="Times New Roman" w:cs="Times New Roman"/>
          <w:sz w:val="24"/>
          <w:szCs w:val="24"/>
        </w:rPr>
        <w:t xml:space="preserve"> two-handed</w:t>
      </w:r>
      <w:r w:rsidR="006F79B5">
        <w:rPr>
          <w:rFonts w:ascii="Times New Roman" w:hAnsi="Times New Roman" w:cs="Times New Roman"/>
          <w:sz w:val="24"/>
          <w:szCs w:val="24"/>
        </w:rPr>
        <w:t xml:space="preserve">. Yet, </w:t>
      </w:r>
      <w:r w:rsidR="004F25B5" w:rsidRPr="001A17AC">
        <w:rPr>
          <w:rFonts w:ascii="Times New Roman" w:hAnsi="Times New Roman" w:cs="Times New Roman"/>
          <w:sz w:val="24"/>
          <w:szCs w:val="24"/>
        </w:rPr>
        <w:t xml:space="preserve">in </w:t>
      </w:r>
      <w:r w:rsidR="006F79B5">
        <w:rPr>
          <w:rFonts w:ascii="Times New Roman" w:hAnsi="Times New Roman" w:cs="Times New Roman"/>
          <w:sz w:val="24"/>
          <w:szCs w:val="24"/>
        </w:rPr>
        <w:t xml:space="preserve">conventional </w:t>
      </w:r>
      <w:r w:rsidR="00B2651A">
        <w:rPr>
          <w:rFonts w:ascii="Times New Roman" w:hAnsi="Times New Roman" w:cs="Times New Roman"/>
          <w:sz w:val="24"/>
          <w:szCs w:val="24"/>
        </w:rPr>
        <w:t xml:space="preserve">stroke </w:t>
      </w:r>
      <w:r w:rsidR="004F25B5" w:rsidRPr="001A17AC">
        <w:rPr>
          <w:rFonts w:ascii="Times New Roman" w:hAnsi="Times New Roman" w:cs="Times New Roman"/>
          <w:sz w:val="24"/>
          <w:szCs w:val="24"/>
        </w:rPr>
        <w:t xml:space="preserve">rehabilitation, </w:t>
      </w:r>
      <w:r w:rsidR="006F79B5">
        <w:rPr>
          <w:rFonts w:ascii="Times New Roman" w:hAnsi="Times New Roman" w:cs="Times New Roman"/>
          <w:sz w:val="24"/>
          <w:szCs w:val="24"/>
        </w:rPr>
        <w:t xml:space="preserve">simply achieving </w:t>
      </w:r>
      <w:r w:rsidR="004F25B5" w:rsidRPr="001A17AC">
        <w:rPr>
          <w:rFonts w:ascii="Times New Roman" w:hAnsi="Times New Roman" w:cs="Times New Roman"/>
          <w:sz w:val="24"/>
          <w:szCs w:val="24"/>
        </w:rPr>
        <w:t>functional activit</w:t>
      </w:r>
      <w:r w:rsidR="006F79B5">
        <w:rPr>
          <w:rFonts w:ascii="Times New Roman" w:hAnsi="Times New Roman" w:cs="Times New Roman"/>
          <w:sz w:val="24"/>
          <w:szCs w:val="24"/>
        </w:rPr>
        <w:t>y</w:t>
      </w:r>
      <w:r w:rsidR="00933DA5">
        <w:rPr>
          <w:rFonts w:ascii="Times New Roman" w:hAnsi="Times New Roman" w:cs="Times New Roman"/>
          <w:sz w:val="24"/>
          <w:szCs w:val="24"/>
        </w:rPr>
        <w:t xml:space="preserve"> </w:t>
      </w:r>
      <w:r w:rsidR="006F79B5">
        <w:rPr>
          <w:rFonts w:ascii="Times New Roman" w:hAnsi="Times New Roman" w:cs="Times New Roman"/>
          <w:sz w:val="24"/>
          <w:szCs w:val="24"/>
        </w:rPr>
        <w:t xml:space="preserve">is </w:t>
      </w:r>
      <w:r w:rsidR="00B333FC" w:rsidRPr="007173D1">
        <w:rPr>
          <w:rFonts w:ascii="Times New Roman" w:hAnsi="Times New Roman" w:cs="Times New Roman"/>
          <w:sz w:val="24"/>
          <w:szCs w:val="24"/>
        </w:rPr>
        <w:t>often</w:t>
      </w:r>
      <w:r w:rsidR="00933DA5">
        <w:rPr>
          <w:rFonts w:ascii="Times New Roman" w:hAnsi="Times New Roman" w:cs="Times New Roman"/>
          <w:sz w:val="24"/>
          <w:szCs w:val="24"/>
        </w:rPr>
        <w:t xml:space="preserve"> </w:t>
      </w:r>
      <w:r w:rsidR="004F25B5" w:rsidRPr="001A17AC">
        <w:rPr>
          <w:rFonts w:ascii="Times New Roman" w:hAnsi="Times New Roman" w:cs="Times New Roman"/>
          <w:sz w:val="24"/>
          <w:szCs w:val="24"/>
        </w:rPr>
        <w:t>the priority</w:t>
      </w:r>
      <w:r w:rsidR="00B333FC">
        <w:rPr>
          <w:rFonts w:ascii="Times New Roman" w:hAnsi="Times New Roman" w:cs="Times New Roman"/>
          <w:sz w:val="24"/>
          <w:szCs w:val="24"/>
        </w:rPr>
        <w:t>,</w:t>
      </w:r>
      <w:r w:rsidR="00933DA5">
        <w:rPr>
          <w:rFonts w:ascii="Times New Roman" w:hAnsi="Times New Roman" w:cs="Times New Roman"/>
          <w:sz w:val="24"/>
          <w:szCs w:val="24"/>
        </w:rPr>
        <w:t xml:space="preserve"> </w:t>
      </w:r>
      <w:r w:rsidR="006F79B5">
        <w:rPr>
          <w:rFonts w:ascii="Times New Roman" w:hAnsi="Times New Roman" w:cs="Times New Roman"/>
          <w:sz w:val="24"/>
          <w:szCs w:val="24"/>
        </w:rPr>
        <w:t xml:space="preserve">and relearning how to dress </w:t>
      </w:r>
      <w:r w:rsidR="004F25B5" w:rsidRPr="001A17AC">
        <w:rPr>
          <w:rFonts w:ascii="Times New Roman" w:hAnsi="Times New Roman" w:cs="Times New Roman"/>
          <w:sz w:val="24"/>
          <w:szCs w:val="24"/>
        </w:rPr>
        <w:t xml:space="preserve">independently </w:t>
      </w:r>
      <w:r w:rsidR="006F79B5">
        <w:rPr>
          <w:rFonts w:ascii="Times New Roman" w:hAnsi="Times New Roman" w:cs="Times New Roman"/>
          <w:sz w:val="24"/>
          <w:szCs w:val="24"/>
        </w:rPr>
        <w:t xml:space="preserve">is </w:t>
      </w:r>
      <w:r w:rsidR="000F5118">
        <w:rPr>
          <w:rFonts w:ascii="Times New Roman" w:hAnsi="Times New Roman" w:cs="Times New Roman"/>
          <w:sz w:val="24"/>
          <w:szCs w:val="24"/>
        </w:rPr>
        <w:t xml:space="preserve">achieved </w:t>
      </w:r>
      <w:r w:rsidR="004F25B5" w:rsidRPr="001A17AC">
        <w:rPr>
          <w:rFonts w:ascii="Times New Roman" w:hAnsi="Times New Roman" w:cs="Times New Roman"/>
          <w:sz w:val="24"/>
          <w:szCs w:val="24"/>
        </w:rPr>
        <w:t xml:space="preserve">through </w:t>
      </w:r>
      <w:r w:rsidR="006F79B5">
        <w:rPr>
          <w:rFonts w:ascii="Times New Roman" w:hAnsi="Times New Roman" w:cs="Times New Roman"/>
          <w:sz w:val="24"/>
          <w:szCs w:val="24"/>
        </w:rPr>
        <w:t>the use of</w:t>
      </w:r>
      <w:r w:rsidR="003629A6">
        <w:rPr>
          <w:rFonts w:ascii="Times New Roman" w:hAnsi="Times New Roman" w:cs="Times New Roman"/>
          <w:sz w:val="24"/>
          <w:szCs w:val="24"/>
        </w:rPr>
        <w:t xml:space="preserve"> </w:t>
      </w:r>
      <w:r w:rsidR="004F25B5" w:rsidRPr="001A17AC">
        <w:rPr>
          <w:rFonts w:ascii="Times New Roman" w:hAnsi="Times New Roman" w:cs="Times New Roman"/>
          <w:sz w:val="24"/>
          <w:szCs w:val="24"/>
        </w:rPr>
        <w:t xml:space="preserve">compensatory strategies </w:t>
      </w:r>
      <w:r w:rsidR="006F79B5">
        <w:rPr>
          <w:rFonts w:ascii="Times New Roman" w:hAnsi="Times New Roman" w:cs="Times New Roman"/>
          <w:sz w:val="24"/>
          <w:szCs w:val="24"/>
        </w:rPr>
        <w:t xml:space="preserve">such as </w:t>
      </w:r>
      <w:r w:rsidR="004F25B5" w:rsidRPr="001A17AC">
        <w:rPr>
          <w:rFonts w:ascii="Times New Roman" w:hAnsi="Times New Roman" w:cs="Times New Roman"/>
          <w:sz w:val="24"/>
          <w:szCs w:val="24"/>
        </w:rPr>
        <w:t>wearing clothes that are looser</w:t>
      </w:r>
      <w:r w:rsidR="00933DA5">
        <w:rPr>
          <w:rFonts w:ascii="Times New Roman" w:hAnsi="Times New Roman" w:cs="Times New Roman"/>
          <w:sz w:val="24"/>
          <w:szCs w:val="24"/>
        </w:rPr>
        <w:t xml:space="preserve"> </w:t>
      </w:r>
      <w:r w:rsidR="004F25B5" w:rsidRPr="001A17AC">
        <w:rPr>
          <w:rFonts w:ascii="Times New Roman" w:hAnsi="Times New Roman" w:cs="Times New Roman"/>
          <w:sz w:val="24"/>
          <w:szCs w:val="24"/>
        </w:rPr>
        <w:t>fitting with fewer fastenings</w:t>
      </w:r>
      <w:r w:rsidR="00933DA5">
        <w:rPr>
          <w:rFonts w:ascii="Times New Roman" w:hAnsi="Times New Roman" w:cs="Times New Roman"/>
          <w:sz w:val="24"/>
          <w:szCs w:val="24"/>
        </w:rPr>
        <w:t xml:space="preserve"> </w:t>
      </w:r>
      <w:r w:rsidR="00FD74A0">
        <w:rPr>
          <w:rFonts w:ascii="Times New Roman" w:hAnsi="Times New Roman" w:cs="Times New Roman"/>
          <w:sz w:val="24"/>
          <w:szCs w:val="24"/>
        </w:rPr>
        <w:t>[</w:t>
      </w:r>
      <w:r w:rsidR="007205D9">
        <w:rPr>
          <w:rFonts w:ascii="Times New Roman" w:hAnsi="Times New Roman" w:cs="Times New Roman"/>
          <w:sz w:val="24"/>
          <w:szCs w:val="24"/>
        </w:rPr>
        <w:t>63</w:t>
      </w:r>
      <w:r w:rsidR="00FD74A0">
        <w:rPr>
          <w:rFonts w:ascii="Times New Roman" w:hAnsi="Times New Roman" w:cs="Times New Roman"/>
          <w:sz w:val="24"/>
          <w:szCs w:val="24"/>
        </w:rPr>
        <w:t>]</w:t>
      </w:r>
      <w:r w:rsidR="00AB0A44" w:rsidRPr="001A17AC">
        <w:rPr>
          <w:rFonts w:ascii="Times New Roman" w:hAnsi="Times New Roman" w:cs="Times New Roman"/>
          <w:sz w:val="24"/>
          <w:szCs w:val="24"/>
        </w:rPr>
        <w:t xml:space="preserve">. </w:t>
      </w:r>
      <w:r w:rsidR="006F79B5">
        <w:rPr>
          <w:rFonts w:ascii="Times New Roman" w:hAnsi="Times New Roman" w:cs="Times New Roman"/>
          <w:sz w:val="24"/>
          <w:szCs w:val="24"/>
        </w:rPr>
        <w:t xml:space="preserve">Relearning how to apply </w:t>
      </w:r>
      <w:r w:rsidR="004F25B5" w:rsidRPr="001A17AC">
        <w:rPr>
          <w:rFonts w:ascii="Times New Roman" w:hAnsi="Times New Roman" w:cs="Times New Roman"/>
          <w:sz w:val="24"/>
          <w:szCs w:val="24"/>
        </w:rPr>
        <w:t xml:space="preserve">make-up and </w:t>
      </w:r>
      <w:r w:rsidR="006F79B5">
        <w:rPr>
          <w:rFonts w:ascii="Times New Roman" w:hAnsi="Times New Roman" w:cs="Times New Roman"/>
          <w:sz w:val="24"/>
          <w:szCs w:val="24"/>
        </w:rPr>
        <w:t xml:space="preserve">to fasten </w:t>
      </w:r>
      <w:r w:rsidR="004F25B5" w:rsidRPr="001A17AC">
        <w:rPr>
          <w:rFonts w:ascii="Times New Roman" w:hAnsi="Times New Roman" w:cs="Times New Roman"/>
          <w:sz w:val="24"/>
          <w:szCs w:val="24"/>
        </w:rPr>
        <w:t xml:space="preserve">jewellery is not usually an important </w:t>
      </w:r>
      <w:r>
        <w:rPr>
          <w:rFonts w:ascii="Times New Roman" w:hAnsi="Times New Roman" w:cs="Times New Roman"/>
          <w:sz w:val="24"/>
          <w:szCs w:val="24"/>
        </w:rPr>
        <w:t xml:space="preserve">rehabilitation </w:t>
      </w:r>
      <w:r w:rsidR="001E32E3">
        <w:rPr>
          <w:rFonts w:ascii="Times New Roman" w:hAnsi="Times New Roman" w:cs="Times New Roman"/>
          <w:sz w:val="24"/>
          <w:szCs w:val="24"/>
        </w:rPr>
        <w:t>objective</w:t>
      </w:r>
      <w:r>
        <w:rPr>
          <w:rFonts w:ascii="Times New Roman" w:hAnsi="Times New Roman" w:cs="Times New Roman"/>
          <w:sz w:val="24"/>
          <w:szCs w:val="24"/>
        </w:rPr>
        <w:t xml:space="preserve">, </w:t>
      </w:r>
      <w:r w:rsidRPr="00CD76EC">
        <w:rPr>
          <w:rFonts w:ascii="Times New Roman" w:hAnsi="Times New Roman" w:cs="Times New Roman"/>
          <w:sz w:val="24"/>
          <w:szCs w:val="24"/>
        </w:rPr>
        <w:t xml:space="preserve">as </w:t>
      </w:r>
      <w:r w:rsidR="00EF50E0" w:rsidRPr="00CD76EC">
        <w:rPr>
          <w:rFonts w:ascii="Times New Roman" w:hAnsi="Times New Roman" w:cs="Times New Roman"/>
          <w:sz w:val="24"/>
          <w:szCs w:val="24"/>
        </w:rPr>
        <w:t xml:space="preserve">noted </w:t>
      </w:r>
      <w:r w:rsidR="00CA6BFF" w:rsidRPr="00CD76EC">
        <w:rPr>
          <w:rFonts w:ascii="Times New Roman" w:hAnsi="Times New Roman" w:cs="Times New Roman"/>
          <w:sz w:val="24"/>
          <w:szCs w:val="24"/>
        </w:rPr>
        <w:t>by Doyle et al [5</w:t>
      </w:r>
      <w:r w:rsidR="007205D9" w:rsidRPr="00CD76EC">
        <w:rPr>
          <w:rFonts w:ascii="Times New Roman" w:hAnsi="Times New Roman" w:cs="Times New Roman"/>
          <w:sz w:val="24"/>
          <w:szCs w:val="24"/>
        </w:rPr>
        <w:t>9</w:t>
      </w:r>
      <w:r w:rsidR="00CA6BFF" w:rsidRPr="00CD76EC">
        <w:rPr>
          <w:rFonts w:ascii="Times New Roman" w:hAnsi="Times New Roman" w:cs="Times New Roman"/>
          <w:sz w:val="24"/>
          <w:szCs w:val="24"/>
        </w:rPr>
        <w:t>] in their study on upper</w:t>
      </w:r>
      <w:r w:rsidR="00317AA8" w:rsidRPr="00CD76EC">
        <w:rPr>
          <w:rFonts w:ascii="Times New Roman" w:hAnsi="Times New Roman" w:cs="Times New Roman"/>
          <w:sz w:val="24"/>
          <w:szCs w:val="24"/>
        </w:rPr>
        <w:t>-</w:t>
      </w:r>
      <w:r w:rsidR="00CA6BFF" w:rsidRPr="00CD76EC">
        <w:rPr>
          <w:rFonts w:ascii="Times New Roman" w:hAnsi="Times New Roman" w:cs="Times New Roman"/>
          <w:sz w:val="24"/>
          <w:szCs w:val="24"/>
        </w:rPr>
        <w:t>limb sensory loss after stroke, as this</w:t>
      </w:r>
      <w:r w:rsidRPr="00CD76EC">
        <w:rPr>
          <w:rFonts w:ascii="Times New Roman" w:hAnsi="Times New Roman" w:cs="Times New Roman"/>
          <w:sz w:val="24"/>
          <w:szCs w:val="24"/>
        </w:rPr>
        <w:t xml:space="preserve"> requires fine manipulative control and acute sensi</w:t>
      </w:r>
      <w:r w:rsidR="00C2614E" w:rsidRPr="00CD76EC">
        <w:rPr>
          <w:rFonts w:ascii="Times New Roman" w:hAnsi="Times New Roman" w:cs="Times New Roman"/>
          <w:sz w:val="24"/>
          <w:szCs w:val="24"/>
        </w:rPr>
        <w:t>tivity</w:t>
      </w:r>
      <w:r w:rsidRPr="00CD76EC">
        <w:rPr>
          <w:rFonts w:ascii="Times New Roman" w:hAnsi="Times New Roman" w:cs="Times New Roman"/>
          <w:sz w:val="24"/>
          <w:szCs w:val="24"/>
        </w:rPr>
        <w:t xml:space="preserve"> of the digits</w:t>
      </w:r>
      <w:r w:rsidR="00CA6BFF" w:rsidRPr="00CD76EC">
        <w:rPr>
          <w:rFonts w:ascii="Times New Roman" w:hAnsi="Times New Roman" w:cs="Times New Roman"/>
          <w:sz w:val="24"/>
          <w:szCs w:val="24"/>
        </w:rPr>
        <w:t>. R</w:t>
      </w:r>
      <w:r w:rsidRPr="00CD76EC">
        <w:rPr>
          <w:rFonts w:ascii="Times New Roman" w:hAnsi="Times New Roman" w:cs="Times New Roman"/>
          <w:sz w:val="24"/>
          <w:szCs w:val="24"/>
        </w:rPr>
        <w:t>etraining these skills is resource</w:t>
      </w:r>
      <w:r w:rsidR="000F5118" w:rsidRPr="00CD76EC">
        <w:rPr>
          <w:rFonts w:ascii="Times New Roman" w:hAnsi="Times New Roman" w:cs="Times New Roman"/>
          <w:sz w:val="24"/>
          <w:szCs w:val="24"/>
        </w:rPr>
        <w:t>-</w:t>
      </w:r>
      <w:r w:rsidRPr="00CD76EC">
        <w:rPr>
          <w:rFonts w:ascii="Times New Roman" w:hAnsi="Times New Roman" w:cs="Times New Roman"/>
          <w:sz w:val="24"/>
          <w:szCs w:val="24"/>
        </w:rPr>
        <w:t xml:space="preserve">intensive and improvements in fine control to the level of skilled dexterous function are </w:t>
      </w:r>
      <w:r w:rsidR="00A563F6" w:rsidRPr="00CD76EC">
        <w:rPr>
          <w:rFonts w:ascii="Times New Roman" w:hAnsi="Times New Roman" w:cs="Times New Roman"/>
          <w:sz w:val="24"/>
          <w:szCs w:val="24"/>
        </w:rPr>
        <w:t xml:space="preserve">only </w:t>
      </w:r>
      <w:r w:rsidRPr="00CD76EC">
        <w:rPr>
          <w:rFonts w:ascii="Times New Roman" w:hAnsi="Times New Roman" w:cs="Times New Roman"/>
          <w:sz w:val="24"/>
          <w:szCs w:val="24"/>
        </w:rPr>
        <w:t>achieved gradually</w:t>
      </w:r>
      <w:r w:rsidR="00A00614" w:rsidRPr="00CD76EC">
        <w:rPr>
          <w:rFonts w:ascii="Times New Roman" w:hAnsi="Times New Roman" w:cs="Times New Roman"/>
          <w:sz w:val="24"/>
          <w:szCs w:val="24"/>
        </w:rPr>
        <w:t>.</w:t>
      </w:r>
      <w:r w:rsidR="00933DA5" w:rsidRPr="00961E68">
        <w:rPr>
          <w:rFonts w:ascii="Times New Roman" w:hAnsi="Times New Roman" w:cs="Times New Roman"/>
          <w:sz w:val="24"/>
          <w:szCs w:val="24"/>
        </w:rPr>
        <w:t xml:space="preserve"> </w:t>
      </w:r>
      <w:r>
        <w:rPr>
          <w:rFonts w:ascii="Times New Roman" w:hAnsi="Times New Roman" w:cs="Times New Roman"/>
          <w:sz w:val="24"/>
          <w:szCs w:val="24"/>
        </w:rPr>
        <w:t>Nevertheless, the psychosocial consequences that arise from dissatisfaction and disillusionment with one’s appearance and self-image [</w:t>
      </w:r>
      <w:r w:rsidR="00185013" w:rsidRPr="00680062">
        <w:rPr>
          <w:rFonts w:ascii="Times New Roman" w:hAnsi="Times New Roman" w:cs="Times New Roman"/>
          <w:sz w:val="24"/>
          <w:szCs w:val="24"/>
        </w:rPr>
        <w:t>5</w:t>
      </w:r>
      <w:r w:rsidR="00D8453B">
        <w:rPr>
          <w:rFonts w:ascii="Times New Roman" w:hAnsi="Times New Roman" w:cs="Times New Roman"/>
          <w:sz w:val="24"/>
          <w:szCs w:val="24"/>
        </w:rPr>
        <w:t>4</w:t>
      </w:r>
      <w:r w:rsidR="00BF39A2" w:rsidRPr="00680062">
        <w:rPr>
          <w:rFonts w:ascii="Times New Roman" w:hAnsi="Times New Roman" w:cs="Times New Roman"/>
          <w:sz w:val="24"/>
          <w:szCs w:val="24"/>
        </w:rPr>
        <w:t>,</w:t>
      </w:r>
      <w:r w:rsidR="00185013" w:rsidRPr="00680062">
        <w:rPr>
          <w:rFonts w:ascii="Times New Roman" w:hAnsi="Times New Roman" w:cs="Times New Roman"/>
          <w:sz w:val="24"/>
          <w:szCs w:val="24"/>
        </w:rPr>
        <w:t>7</w:t>
      </w:r>
      <w:r w:rsidR="00C3791F">
        <w:rPr>
          <w:rFonts w:ascii="Times New Roman" w:hAnsi="Times New Roman" w:cs="Times New Roman"/>
          <w:sz w:val="24"/>
          <w:szCs w:val="24"/>
        </w:rPr>
        <w:t>7</w:t>
      </w:r>
      <w:r w:rsidR="00BF39A2" w:rsidRPr="00680062">
        <w:rPr>
          <w:rFonts w:ascii="Times New Roman" w:hAnsi="Times New Roman" w:cs="Times New Roman"/>
          <w:sz w:val="24"/>
          <w:szCs w:val="24"/>
        </w:rPr>
        <w:t>,</w:t>
      </w:r>
      <w:r w:rsidR="00185013" w:rsidRPr="00680062">
        <w:rPr>
          <w:rFonts w:ascii="Times New Roman" w:hAnsi="Times New Roman" w:cs="Times New Roman"/>
          <w:sz w:val="24"/>
          <w:szCs w:val="24"/>
        </w:rPr>
        <w:t>7</w:t>
      </w:r>
      <w:r w:rsidR="00C3791F">
        <w:rPr>
          <w:rFonts w:ascii="Times New Roman" w:hAnsi="Times New Roman" w:cs="Times New Roman"/>
          <w:sz w:val="24"/>
          <w:szCs w:val="24"/>
        </w:rPr>
        <w:t>8</w:t>
      </w:r>
      <w:r w:rsidR="007906B8">
        <w:rPr>
          <w:rFonts w:ascii="Times New Roman" w:hAnsi="Times New Roman" w:cs="Times New Roman"/>
          <w:sz w:val="24"/>
          <w:szCs w:val="24"/>
        </w:rPr>
        <w:t>]</w:t>
      </w:r>
      <w:r w:rsidR="00933DA5">
        <w:rPr>
          <w:rFonts w:ascii="Times New Roman" w:hAnsi="Times New Roman" w:cs="Times New Roman"/>
          <w:sz w:val="24"/>
          <w:szCs w:val="24"/>
        </w:rPr>
        <w:t xml:space="preserve"> </w:t>
      </w:r>
      <w:r>
        <w:rPr>
          <w:rFonts w:ascii="Times New Roman" w:hAnsi="Times New Roman" w:cs="Times New Roman"/>
          <w:sz w:val="24"/>
          <w:szCs w:val="24"/>
        </w:rPr>
        <w:t>should be considered and addressed in stroke</w:t>
      </w:r>
      <w:r w:rsidR="004F25B5" w:rsidRPr="001A17AC">
        <w:rPr>
          <w:rFonts w:ascii="Times New Roman" w:hAnsi="Times New Roman" w:cs="Times New Roman"/>
          <w:sz w:val="24"/>
          <w:szCs w:val="24"/>
        </w:rPr>
        <w:t xml:space="preserve"> rehabilitation.</w:t>
      </w:r>
    </w:p>
    <w:p w14:paraId="3ED42B13" w14:textId="409BD3B6" w:rsidR="004F25B5" w:rsidRPr="001A17AC" w:rsidRDefault="004F25B5" w:rsidP="004F25B5">
      <w:pPr>
        <w:spacing w:line="480" w:lineRule="auto"/>
        <w:rPr>
          <w:rFonts w:ascii="Times New Roman" w:hAnsi="Times New Roman" w:cs="Times New Roman"/>
          <w:sz w:val="24"/>
          <w:szCs w:val="24"/>
        </w:rPr>
      </w:pPr>
      <w:r w:rsidRPr="001A17AC">
        <w:rPr>
          <w:rFonts w:ascii="Times New Roman" w:hAnsi="Times New Roman" w:cs="Times New Roman"/>
          <w:sz w:val="24"/>
          <w:szCs w:val="24"/>
        </w:rPr>
        <w:t xml:space="preserve">Occupational science makes a connection between the activities </w:t>
      </w:r>
      <w:r w:rsidR="00C05F34">
        <w:rPr>
          <w:rFonts w:ascii="Times New Roman" w:hAnsi="Times New Roman" w:cs="Times New Roman"/>
          <w:sz w:val="24"/>
          <w:szCs w:val="24"/>
        </w:rPr>
        <w:t xml:space="preserve">in which </w:t>
      </w:r>
      <w:r w:rsidRPr="001A17AC">
        <w:rPr>
          <w:rFonts w:ascii="Times New Roman" w:hAnsi="Times New Roman" w:cs="Times New Roman"/>
          <w:sz w:val="24"/>
          <w:szCs w:val="24"/>
        </w:rPr>
        <w:t xml:space="preserve">individuals participate, </w:t>
      </w:r>
      <w:r w:rsidR="00C05F34">
        <w:rPr>
          <w:rFonts w:ascii="Times New Roman" w:hAnsi="Times New Roman" w:cs="Times New Roman"/>
          <w:sz w:val="24"/>
          <w:szCs w:val="24"/>
        </w:rPr>
        <w:t xml:space="preserve">otherwise known as </w:t>
      </w:r>
      <w:r w:rsidRPr="001A17AC">
        <w:rPr>
          <w:rFonts w:ascii="Times New Roman" w:hAnsi="Times New Roman" w:cs="Times New Roman"/>
          <w:sz w:val="24"/>
          <w:szCs w:val="24"/>
        </w:rPr>
        <w:t>‘doing</w:t>
      </w:r>
      <w:r w:rsidR="005D39EF">
        <w:rPr>
          <w:rFonts w:ascii="Times New Roman" w:hAnsi="Times New Roman" w:cs="Times New Roman"/>
          <w:sz w:val="24"/>
          <w:szCs w:val="24"/>
        </w:rPr>
        <w:t xml:space="preserve">’ </w:t>
      </w:r>
      <w:r w:rsidR="007906B8">
        <w:rPr>
          <w:rFonts w:ascii="Times New Roman" w:hAnsi="Times New Roman" w:cs="Times New Roman"/>
          <w:sz w:val="24"/>
          <w:szCs w:val="24"/>
        </w:rPr>
        <w:t>[</w:t>
      </w:r>
      <w:r w:rsidR="00185013" w:rsidRPr="00680062">
        <w:rPr>
          <w:rFonts w:ascii="Times New Roman" w:hAnsi="Times New Roman" w:cs="Times New Roman"/>
          <w:sz w:val="24"/>
          <w:szCs w:val="24"/>
        </w:rPr>
        <w:t>6</w:t>
      </w:r>
      <w:r w:rsidR="00C3791F">
        <w:rPr>
          <w:rFonts w:ascii="Times New Roman" w:hAnsi="Times New Roman" w:cs="Times New Roman"/>
          <w:sz w:val="24"/>
          <w:szCs w:val="24"/>
        </w:rPr>
        <w:t>6</w:t>
      </w:r>
      <w:r w:rsidR="00FD74A0">
        <w:rPr>
          <w:rFonts w:ascii="Times New Roman" w:hAnsi="Times New Roman" w:cs="Times New Roman"/>
          <w:sz w:val="24"/>
          <w:szCs w:val="24"/>
        </w:rPr>
        <w:t>]</w:t>
      </w:r>
      <w:r w:rsidRPr="001A17AC">
        <w:rPr>
          <w:rFonts w:ascii="Times New Roman" w:hAnsi="Times New Roman" w:cs="Times New Roman"/>
          <w:sz w:val="24"/>
          <w:szCs w:val="24"/>
        </w:rPr>
        <w:t>,</w:t>
      </w:r>
      <w:r w:rsidR="00933DA5">
        <w:rPr>
          <w:rFonts w:ascii="Times New Roman" w:hAnsi="Times New Roman" w:cs="Times New Roman"/>
          <w:sz w:val="24"/>
          <w:szCs w:val="24"/>
        </w:rPr>
        <w:t xml:space="preserve"> </w:t>
      </w:r>
      <w:r w:rsidRPr="001A17AC">
        <w:rPr>
          <w:rFonts w:ascii="Times New Roman" w:hAnsi="Times New Roman" w:cs="Times New Roman"/>
          <w:sz w:val="24"/>
          <w:szCs w:val="24"/>
        </w:rPr>
        <w:t xml:space="preserve">and their perception of themselves as </w:t>
      </w:r>
      <w:r w:rsidR="006301D6" w:rsidRPr="001A17AC">
        <w:rPr>
          <w:rFonts w:ascii="Times New Roman" w:hAnsi="Times New Roman" w:cs="Times New Roman"/>
          <w:sz w:val="24"/>
          <w:szCs w:val="24"/>
        </w:rPr>
        <w:t>a competent</w:t>
      </w:r>
      <w:r w:rsidRPr="001A17AC">
        <w:rPr>
          <w:rFonts w:ascii="Times New Roman" w:hAnsi="Times New Roman" w:cs="Times New Roman"/>
          <w:sz w:val="24"/>
          <w:szCs w:val="24"/>
        </w:rPr>
        <w:t xml:space="preserve"> and capable person</w:t>
      </w:r>
      <w:r w:rsidR="00C05F34">
        <w:rPr>
          <w:rFonts w:ascii="Times New Roman" w:hAnsi="Times New Roman" w:cs="Times New Roman"/>
          <w:sz w:val="24"/>
          <w:szCs w:val="24"/>
        </w:rPr>
        <w:t>;</w:t>
      </w:r>
      <w:r w:rsidRPr="001A17AC">
        <w:rPr>
          <w:rFonts w:ascii="Times New Roman" w:hAnsi="Times New Roman" w:cs="Times New Roman"/>
          <w:sz w:val="24"/>
          <w:szCs w:val="24"/>
        </w:rPr>
        <w:t xml:space="preserve"> the full extent of </w:t>
      </w:r>
      <w:r w:rsidR="00C05F34">
        <w:rPr>
          <w:rFonts w:ascii="Times New Roman" w:hAnsi="Times New Roman" w:cs="Times New Roman"/>
          <w:sz w:val="24"/>
          <w:szCs w:val="24"/>
        </w:rPr>
        <w:t>no longer having</w:t>
      </w:r>
      <w:r w:rsidR="00933DA5">
        <w:rPr>
          <w:rFonts w:ascii="Times New Roman" w:hAnsi="Times New Roman" w:cs="Times New Roman"/>
          <w:sz w:val="24"/>
          <w:szCs w:val="24"/>
        </w:rPr>
        <w:t xml:space="preserve"> </w:t>
      </w:r>
      <w:r w:rsidR="00C05F34" w:rsidRPr="001A17AC">
        <w:rPr>
          <w:rFonts w:ascii="Times New Roman" w:hAnsi="Times New Roman" w:cs="Times New Roman"/>
          <w:sz w:val="24"/>
          <w:szCs w:val="24"/>
        </w:rPr>
        <w:t xml:space="preserve">two </w:t>
      </w:r>
      <w:r w:rsidR="00C05F34">
        <w:rPr>
          <w:rFonts w:ascii="Times New Roman" w:hAnsi="Times New Roman" w:cs="Times New Roman"/>
          <w:sz w:val="24"/>
          <w:szCs w:val="24"/>
        </w:rPr>
        <w:t xml:space="preserve">hands </w:t>
      </w:r>
      <w:r w:rsidR="00C05F34" w:rsidRPr="001A17AC">
        <w:rPr>
          <w:rFonts w:ascii="Times New Roman" w:hAnsi="Times New Roman" w:cs="Times New Roman"/>
          <w:sz w:val="24"/>
          <w:szCs w:val="24"/>
        </w:rPr>
        <w:t>working together</w:t>
      </w:r>
      <w:r w:rsidR="00B333FC">
        <w:rPr>
          <w:rFonts w:ascii="Times New Roman" w:hAnsi="Times New Roman" w:cs="Times New Roman"/>
          <w:sz w:val="24"/>
          <w:szCs w:val="24"/>
        </w:rPr>
        <w:t>,</w:t>
      </w:r>
      <w:r w:rsidR="00933DA5">
        <w:rPr>
          <w:rFonts w:ascii="Times New Roman" w:hAnsi="Times New Roman" w:cs="Times New Roman"/>
          <w:sz w:val="24"/>
          <w:szCs w:val="24"/>
        </w:rPr>
        <w:t xml:space="preserve"> </w:t>
      </w:r>
      <w:r w:rsidR="00C05F34">
        <w:rPr>
          <w:rFonts w:ascii="Times New Roman" w:hAnsi="Times New Roman" w:cs="Times New Roman"/>
          <w:sz w:val="24"/>
          <w:szCs w:val="24"/>
        </w:rPr>
        <w:t xml:space="preserve">and of no longer being someone capable of ‘doing’, offers some explanation for stroke survivors describing themselves as only </w:t>
      </w:r>
      <w:r w:rsidR="00A31EE2" w:rsidRPr="00C672E2">
        <w:rPr>
          <w:rFonts w:ascii="Times New Roman" w:hAnsi="Times New Roman" w:cs="Times New Roman"/>
          <w:sz w:val="24"/>
          <w:szCs w:val="24"/>
        </w:rPr>
        <w:t>“</w:t>
      </w:r>
      <w:r w:rsidR="00C05F34" w:rsidRPr="00C672E2">
        <w:rPr>
          <w:rFonts w:ascii="Times New Roman" w:hAnsi="Times New Roman" w:cs="Times New Roman"/>
          <w:sz w:val="24"/>
          <w:szCs w:val="24"/>
        </w:rPr>
        <w:t>half a person</w:t>
      </w:r>
      <w:r w:rsidR="00A31EE2" w:rsidRPr="00C672E2">
        <w:rPr>
          <w:rFonts w:ascii="Times New Roman" w:hAnsi="Times New Roman" w:cs="Times New Roman"/>
          <w:sz w:val="24"/>
          <w:szCs w:val="24"/>
        </w:rPr>
        <w:t>”</w:t>
      </w:r>
      <w:r w:rsidR="00933DA5">
        <w:rPr>
          <w:rFonts w:ascii="Times New Roman" w:hAnsi="Times New Roman" w:cs="Times New Roman"/>
          <w:sz w:val="24"/>
          <w:szCs w:val="24"/>
        </w:rPr>
        <w:t xml:space="preserve"> </w:t>
      </w:r>
      <w:r w:rsidR="007906B8" w:rsidRPr="00C672E2">
        <w:rPr>
          <w:rFonts w:ascii="Times New Roman" w:hAnsi="Times New Roman" w:cs="Times New Roman"/>
          <w:sz w:val="24"/>
          <w:szCs w:val="24"/>
        </w:rPr>
        <w:t>[</w:t>
      </w:r>
      <w:r w:rsidR="00185013" w:rsidRPr="00680062">
        <w:rPr>
          <w:rFonts w:ascii="Times New Roman" w:hAnsi="Times New Roman" w:cs="Times New Roman"/>
          <w:sz w:val="24"/>
          <w:szCs w:val="24"/>
        </w:rPr>
        <w:t>7</w:t>
      </w:r>
      <w:r w:rsidR="00C3791F">
        <w:rPr>
          <w:rFonts w:ascii="Times New Roman" w:hAnsi="Times New Roman" w:cs="Times New Roman"/>
          <w:sz w:val="24"/>
          <w:szCs w:val="24"/>
        </w:rPr>
        <w:t>9</w:t>
      </w:r>
      <w:r w:rsidR="00B333FC">
        <w:rPr>
          <w:rFonts w:ascii="Times New Roman" w:hAnsi="Times New Roman" w:cs="Times New Roman"/>
          <w:sz w:val="24"/>
          <w:szCs w:val="24"/>
        </w:rPr>
        <w:t>,</w:t>
      </w:r>
      <w:r w:rsidR="007906B8" w:rsidRPr="00680062">
        <w:rPr>
          <w:rFonts w:ascii="Times New Roman" w:hAnsi="Times New Roman" w:cs="Times New Roman"/>
          <w:sz w:val="24"/>
          <w:szCs w:val="24"/>
        </w:rPr>
        <w:t xml:space="preserve"> p</w:t>
      </w:r>
      <w:r w:rsidR="00B333FC">
        <w:rPr>
          <w:rFonts w:ascii="Times New Roman" w:hAnsi="Times New Roman" w:cs="Times New Roman"/>
          <w:sz w:val="24"/>
          <w:szCs w:val="24"/>
        </w:rPr>
        <w:t>.</w:t>
      </w:r>
      <w:r w:rsidR="007906B8" w:rsidRPr="00680062">
        <w:rPr>
          <w:rFonts w:ascii="Times New Roman" w:hAnsi="Times New Roman" w:cs="Times New Roman"/>
          <w:sz w:val="24"/>
          <w:szCs w:val="24"/>
        </w:rPr>
        <w:t>728</w:t>
      </w:r>
      <w:r w:rsidR="007906B8">
        <w:rPr>
          <w:rFonts w:ascii="Times New Roman" w:hAnsi="Times New Roman" w:cs="Times New Roman"/>
          <w:sz w:val="24"/>
          <w:szCs w:val="24"/>
        </w:rPr>
        <w:t>]</w:t>
      </w:r>
      <w:r w:rsidR="00BF39A2">
        <w:rPr>
          <w:rFonts w:ascii="Times New Roman" w:hAnsi="Times New Roman" w:cs="Times New Roman"/>
          <w:sz w:val="24"/>
          <w:szCs w:val="24"/>
        </w:rPr>
        <w:t xml:space="preserve">. </w:t>
      </w:r>
      <w:r w:rsidR="00601DC9" w:rsidRPr="00CD76EC">
        <w:rPr>
          <w:rFonts w:ascii="Times New Roman" w:hAnsi="Times New Roman" w:cs="Times New Roman"/>
          <w:sz w:val="24"/>
          <w:szCs w:val="24"/>
        </w:rPr>
        <w:t xml:space="preserve">Furthermore, </w:t>
      </w:r>
      <w:r w:rsidR="00992A45" w:rsidRPr="00CD76EC">
        <w:rPr>
          <w:rFonts w:ascii="Times New Roman" w:hAnsi="Times New Roman" w:cs="Times New Roman"/>
          <w:sz w:val="24"/>
          <w:szCs w:val="24"/>
        </w:rPr>
        <w:t>Whalley-</w:t>
      </w:r>
      <w:proofErr w:type="spellStart"/>
      <w:r w:rsidR="00992A45" w:rsidRPr="00CD76EC">
        <w:rPr>
          <w:rFonts w:ascii="Times New Roman" w:hAnsi="Times New Roman" w:cs="Times New Roman"/>
          <w:sz w:val="24"/>
          <w:szCs w:val="24"/>
        </w:rPr>
        <w:t>Hammell</w:t>
      </w:r>
      <w:proofErr w:type="spellEnd"/>
      <w:r w:rsidR="00992A45" w:rsidRPr="00CD76EC">
        <w:rPr>
          <w:rFonts w:ascii="Times New Roman" w:hAnsi="Times New Roman" w:cs="Times New Roman"/>
          <w:sz w:val="24"/>
          <w:szCs w:val="24"/>
        </w:rPr>
        <w:t xml:space="preserve"> [6</w:t>
      </w:r>
      <w:r w:rsidR="00C3791F" w:rsidRPr="00CD76EC">
        <w:rPr>
          <w:rFonts w:ascii="Times New Roman" w:hAnsi="Times New Roman" w:cs="Times New Roman"/>
          <w:sz w:val="24"/>
          <w:szCs w:val="24"/>
        </w:rPr>
        <w:t>6</w:t>
      </w:r>
      <w:r w:rsidR="00992A45" w:rsidRPr="00CD76EC">
        <w:rPr>
          <w:rFonts w:ascii="Times New Roman" w:hAnsi="Times New Roman" w:cs="Times New Roman"/>
          <w:sz w:val="24"/>
          <w:szCs w:val="24"/>
        </w:rPr>
        <w:t>] suggests that ‘doing</w:t>
      </w:r>
      <w:r w:rsidR="00601DC9" w:rsidRPr="00CD76EC">
        <w:rPr>
          <w:rFonts w:ascii="Times New Roman" w:hAnsi="Times New Roman" w:cs="Times New Roman"/>
          <w:sz w:val="24"/>
          <w:szCs w:val="24"/>
        </w:rPr>
        <w:t xml:space="preserve">’ </w:t>
      </w:r>
      <w:r w:rsidR="00F1246D" w:rsidRPr="00CD76EC">
        <w:rPr>
          <w:rFonts w:ascii="Times New Roman" w:hAnsi="Times New Roman" w:cs="Times New Roman"/>
          <w:sz w:val="24"/>
          <w:szCs w:val="24"/>
        </w:rPr>
        <w:t>–</w:t>
      </w:r>
      <w:r w:rsidR="00601DC9" w:rsidRPr="00CD76EC">
        <w:rPr>
          <w:rFonts w:ascii="Times New Roman" w:hAnsi="Times New Roman" w:cs="Times New Roman"/>
          <w:sz w:val="24"/>
          <w:szCs w:val="24"/>
        </w:rPr>
        <w:t xml:space="preserve"> completing tasks and activities</w:t>
      </w:r>
      <w:r w:rsidR="00317AA8" w:rsidRPr="00CD76EC">
        <w:rPr>
          <w:rFonts w:ascii="Times New Roman" w:hAnsi="Times New Roman" w:cs="Times New Roman"/>
          <w:sz w:val="24"/>
          <w:szCs w:val="24"/>
        </w:rPr>
        <w:t xml:space="preserve"> –</w:t>
      </w:r>
      <w:r w:rsidR="00601DC9" w:rsidRPr="00CD76EC">
        <w:rPr>
          <w:rFonts w:ascii="Times New Roman" w:hAnsi="Times New Roman" w:cs="Times New Roman"/>
          <w:sz w:val="24"/>
          <w:szCs w:val="24"/>
        </w:rPr>
        <w:t xml:space="preserve"> brings a sense of satisfaction and pleasure in life.</w:t>
      </w:r>
      <w:r w:rsidR="00933DA5" w:rsidRPr="00961E68">
        <w:rPr>
          <w:rFonts w:ascii="Times New Roman" w:hAnsi="Times New Roman" w:cs="Times New Roman"/>
          <w:sz w:val="24"/>
          <w:szCs w:val="24"/>
        </w:rPr>
        <w:t xml:space="preserve"> </w:t>
      </w:r>
      <w:r w:rsidR="00BF39A2">
        <w:rPr>
          <w:rFonts w:ascii="Times New Roman" w:hAnsi="Times New Roman" w:cs="Times New Roman"/>
          <w:sz w:val="24"/>
          <w:szCs w:val="24"/>
        </w:rPr>
        <w:t>R</w:t>
      </w:r>
      <w:r w:rsidR="00C05F34">
        <w:rPr>
          <w:rFonts w:ascii="Times New Roman" w:hAnsi="Times New Roman" w:cs="Times New Roman"/>
          <w:sz w:val="24"/>
          <w:szCs w:val="24"/>
        </w:rPr>
        <w:t xml:space="preserve">estoration of two-handedness in order to be able to </w:t>
      </w:r>
      <w:r w:rsidR="00B7094C">
        <w:rPr>
          <w:rFonts w:ascii="Times New Roman" w:hAnsi="Times New Roman" w:cs="Times New Roman"/>
          <w:sz w:val="24"/>
          <w:szCs w:val="24"/>
        </w:rPr>
        <w:t>engage in occupations</w:t>
      </w:r>
      <w:r w:rsidR="00D10DD1">
        <w:rPr>
          <w:rFonts w:ascii="Times New Roman" w:hAnsi="Times New Roman" w:cs="Times New Roman"/>
          <w:sz w:val="24"/>
          <w:szCs w:val="24"/>
        </w:rPr>
        <w:t>, or learning to adapt to one-handedness and find new occupations</w:t>
      </w:r>
      <w:r w:rsidR="00F341A3">
        <w:rPr>
          <w:rFonts w:ascii="Times New Roman" w:hAnsi="Times New Roman" w:cs="Times New Roman"/>
          <w:sz w:val="24"/>
          <w:szCs w:val="24"/>
        </w:rPr>
        <w:t>,</w:t>
      </w:r>
      <w:r w:rsidR="00C05F34">
        <w:rPr>
          <w:rFonts w:ascii="Times New Roman" w:hAnsi="Times New Roman" w:cs="Times New Roman"/>
          <w:sz w:val="24"/>
          <w:szCs w:val="24"/>
        </w:rPr>
        <w:t xml:space="preserve"> could contribute to stroke survivors regaining </w:t>
      </w:r>
      <w:r w:rsidR="008E302A">
        <w:rPr>
          <w:rFonts w:ascii="Times New Roman" w:hAnsi="Times New Roman" w:cs="Times New Roman"/>
          <w:sz w:val="24"/>
          <w:szCs w:val="24"/>
        </w:rPr>
        <w:t xml:space="preserve">some </w:t>
      </w:r>
      <w:r w:rsidR="00C05F34">
        <w:rPr>
          <w:rFonts w:ascii="Times New Roman" w:hAnsi="Times New Roman" w:cs="Times New Roman"/>
          <w:sz w:val="24"/>
          <w:szCs w:val="24"/>
        </w:rPr>
        <w:t>sense of being a whole person again</w:t>
      </w:r>
      <w:r w:rsidR="00F1246D">
        <w:rPr>
          <w:rFonts w:ascii="Times New Roman" w:hAnsi="Times New Roman" w:cs="Times New Roman"/>
          <w:sz w:val="24"/>
          <w:szCs w:val="24"/>
        </w:rPr>
        <w:t xml:space="preserve">, </w:t>
      </w:r>
      <w:r w:rsidR="00F1246D" w:rsidRPr="00CD76EC">
        <w:rPr>
          <w:rFonts w:ascii="Times New Roman" w:hAnsi="Times New Roman" w:cs="Times New Roman"/>
          <w:sz w:val="24"/>
          <w:szCs w:val="24"/>
        </w:rPr>
        <w:t>and some restoration of their sense of self</w:t>
      </w:r>
      <w:r w:rsidR="00C05F34" w:rsidRPr="00CD76EC">
        <w:rPr>
          <w:rFonts w:ascii="Times New Roman" w:hAnsi="Times New Roman" w:cs="Times New Roman"/>
          <w:sz w:val="24"/>
          <w:szCs w:val="24"/>
        </w:rPr>
        <w:t>.</w:t>
      </w:r>
      <w:r w:rsidR="00C05F34">
        <w:rPr>
          <w:rFonts w:ascii="Times New Roman" w:hAnsi="Times New Roman" w:cs="Times New Roman"/>
          <w:sz w:val="24"/>
          <w:szCs w:val="24"/>
        </w:rPr>
        <w:t xml:space="preserve"> </w:t>
      </w:r>
    </w:p>
    <w:p w14:paraId="6C854B25" w14:textId="3515CDDA" w:rsidR="001614D6" w:rsidRDefault="00AF6678" w:rsidP="00F341A3">
      <w:pPr>
        <w:spacing w:line="480" w:lineRule="auto"/>
        <w:rPr>
          <w:rFonts w:ascii="Times New Roman" w:hAnsi="Times New Roman" w:cs="Times New Roman"/>
          <w:sz w:val="24"/>
          <w:szCs w:val="24"/>
        </w:rPr>
      </w:pPr>
      <w:r w:rsidRPr="00840F86">
        <w:rPr>
          <w:rFonts w:ascii="Times New Roman" w:hAnsi="Times New Roman" w:cs="Times New Roman"/>
          <w:sz w:val="24"/>
          <w:szCs w:val="24"/>
        </w:rPr>
        <w:t xml:space="preserve">Christiansen </w:t>
      </w:r>
      <w:r w:rsidR="000B6661" w:rsidRPr="00840F86">
        <w:rPr>
          <w:rFonts w:ascii="Times New Roman" w:hAnsi="Times New Roman" w:cs="Times New Roman"/>
          <w:sz w:val="24"/>
          <w:szCs w:val="24"/>
        </w:rPr>
        <w:t>[6</w:t>
      </w:r>
      <w:r w:rsidR="00C3791F" w:rsidRPr="00840F86">
        <w:rPr>
          <w:rFonts w:ascii="Times New Roman" w:hAnsi="Times New Roman" w:cs="Times New Roman"/>
          <w:sz w:val="24"/>
          <w:szCs w:val="24"/>
        </w:rPr>
        <w:t>5</w:t>
      </w:r>
      <w:r w:rsidR="000B6661" w:rsidRPr="00840F86">
        <w:rPr>
          <w:rFonts w:ascii="Times New Roman" w:hAnsi="Times New Roman" w:cs="Times New Roman"/>
          <w:sz w:val="24"/>
          <w:szCs w:val="24"/>
        </w:rPr>
        <w:t>]</w:t>
      </w:r>
      <w:r w:rsidRPr="00840F86">
        <w:rPr>
          <w:rFonts w:ascii="Times New Roman" w:hAnsi="Times New Roman" w:cs="Times New Roman"/>
          <w:sz w:val="24"/>
          <w:szCs w:val="24"/>
        </w:rPr>
        <w:t xml:space="preserve"> suggests that a person’s identity is closely linked to </w:t>
      </w:r>
      <w:r w:rsidR="00EF50E0" w:rsidRPr="00840F86">
        <w:rPr>
          <w:rFonts w:ascii="Times New Roman" w:hAnsi="Times New Roman" w:cs="Times New Roman"/>
          <w:sz w:val="24"/>
          <w:szCs w:val="24"/>
        </w:rPr>
        <w:t xml:space="preserve">his or her </w:t>
      </w:r>
      <w:r w:rsidRPr="00840F86">
        <w:rPr>
          <w:rFonts w:ascii="Times New Roman" w:hAnsi="Times New Roman" w:cs="Times New Roman"/>
          <w:sz w:val="24"/>
          <w:szCs w:val="24"/>
        </w:rPr>
        <w:t xml:space="preserve">occupations, in the wider sense of valued activities and life roles, and this was very much the case for participants in this study. </w:t>
      </w:r>
      <w:r w:rsidRPr="00840F86">
        <w:rPr>
          <w:rFonts w:ascii="Times New Roman" w:eastAsia="Arial" w:hAnsi="Times New Roman" w:cs="Times New Roman"/>
          <w:sz w:val="24"/>
          <w:szCs w:val="24"/>
        </w:rPr>
        <w:t>Day-to-day, routine occupations are a</w:t>
      </w:r>
      <w:r w:rsidR="001A63CF" w:rsidRPr="00840F86">
        <w:rPr>
          <w:rFonts w:ascii="Times New Roman" w:eastAsia="Arial" w:hAnsi="Times New Roman" w:cs="Times New Roman"/>
          <w:sz w:val="24"/>
          <w:szCs w:val="24"/>
        </w:rPr>
        <w:t>n important</w:t>
      </w:r>
      <w:r w:rsidRPr="00840F86">
        <w:rPr>
          <w:rFonts w:ascii="Times New Roman" w:eastAsia="Arial" w:hAnsi="Times New Roman" w:cs="Times New Roman"/>
          <w:sz w:val="24"/>
          <w:szCs w:val="24"/>
        </w:rPr>
        <w:t xml:space="preserve"> part of </w:t>
      </w:r>
      <w:r w:rsidR="00274775" w:rsidRPr="00840F86">
        <w:rPr>
          <w:rFonts w:ascii="Times New Roman" w:eastAsia="Arial" w:hAnsi="Times New Roman" w:cs="Times New Roman"/>
          <w:sz w:val="24"/>
          <w:szCs w:val="24"/>
        </w:rPr>
        <w:t xml:space="preserve">people’s </w:t>
      </w:r>
      <w:r w:rsidRPr="00840F86">
        <w:rPr>
          <w:rFonts w:ascii="Times New Roman" w:eastAsia="Arial" w:hAnsi="Times New Roman" w:cs="Times New Roman"/>
          <w:sz w:val="24"/>
          <w:szCs w:val="24"/>
        </w:rPr>
        <w:t>li</w:t>
      </w:r>
      <w:r w:rsidR="00274775" w:rsidRPr="00840F86">
        <w:rPr>
          <w:rFonts w:ascii="Times New Roman" w:eastAsia="Arial" w:hAnsi="Times New Roman" w:cs="Times New Roman"/>
          <w:sz w:val="24"/>
          <w:szCs w:val="24"/>
        </w:rPr>
        <w:t>ves,</w:t>
      </w:r>
      <w:r w:rsidRPr="00840F86">
        <w:rPr>
          <w:rFonts w:ascii="Times New Roman" w:eastAsia="Arial" w:hAnsi="Times New Roman" w:cs="Times New Roman"/>
          <w:sz w:val="24"/>
          <w:szCs w:val="24"/>
        </w:rPr>
        <w:t xml:space="preserve"> and through </w:t>
      </w:r>
      <w:r w:rsidR="00274775" w:rsidRPr="00840F86">
        <w:rPr>
          <w:rFonts w:ascii="Times New Roman" w:eastAsia="Arial" w:hAnsi="Times New Roman" w:cs="Times New Roman"/>
          <w:sz w:val="24"/>
          <w:szCs w:val="24"/>
        </w:rPr>
        <w:t>these occupations</w:t>
      </w:r>
      <w:r w:rsidR="00933DA5" w:rsidRPr="00840F86">
        <w:rPr>
          <w:rFonts w:ascii="Times New Roman" w:eastAsia="Arial" w:hAnsi="Times New Roman" w:cs="Times New Roman"/>
          <w:sz w:val="24"/>
          <w:szCs w:val="24"/>
        </w:rPr>
        <w:t xml:space="preserve"> </w:t>
      </w:r>
      <w:r w:rsidRPr="00840F86">
        <w:rPr>
          <w:rFonts w:ascii="Times New Roman" w:eastAsia="Arial" w:hAnsi="Times New Roman" w:cs="Times New Roman"/>
          <w:sz w:val="24"/>
          <w:szCs w:val="24"/>
        </w:rPr>
        <w:t xml:space="preserve">they build an image of who they think they are and how </w:t>
      </w:r>
      <w:r w:rsidRPr="00840F86">
        <w:rPr>
          <w:rFonts w:ascii="Times New Roman" w:eastAsia="Arial" w:hAnsi="Times New Roman" w:cs="Times New Roman"/>
          <w:sz w:val="24"/>
          <w:szCs w:val="24"/>
        </w:rPr>
        <w:lastRenderedPageBreak/>
        <w:t>they think other people perceive them.</w:t>
      </w:r>
      <w:r w:rsidR="00933DA5" w:rsidRPr="00840F86">
        <w:rPr>
          <w:rFonts w:ascii="Times New Roman" w:eastAsia="Arial" w:hAnsi="Times New Roman" w:cs="Times New Roman"/>
          <w:sz w:val="24"/>
          <w:szCs w:val="24"/>
        </w:rPr>
        <w:t xml:space="preserve"> </w:t>
      </w:r>
      <w:r w:rsidR="00C05F34">
        <w:rPr>
          <w:rFonts w:ascii="Times New Roman" w:eastAsia="Arial" w:hAnsi="Times New Roman" w:cs="Times New Roman"/>
          <w:sz w:val="24"/>
          <w:szCs w:val="24"/>
        </w:rPr>
        <w:t>People create an identity around meaningful activities</w:t>
      </w:r>
      <w:r w:rsidR="00575DC2">
        <w:rPr>
          <w:rFonts w:ascii="Times New Roman" w:eastAsia="Arial" w:hAnsi="Times New Roman" w:cs="Times New Roman"/>
          <w:sz w:val="24"/>
          <w:szCs w:val="24"/>
        </w:rPr>
        <w:t xml:space="preserve">, </w:t>
      </w:r>
      <w:r w:rsidR="00575DC2" w:rsidRPr="00C2614E">
        <w:rPr>
          <w:rFonts w:ascii="Times New Roman" w:eastAsia="Arial" w:hAnsi="Times New Roman" w:cs="Times New Roman"/>
          <w:sz w:val="24"/>
          <w:szCs w:val="24"/>
        </w:rPr>
        <w:t>or ‘doing’</w:t>
      </w:r>
      <w:r w:rsidR="00EE4651">
        <w:rPr>
          <w:rFonts w:ascii="Times New Roman" w:eastAsia="Arial" w:hAnsi="Times New Roman" w:cs="Times New Roman"/>
          <w:sz w:val="24"/>
          <w:szCs w:val="24"/>
        </w:rPr>
        <w:t xml:space="preserve"> </w:t>
      </w:r>
      <w:r w:rsidR="007906B8">
        <w:rPr>
          <w:rFonts w:ascii="Times New Roman" w:hAnsi="Times New Roman" w:cs="Times New Roman"/>
          <w:sz w:val="24"/>
          <w:szCs w:val="24"/>
        </w:rPr>
        <w:t>[</w:t>
      </w:r>
      <w:r w:rsidR="00575DC2">
        <w:rPr>
          <w:rFonts w:ascii="Times New Roman" w:hAnsi="Times New Roman" w:cs="Times New Roman"/>
          <w:sz w:val="24"/>
          <w:szCs w:val="24"/>
        </w:rPr>
        <w:t>6</w:t>
      </w:r>
      <w:r w:rsidR="0080675F">
        <w:rPr>
          <w:rFonts w:ascii="Times New Roman" w:hAnsi="Times New Roman" w:cs="Times New Roman"/>
          <w:sz w:val="24"/>
          <w:szCs w:val="24"/>
        </w:rPr>
        <w:t>6</w:t>
      </w:r>
      <w:r w:rsidR="00575DC2">
        <w:rPr>
          <w:rFonts w:ascii="Times New Roman" w:hAnsi="Times New Roman" w:cs="Times New Roman"/>
          <w:sz w:val="24"/>
          <w:szCs w:val="24"/>
        </w:rPr>
        <w:t>,</w:t>
      </w:r>
      <w:r w:rsidR="00185013" w:rsidRPr="00680062">
        <w:rPr>
          <w:rFonts w:ascii="Times New Roman" w:hAnsi="Times New Roman" w:cs="Times New Roman"/>
          <w:sz w:val="24"/>
          <w:szCs w:val="24"/>
        </w:rPr>
        <w:t>7</w:t>
      </w:r>
      <w:r w:rsidR="00F969D5">
        <w:rPr>
          <w:rFonts w:ascii="Times New Roman" w:hAnsi="Times New Roman" w:cs="Times New Roman"/>
          <w:sz w:val="24"/>
          <w:szCs w:val="24"/>
        </w:rPr>
        <w:t>9</w:t>
      </w:r>
      <w:r w:rsidR="00AE460F" w:rsidRPr="00680062">
        <w:rPr>
          <w:rFonts w:ascii="Times New Roman" w:hAnsi="Times New Roman" w:cs="Times New Roman"/>
          <w:sz w:val="24"/>
          <w:szCs w:val="24"/>
        </w:rPr>
        <w:t>,</w:t>
      </w:r>
      <w:r w:rsidR="00185013" w:rsidRPr="00680062">
        <w:rPr>
          <w:rFonts w:ascii="Times New Roman" w:hAnsi="Times New Roman" w:cs="Times New Roman"/>
          <w:sz w:val="24"/>
          <w:szCs w:val="24"/>
        </w:rPr>
        <w:t>19</w:t>
      </w:r>
      <w:r w:rsidR="00AE460F" w:rsidRPr="00680062">
        <w:rPr>
          <w:rFonts w:ascii="Times New Roman" w:hAnsi="Times New Roman" w:cs="Times New Roman"/>
          <w:sz w:val="24"/>
          <w:szCs w:val="24"/>
        </w:rPr>
        <w:t>,</w:t>
      </w:r>
      <w:r w:rsidR="0080675F">
        <w:rPr>
          <w:rFonts w:ascii="Times New Roman" w:hAnsi="Times New Roman" w:cs="Times New Roman"/>
          <w:sz w:val="24"/>
          <w:szCs w:val="24"/>
        </w:rPr>
        <w:t>62</w:t>
      </w:r>
      <w:r w:rsidR="007906B8">
        <w:rPr>
          <w:rFonts w:ascii="Times New Roman" w:hAnsi="Times New Roman" w:cs="Times New Roman"/>
          <w:sz w:val="24"/>
          <w:szCs w:val="24"/>
        </w:rPr>
        <w:t>]</w:t>
      </w:r>
      <w:r w:rsidR="00C05F34">
        <w:rPr>
          <w:rFonts w:ascii="Times New Roman" w:eastAsia="Arial" w:hAnsi="Times New Roman" w:cs="Times New Roman"/>
          <w:sz w:val="24"/>
          <w:szCs w:val="24"/>
        </w:rPr>
        <w:t>, such as employment and profession</w:t>
      </w:r>
      <w:r w:rsidR="00A51096">
        <w:rPr>
          <w:rFonts w:ascii="Times New Roman" w:eastAsia="Arial" w:hAnsi="Times New Roman" w:cs="Times New Roman"/>
          <w:sz w:val="24"/>
          <w:szCs w:val="24"/>
        </w:rPr>
        <w:t>al activity</w:t>
      </w:r>
      <w:r w:rsidR="00B333FC">
        <w:rPr>
          <w:rFonts w:ascii="Times New Roman" w:eastAsia="Arial" w:hAnsi="Times New Roman" w:cs="Times New Roman"/>
          <w:sz w:val="24"/>
          <w:szCs w:val="24"/>
        </w:rPr>
        <w:t>,</w:t>
      </w:r>
      <w:r w:rsidR="00C05F34">
        <w:rPr>
          <w:rFonts w:ascii="Times New Roman" w:eastAsia="Arial" w:hAnsi="Times New Roman" w:cs="Times New Roman"/>
          <w:sz w:val="24"/>
          <w:szCs w:val="24"/>
        </w:rPr>
        <w:t xml:space="preserve"> and </w:t>
      </w:r>
      <w:r w:rsidR="002E06A8">
        <w:rPr>
          <w:rFonts w:ascii="Times New Roman" w:eastAsia="Arial" w:hAnsi="Times New Roman" w:cs="Times New Roman"/>
          <w:sz w:val="24"/>
          <w:szCs w:val="24"/>
        </w:rPr>
        <w:t xml:space="preserve">the </w:t>
      </w:r>
      <w:r w:rsidR="00C05F34">
        <w:rPr>
          <w:rFonts w:ascii="Times New Roman" w:eastAsia="Arial" w:hAnsi="Times New Roman" w:cs="Times New Roman"/>
          <w:sz w:val="24"/>
          <w:szCs w:val="24"/>
        </w:rPr>
        <w:t>life roles</w:t>
      </w:r>
      <w:r w:rsidR="002E06A8">
        <w:rPr>
          <w:rFonts w:ascii="Times New Roman" w:eastAsia="Arial" w:hAnsi="Times New Roman" w:cs="Times New Roman"/>
          <w:sz w:val="24"/>
          <w:szCs w:val="24"/>
        </w:rPr>
        <w:t xml:space="preserve"> that people </w:t>
      </w:r>
      <w:r w:rsidR="002907CF">
        <w:rPr>
          <w:rFonts w:ascii="Times New Roman" w:eastAsia="Arial" w:hAnsi="Times New Roman" w:cs="Times New Roman"/>
          <w:sz w:val="24"/>
          <w:szCs w:val="24"/>
        </w:rPr>
        <w:t xml:space="preserve">occupy </w:t>
      </w:r>
      <w:r w:rsidR="000A2DDE">
        <w:rPr>
          <w:rFonts w:ascii="Times New Roman" w:eastAsia="Arial" w:hAnsi="Times New Roman" w:cs="Times New Roman"/>
          <w:sz w:val="24"/>
          <w:szCs w:val="24"/>
        </w:rPr>
        <w:t xml:space="preserve">– often </w:t>
      </w:r>
      <w:r w:rsidR="00C05F34">
        <w:rPr>
          <w:rFonts w:ascii="Times New Roman" w:eastAsia="Arial" w:hAnsi="Times New Roman" w:cs="Times New Roman"/>
          <w:sz w:val="24"/>
          <w:szCs w:val="24"/>
        </w:rPr>
        <w:t>defined as important relationships suc</w:t>
      </w:r>
      <w:r w:rsidR="00BF39A2">
        <w:rPr>
          <w:rFonts w:ascii="Times New Roman" w:eastAsia="Arial" w:hAnsi="Times New Roman" w:cs="Times New Roman"/>
          <w:sz w:val="24"/>
          <w:szCs w:val="24"/>
        </w:rPr>
        <w:t>h as wife</w:t>
      </w:r>
      <w:r w:rsidR="000F5118">
        <w:rPr>
          <w:rFonts w:ascii="Times New Roman" w:eastAsia="Arial" w:hAnsi="Times New Roman" w:cs="Times New Roman"/>
          <w:sz w:val="24"/>
          <w:szCs w:val="24"/>
        </w:rPr>
        <w:t>,</w:t>
      </w:r>
      <w:r w:rsidR="00933DA5">
        <w:rPr>
          <w:rFonts w:ascii="Times New Roman" w:eastAsia="Arial" w:hAnsi="Times New Roman" w:cs="Times New Roman"/>
          <w:sz w:val="24"/>
          <w:szCs w:val="24"/>
        </w:rPr>
        <w:t xml:space="preserve"> </w:t>
      </w:r>
      <w:r w:rsidR="00BF39A2">
        <w:rPr>
          <w:rFonts w:ascii="Times New Roman" w:eastAsia="Arial" w:hAnsi="Times New Roman" w:cs="Times New Roman"/>
          <w:sz w:val="24"/>
          <w:szCs w:val="24"/>
        </w:rPr>
        <w:t>husband</w:t>
      </w:r>
      <w:r w:rsidR="000F5118">
        <w:rPr>
          <w:rFonts w:ascii="Times New Roman" w:eastAsia="Arial" w:hAnsi="Times New Roman" w:cs="Times New Roman"/>
          <w:sz w:val="24"/>
          <w:szCs w:val="24"/>
        </w:rPr>
        <w:t>,</w:t>
      </w:r>
      <w:r w:rsidR="00933DA5">
        <w:rPr>
          <w:rFonts w:ascii="Times New Roman" w:eastAsia="Arial" w:hAnsi="Times New Roman" w:cs="Times New Roman"/>
          <w:sz w:val="24"/>
          <w:szCs w:val="24"/>
        </w:rPr>
        <w:t xml:space="preserve"> </w:t>
      </w:r>
      <w:r w:rsidR="00BF39A2">
        <w:rPr>
          <w:rFonts w:ascii="Times New Roman" w:eastAsia="Arial" w:hAnsi="Times New Roman" w:cs="Times New Roman"/>
          <w:sz w:val="24"/>
          <w:szCs w:val="24"/>
        </w:rPr>
        <w:t>mother</w:t>
      </w:r>
      <w:r w:rsidR="000F5118">
        <w:rPr>
          <w:rFonts w:ascii="Times New Roman" w:eastAsia="Arial" w:hAnsi="Times New Roman" w:cs="Times New Roman"/>
          <w:sz w:val="24"/>
          <w:szCs w:val="24"/>
        </w:rPr>
        <w:t xml:space="preserve"> or</w:t>
      </w:r>
      <w:r w:rsidR="00933DA5">
        <w:rPr>
          <w:rFonts w:ascii="Times New Roman" w:eastAsia="Arial" w:hAnsi="Times New Roman" w:cs="Times New Roman"/>
          <w:sz w:val="24"/>
          <w:szCs w:val="24"/>
        </w:rPr>
        <w:t xml:space="preserve"> </w:t>
      </w:r>
      <w:r w:rsidR="00BF39A2">
        <w:rPr>
          <w:rFonts w:ascii="Times New Roman" w:eastAsia="Arial" w:hAnsi="Times New Roman" w:cs="Times New Roman"/>
          <w:sz w:val="24"/>
          <w:szCs w:val="24"/>
        </w:rPr>
        <w:t>father</w:t>
      </w:r>
      <w:r w:rsidR="000A2DDE">
        <w:rPr>
          <w:rFonts w:ascii="Times New Roman" w:eastAsia="Arial" w:hAnsi="Times New Roman" w:cs="Times New Roman"/>
          <w:sz w:val="24"/>
          <w:szCs w:val="24"/>
        </w:rPr>
        <w:t xml:space="preserve"> – are </w:t>
      </w:r>
      <w:r w:rsidR="002E06A8">
        <w:rPr>
          <w:rFonts w:ascii="Times New Roman" w:eastAsia="Arial" w:hAnsi="Times New Roman" w:cs="Times New Roman"/>
          <w:sz w:val="24"/>
          <w:szCs w:val="24"/>
        </w:rPr>
        <w:t xml:space="preserve">intertwined with their identity </w:t>
      </w:r>
      <w:r w:rsidR="007906B8">
        <w:rPr>
          <w:rFonts w:ascii="Times New Roman" w:hAnsi="Times New Roman" w:cs="Times New Roman"/>
          <w:sz w:val="24"/>
          <w:szCs w:val="24"/>
        </w:rPr>
        <w:t>[</w:t>
      </w:r>
      <w:r w:rsidR="00185013" w:rsidRPr="00680062">
        <w:rPr>
          <w:rFonts w:ascii="Times New Roman" w:hAnsi="Times New Roman" w:cs="Times New Roman"/>
          <w:sz w:val="24"/>
          <w:szCs w:val="24"/>
        </w:rPr>
        <w:t>17,6</w:t>
      </w:r>
      <w:r w:rsidR="00C02AED" w:rsidRPr="00680062">
        <w:rPr>
          <w:rFonts w:ascii="Times New Roman" w:hAnsi="Times New Roman" w:cs="Times New Roman"/>
          <w:sz w:val="24"/>
          <w:szCs w:val="24"/>
        </w:rPr>
        <w:t>0</w:t>
      </w:r>
      <w:r w:rsidR="00CF2F23">
        <w:rPr>
          <w:rFonts w:ascii="Times New Roman" w:hAnsi="Times New Roman" w:cs="Times New Roman"/>
          <w:sz w:val="24"/>
          <w:szCs w:val="24"/>
        </w:rPr>
        <w:t>]</w:t>
      </w:r>
      <w:r w:rsidR="002E06A8">
        <w:rPr>
          <w:rFonts w:ascii="Times New Roman" w:eastAsia="Arial" w:hAnsi="Times New Roman" w:cs="Times New Roman"/>
          <w:sz w:val="24"/>
          <w:szCs w:val="24"/>
        </w:rPr>
        <w:t xml:space="preserve">. </w:t>
      </w:r>
      <w:r w:rsidR="00FC07B9" w:rsidRPr="001A17AC">
        <w:rPr>
          <w:rFonts w:ascii="Times New Roman" w:hAnsi="Times New Roman" w:cs="Times New Roman"/>
          <w:sz w:val="24"/>
          <w:szCs w:val="24"/>
        </w:rPr>
        <w:t>However</w:t>
      </w:r>
      <w:r w:rsidR="005F2369">
        <w:rPr>
          <w:rFonts w:ascii="Times New Roman" w:hAnsi="Times New Roman" w:cs="Times New Roman"/>
          <w:sz w:val="24"/>
          <w:szCs w:val="24"/>
        </w:rPr>
        <w:t>,</w:t>
      </w:r>
      <w:r w:rsidR="00FC07B9" w:rsidRPr="001A17AC">
        <w:rPr>
          <w:rFonts w:ascii="Times New Roman" w:hAnsi="Times New Roman" w:cs="Times New Roman"/>
          <w:sz w:val="24"/>
          <w:szCs w:val="24"/>
        </w:rPr>
        <w:t xml:space="preserve"> if that identity is associated with a meaningful activit</w:t>
      </w:r>
      <w:r w:rsidR="002E06A8">
        <w:rPr>
          <w:rFonts w:ascii="Times New Roman" w:hAnsi="Times New Roman" w:cs="Times New Roman"/>
          <w:sz w:val="24"/>
          <w:szCs w:val="24"/>
        </w:rPr>
        <w:t>y that</w:t>
      </w:r>
      <w:r w:rsidR="00FC07B9" w:rsidRPr="001A17AC">
        <w:rPr>
          <w:rFonts w:ascii="Times New Roman" w:hAnsi="Times New Roman" w:cs="Times New Roman"/>
          <w:sz w:val="24"/>
          <w:szCs w:val="24"/>
        </w:rPr>
        <w:t xml:space="preserve"> is </w:t>
      </w:r>
      <w:r w:rsidR="002E06A8">
        <w:rPr>
          <w:rFonts w:ascii="Times New Roman" w:hAnsi="Times New Roman" w:cs="Times New Roman"/>
          <w:sz w:val="24"/>
          <w:szCs w:val="24"/>
        </w:rPr>
        <w:t xml:space="preserve">no longer achievable as a result of </w:t>
      </w:r>
      <w:r w:rsidR="00FC07B9" w:rsidRPr="001A17AC">
        <w:rPr>
          <w:rFonts w:ascii="Times New Roman" w:hAnsi="Times New Roman" w:cs="Times New Roman"/>
          <w:sz w:val="24"/>
          <w:szCs w:val="24"/>
        </w:rPr>
        <w:t>upper</w:t>
      </w:r>
      <w:r w:rsidR="00C01DDC">
        <w:rPr>
          <w:rFonts w:ascii="Times New Roman" w:hAnsi="Times New Roman" w:cs="Times New Roman"/>
          <w:sz w:val="24"/>
          <w:szCs w:val="24"/>
        </w:rPr>
        <w:t>-</w:t>
      </w:r>
      <w:r w:rsidR="00FC07B9" w:rsidRPr="001A17AC">
        <w:rPr>
          <w:rFonts w:ascii="Times New Roman" w:hAnsi="Times New Roman" w:cs="Times New Roman"/>
          <w:sz w:val="24"/>
          <w:szCs w:val="24"/>
        </w:rPr>
        <w:t xml:space="preserve">limb dysfunction, then the sense of identity </w:t>
      </w:r>
      <w:r w:rsidR="00A51096">
        <w:rPr>
          <w:rFonts w:ascii="Times New Roman" w:hAnsi="Times New Roman" w:cs="Times New Roman"/>
          <w:sz w:val="24"/>
          <w:szCs w:val="24"/>
        </w:rPr>
        <w:t xml:space="preserve">derived </w:t>
      </w:r>
      <w:r w:rsidR="002E06A8">
        <w:rPr>
          <w:rFonts w:ascii="Times New Roman" w:hAnsi="Times New Roman" w:cs="Times New Roman"/>
          <w:sz w:val="24"/>
          <w:szCs w:val="24"/>
        </w:rPr>
        <w:t>from</w:t>
      </w:r>
      <w:r w:rsidR="00FC07B9" w:rsidRPr="001A17AC">
        <w:rPr>
          <w:rFonts w:ascii="Times New Roman" w:hAnsi="Times New Roman" w:cs="Times New Roman"/>
          <w:sz w:val="24"/>
          <w:szCs w:val="24"/>
        </w:rPr>
        <w:t xml:space="preserve"> that activity is </w:t>
      </w:r>
      <w:r w:rsidR="002E06A8">
        <w:rPr>
          <w:rFonts w:ascii="Times New Roman" w:hAnsi="Times New Roman" w:cs="Times New Roman"/>
          <w:sz w:val="24"/>
          <w:szCs w:val="24"/>
        </w:rPr>
        <w:t>likely t</w:t>
      </w:r>
      <w:r w:rsidR="00FC07B9" w:rsidRPr="001A17AC">
        <w:rPr>
          <w:rFonts w:ascii="Times New Roman" w:hAnsi="Times New Roman" w:cs="Times New Roman"/>
          <w:sz w:val="24"/>
          <w:szCs w:val="24"/>
        </w:rPr>
        <w:t xml:space="preserve">o be </w:t>
      </w:r>
      <w:r w:rsidR="002E06A8">
        <w:rPr>
          <w:rFonts w:ascii="Times New Roman" w:hAnsi="Times New Roman" w:cs="Times New Roman"/>
          <w:sz w:val="24"/>
          <w:szCs w:val="24"/>
        </w:rPr>
        <w:t>altered</w:t>
      </w:r>
      <w:r w:rsidR="00E46CD8">
        <w:rPr>
          <w:rFonts w:ascii="Times New Roman" w:hAnsi="Times New Roman" w:cs="Times New Roman"/>
          <w:sz w:val="24"/>
          <w:szCs w:val="24"/>
        </w:rPr>
        <w:t xml:space="preserve">, </w:t>
      </w:r>
      <w:r w:rsidR="00E46CD8" w:rsidRPr="00C2614E">
        <w:rPr>
          <w:rFonts w:ascii="Times New Roman" w:hAnsi="Times New Roman" w:cs="Times New Roman"/>
          <w:sz w:val="24"/>
          <w:szCs w:val="24"/>
        </w:rPr>
        <w:t>as Bob’s experience illustrates</w:t>
      </w:r>
      <w:r w:rsidR="00FC07B9" w:rsidRPr="00C2614E">
        <w:rPr>
          <w:rFonts w:ascii="Times New Roman" w:hAnsi="Times New Roman" w:cs="Times New Roman"/>
          <w:sz w:val="24"/>
          <w:szCs w:val="24"/>
        </w:rPr>
        <w:t>.</w:t>
      </w:r>
      <w:r w:rsidR="00933DA5">
        <w:rPr>
          <w:rFonts w:ascii="Times New Roman" w:hAnsi="Times New Roman" w:cs="Times New Roman"/>
          <w:sz w:val="24"/>
          <w:szCs w:val="24"/>
        </w:rPr>
        <w:t xml:space="preserve"> </w:t>
      </w:r>
      <w:r w:rsidR="000F5118" w:rsidRPr="00C2614E">
        <w:rPr>
          <w:rFonts w:ascii="Times New Roman" w:hAnsi="Times New Roman" w:cs="Times New Roman"/>
          <w:sz w:val="24"/>
          <w:szCs w:val="24"/>
        </w:rPr>
        <w:t>What may be regarded as</w:t>
      </w:r>
      <w:r w:rsidR="000F5118">
        <w:rPr>
          <w:rFonts w:ascii="Times New Roman" w:hAnsi="Times New Roman" w:cs="Times New Roman"/>
          <w:sz w:val="24"/>
          <w:szCs w:val="24"/>
        </w:rPr>
        <w:t xml:space="preserve"> t</w:t>
      </w:r>
      <w:r w:rsidR="002E06A8">
        <w:rPr>
          <w:rFonts w:ascii="Times New Roman" w:hAnsi="Times New Roman" w:cs="Times New Roman"/>
          <w:sz w:val="24"/>
          <w:szCs w:val="24"/>
        </w:rPr>
        <w:t>raditional male</w:t>
      </w:r>
      <w:r w:rsidR="001D4C5C" w:rsidRPr="001A17AC">
        <w:rPr>
          <w:rFonts w:ascii="Times New Roman" w:hAnsi="Times New Roman" w:cs="Times New Roman"/>
          <w:sz w:val="24"/>
          <w:szCs w:val="24"/>
        </w:rPr>
        <w:t xml:space="preserve"> role</w:t>
      </w:r>
      <w:r w:rsidR="002E06A8">
        <w:rPr>
          <w:rFonts w:ascii="Times New Roman" w:hAnsi="Times New Roman" w:cs="Times New Roman"/>
          <w:sz w:val="24"/>
          <w:szCs w:val="24"/>
        </w:rPr>
        <w:t>s</w:t>
      </w:r>
      <w:r w:rsidR="000F0A96">
        <w:rPr>
          <w:rFonts w:ascii="Times New Roman" w:hAnsi="Times New Roman" w:cs="Times New Roman"/>
          <w:sz w:val="24"/>
          <w:szCs w:val="24"/>
        </w:rPr>
        <w:t xml:space="preserve"> a</w:t>
      </w:r>
      <w:r w:rsidR="00F43E34">
        <w:rPr>
          <w:rFonts w:ascii="Times New Roman" w:hAnsi="Times New Roman" w:cs="Times New Roman"/>
          <w:sz w:val="24"/>
          <w:szCs w:val="24"/>
        </w:rPr>
        <w:t>re</w:t>
      </w:r>
      <w:r w:rsidR="00933DA5">
        <w:rPr>
          <w:rFonts w:ascii="Times New Roman" w:hAnsi="Times New Roman" w:cs="Times New Roman"/>
          <w:sz w:val="24"/>
          <w:szCs w:val="24"/>
        </w:rPr>
        <w:t xml:space="preserve"> </w:t>
      </w:r>
      <w:r w:rsidR="001D4C5C" w:rsidRPr="001A17AC">
        <w:rPr>
          <w:rFonts w:ascii="Times New Roman" w:hAnsi="Times New Roman" w:cs="Times New Roman"/>
          <w:sz w:val="24"/>
          <w:szCs w:val="24"/>
        </w:rPr>
        <w:t>challenged by the effect of stroke on physical capabili</w:t>
      </w:r>
      <w:r w:rsidR="002E06A8">
        <w:rPr>
          <w:rFonts w:ascii="Times New Roman" w:hAnsi="Times New Roman" w:cs="Times New Roman"/>
          <w:sz w:val="24"/>
          <w:szCs w:val="24"/>
        </w:rPr>
        <w:t xml:space="preserve">ty </w:t>
      </w:r>
      <w:r w:rsidR="00A91C2A">
        <w:rPr>
          <w:rFonts w:ascii="Times New Roman" w:hAnsi="Times New Roman" w:cs="Times New Roman"/>
          <w:sz w:val="24"/>
          <w:szCs w:val="24"/>
        </w:rPr>
        <w:t>[</w:t>
      </w:r>
      <w:r w:rsidR="00A91C2A" w:rsidRPr="00961E68">
        <w:rPr>
          <w:rFonts w:ascii="Times New Roman" w:hAnsi="Times New Roman" w:cs="Times New Roman"/>
          <w:sz w:val="24"/>
          <w:szCs w:val="24"/>
        </w:rPr>
        <w:t>1</w:t>
      </w:r>
      <w:r w:rsidR="00C02AED" w:rsidRPr="00961E68">
        <w:rPr>
          <w:rFonts w:ascii="Times New Roman" w:hAnsi="Times New Roman" w:cs="Times New Roman"/>
          <w:sz w:val="24"/>
          <w:szCs w:val="24"/>
        </w:rPr>
        <w:t>2</w:t>
      </w:r>
      <w:r w:rsidR="00A91C2A" w:rsidRPr="00961E68">
        <w:rPr>
          <w:rFonts w:ascii="Times New Roman" w:hAnsi="Times New Roman" w:cs="Times New Roman"/>
          <w:sz w:val="24"/>
          <w:szCs w:val="24"/>
        </w:rPr>
        <w:t>,1</w:t>
      </w:r>
      <w:r w:rsidR="00C02AED" w:rsidRPr="00961E68">
        <w:rPr>
          <w:rFonts w:ascii="Times New Roman" w:hAnsi="Times New Roman" w:cs="Times New Roman"/>
          <w:sz w:val="24"/>
          <w:szCs w:val="24"/>
        </w:rPr>
        <w:t>3</w:t>
      </w:r>
      <w:r w:rsidR="00A91C2A" w:rsidRPr="00961E68">
        <w:rPr>
          <w:rFonts w:ascii="Times New Roman" w:hAnsi="Times New Roman" w:cs="Times New Roman"/>
          <w:sz w:val="24"/>
          <w:szCs w:val="24"/>
        </w:rPr>
        <w:t>,</w:t>
      </w:r>
      <w:r w:rsidR="0055739A" w:rsidRPr="00961E68">
        <w:rPr>
          <w:rFonts w:ascii="Times New Roman" w:hAnsi="Times New Roman" w:cs="Times New Roman"/>
          <w:sz w:val="24"/>
          <w:szCs w:val="24"/>
        </w:rPr>
        <w:t>49</w:t>
      </w:r>
      <w:r w:rsidR="00C672E2" w:rsidRPr="00680062">
        <w:rPr>
          <w:rFonts w:ascii="Times New Roman" w:hAnsi="Times New Roman" w:cs="Times New Roman"/>
          <w:sz w:val="24"/>
          <w:szCs w:val="24"/>
        </w:rPr>
        <w:t>,</w:t>
      </w:r>
      <w:r w:rsidR="00F969D5">
        <w:rPr>
          <w:rFonts w:ascii="Times New Roman" w:hAnsi="Times New Roman" w:cs="Times New Roman"/>
          <w:sz w:val="24"/>
          <w:szCs w:val="24"/>
        </w:rPr>
        <w:t>80</w:t>
      </w:r>
      <w:r w:rsidR="004764A9" w:rsidRPr="00680062">
        <w:rPr>
          <w:rFonts w:ascii="Times New Roman" w:hAnsi="Times New Roman" w:cs="Times New Roman"/>
          <w:sz w:val="24"/>
          <w:szCs w:val="24"/>
        </w:rPr>
        <w:t>,</w:t>
      </w:r>
      <w:r w:rsidR="0080675F">
        <w:rPr>
          <w:rFonts w:ascii="Times New Roman" w:hAnsi="Times New Roman" w:cs="Times New Roman"/>
          <w:sz w:val="24"/>
          <w:szCs w:val="24"/>
        </w:rPr>
        <w:t>81</w:t>
      </w:r>
      <w:r w:rsidR="006029E3">
        <w:rPr>
          <w:rFonts w:ascii="Times New Roman" w:hAnsi="Times New Roman" w:cs="Times New Roman"/>
          <w:sz w:val="24"/>
          <w:szCs w:val="24"/>
        </w:rPr>
        <w:t>]</w:t>
      </w:r>
      <w:r w:rsidR="002E06A8">
        <w:rPr>
          <w:rFonts w:ascii="Times New Roman" w:hAnsi="Times New Roman" w:cs="Times New Roman"/>
          <w:sz w:val="24"/>
          <w:szCs w:val="24"/>
        </w:rPr>
        <w:t xml:space="preserve">, </w:t>
      </w:r>
      <w:r w:rsidR="00F43E34">
        <w:rPr>
          <w:rFonts w:ascii="Times New Roman" w:hAnsi="Times New Roman" w:cs="Times New Roman"/>
          <w:sz w:val="24"/>
          <w:szCs w:val="24"/>
        </w:rPr>
        <w:t xml:space="preserve">and </w:t>
      </w:r>
      <w:r w:rsidR="00A50883" w:rsidRPr="00C2614E">
        <w:rPr>
          <w:rFonts w:ascii="Times New Roman" w:hAnsi="Times New Roman" w:cs="Times New Roman"/>
          <w:sz w:val="24"/>
          <w:szCs w:val="24"/>
        </w:rPr>
        <w:t>what may be seen as</w:t>
      </w:r>
      <w:r w:rsidR="00933DA5">
        <w:rPr>
          <w:rFonts w:ascii="Times New Roman" w:hAnsi="Times New Roman" w:cs="Times New Roman"/>
          <w:sz w:val="24"/>
          <w:szCs w:val="24"/>
        </w:rPr>
        <w:t xml:space="preserve"> </w:t>
      </w:r>
      <w:r w:rsidR="002E06A8">
        <w:rPr>
          <w:rFonts w:ascii="Times New Roman" w:hAnsi="Times New Roman" w:cs="Times New Roman"/>
          <w:sz w:val="24"/>
          <w:szCs w:val="24"/>
        </w:rPr>
        <w:t>traditional female roles, such as caring for the family,</w:t>
      </w:r>
      <w:r w:rsidR="00F43E34">
        <w:rPr>
          <w:rFonts w:ascii="Times New Roman" w:hAnsi="Times New Roman" w:cs="Times New Roman"/>
          <w:sz w:val="24"/>
          <w:szCs w:val="24"/>
        </w:rPr>
        <w:t xml:space="preserve"> are </w:t>
      </w:r>
      <w:r w:rsidR="00A50883" w:rsidRPr="00C2614E">
        <w:rPr>
          <w:rFonts w:ascii="Times New Roman" w:hAnsi="Times New Roman" w:cs="Times New Roman"/>
          <w:sz w:val="24"/>
          <w:szCs w:val="24"/>
        </w:rPr>
        <w:t>similarly</w:t>
      </w:r>
      <w:r w:rsidR="00933DA5">
        <w:rPr>
          <w:rFonts w:ascii="Times New Roman" w:hAnsi="Times New Roman" w:cs="Times New Roman"/>
          <w:sz w:val="24"/>
          <w:szCs w:val="24"/>
        </w:rPr>
        <w:t xml:space="preserve"> </w:t>
      </w:r>
      <w:r w:rsidR="00F43E34">
        <w:rPr>
          <w:rFonts w:ascii="Times New Roman" w:hAnsi="Times New Roman" w:cs="Times New Roman"/>
          <w:sz w:val="24"/>
          <w:szCs w:val="24"/>
        </w:rPr>
        <w:t xml:space="preserve">altered </w:t>
      </w:r>
      <w:r w:rsidR="00CF2F23">
        <w:rPr>
          <w:rFonts w:ascii="Times New Roman" w:hAnsi="Times New Roman" w:cs="Times New Roman"/>
          <w:sz w:val="24"/>
          <w:szCs w:val="24"/>
        </w:rPr>
        <w:t>[</w:t>
      </w:r>
      <w:r w:rsidR="0080675F">
        <w:rPr>
          <w:rFonts w:ascii="Times New Roman" w:hAnsi="Times New Roman" w:cs="Times New Roman"/>
          <w:sz w:val="24"/>
          <w:szCs w:val="24"/>
        </w:rPr>
        <w:t>82</w:t>
      </w:r>
      <w:r w:rsidR="00CF2F23">
        <w:rPr>
          <w:rFonts w:ascii="Times New Roman" w:hAnsi="Times New Roman" w:cs="Times New Roman"/>
          <w:sz w:val="24"/>
          <w:szCs w:val="24"/>
        </w:rPr>
        <w:t>]</w:t>
      </w:r>
      <w:r w:rsidR="001D4C5C" w:rsidRPr="001A17AC">
        <w:rPr>
          <w:rFonts w:ascii="Times New Roman" w:hAnsi="Times New Roman" w:cs="Times New Roman"/>
          <w:sz w:val="24"/>
          <w:szCs w:val="24"/>
        </w:rPr>
        <w:t>.</w:t>
      </w:r>
    </w:p>
    <w:p w14:paraId="50A0C313" w14:textId="0BE7DC0D" w:rsidR="001614D6" w:rsidRDefault="0021775C" w:rsidP="00F341A3">
      <w:pPr>
        <w:spacing w:line="480" w:lineRule="auto"/>
        <w:rPr>
          <w:rFonts w:ascii="Times New Roman" w:hAnsi="Times New Roman" w:cs="Times New Roman"/>
          <w:sz w:val="24"/>
          <w:szCs w:val="24"/>
        </w:rPr>
      </w:pPr>
      <w:r w:rsidRPr="00961E68">
        <w:rPr>
          <w:rFonts w:ascii="Times New Roman" w:hAnsi="Times New Roman" w:cs="Times New Roman"/>
          <w:sz w:val="24"/>
          <w:szCs w:val="24"/>
        </w:rPr>
        <w:t xml:space="preserve">A person’s daily occupations </w:t>
      </w:r>
      <w:r w:rsidR="00A13639" w:rsidRPr="00961E68">
        <w:rPr>
          <w:rFonts w:ascii="Times New Roman" w:hAnsi="Times New Roman" w:cs="Times New Roman"/>
          <w:sz w:val="24"/>
          <w:szCs w:val="24"/>
        </w:rPr>
        <w:t>are</w:t>
      </w:r>
      <w:r w:rsidRPr="00961E68">
        <w:rPr>
          <w:rFonts w:ascii="Times New Roman" w:hAnsi="Times New Roman" w:cs="Times New Roman"/>
          <w:sz w:val="24"/>
          <w:szCs w:val="24"/>
        </w:rPr>
        <w:t xml:space="preserve"> closely </w:t>
      </w:r>
      <w:r w:rsidR="00A13639" w:rsidRPr="00961E68">
        <w:rPr>
          <w:rFonts w:ascii="Times New Roman" w:hAnsi="Times New Roman" w:cs="Times New Roman"/>
          <w:sz w:val="24"/>
          <w:szCs w:val="24"/>
        </w:rPr>
        <w:t>connected</w:t>
      </w:r>
      <w:r w:rsidR="00EE4651" w:rsidRPr="00961E68">
        <w:rPr>
          <w:rFonts w:ascii="Times New Roman" w:hAnsi="Times New Roman" w:cs="Times New Roman"/>
          <w:sz w:val="24"/>
          <w:szCs w:val="24"/>
        </w:rPr>
        <w:t xml:space="preserve"> </w:t>
      </w:r>
      <w:r w:rsidRPr="00961E68">
        <w:rPr>
          <w:rFonts w:ascii="Times New Roman" w:hAnsi="Times New Roman" w:cs="Times New Roman"/>
          <w:sz w:val="24"/>
          <w:szCs w:val="24"/>
        </w:rPr>
        <w:t xml:space="preserve">with family members, co-workers and friends </w:t>
      </w:r>
      <w:r w:rsidR="0082124B" w:rsidRPr="00961E68">
        <w:rPr>
          <w:rFonts w:ascii="Times New Roman" w:hAnsi="Times New Roman" w:cs="Times New Roman"/>
          <w:sz w:val="24"/>
          <w:szCs w:val="24"/>
        </w:rPr>
        <w:t>[</w:t>
      </w:r>
      <w:r w:rsidR="0080675F" w:rsidRPr="00961E68">
        <w:rPr>
          <w:rFonts w:ascii="Times New Roman" w:hAnsi="Times New Roman" w:cs="Times New Roman"/>
          <w:sz w:val="24"/>
          <w:szCs w:val="24"/>
        </w:rPr>
        <w:t>83</w:t>
      </w:r>
      <w:r w:rsidR="0082124B" w:rsidRPr="00961E68">
        <w:rPr>
          <w:rFonts w:ascii="Times New Roman" w:hAnsi="Times New Roman" w:cs="Times New Roman"/>
          <w:sz w:val="24"/>
          <w:szCs w:val="24"/>
        </w:rPr>
        <w:t>]</w:t>
      </w:r>
      <w:r w:rsidR="002907CF" w:rsidRPr="00961E68">
        <w:rPr>
          <w:rFonts w:ascii="Times New Roman" w:hAnsi="Times New Roman" w:cs="Times New Roman"/>
          <w:sz w:val="24"/>
          <w:szCs w:val="24"/>
        </w:rPr>
        <w:t xml:space="preserve">. </w:t>
      </w:r>
      <w:r w:rsidR="002907CF" w:rsidRPr="00C2614E">
        <w:rPr>
          <w:rFonts w:ascii="Times New Roman" w:hAnsi="Times New Roman" w:cs="Times New Roman"/>
          <w:sz w:val="24"/>
          <w:szCs w:val="24"/>
        </w:rPr>
        <w:t>A</w:t>
      </w:r>
      <w:r w:rsidR="001D4C5C" w:rsidRPr="001A17AC">
        <w:rPr>
          <w:rFonts w:ascii="Times New Roman" w:hAnsi="Times New Roman" w:cs="Times New Roman"/>
          <w:sz w:val="24"/>
          <w:szCs w:val="24"/>
        </w:rPr>
        <w:t xml:space="preserve">n essential </w:t>
      </w:r>
      <w:r w:rsidR="00F43E34">
        <w:rPr>
          <w:rFonts w:ascii="Times New Roman" w:hAnsi="Times New Roman" w:cs="Times New Roman"/>
          <w:sz w:val="24"/>
          <w:szCs w:val="24"/>
        </w:rPr>
        <w:t>sense</w:t>
      </w:r>
      <w:r w:rsidR="00933DA5">
        <w:rPr>
          <w:rFonts w:ascii="Times New Roman" w:hAnsi="Times New Roman" w:cs="Times New Roman"/>
          <w:sz w:val="24"/>
          <w:szCs w:val="24"/>
        </w:rPr>
        <w:t xml:space="preserve"> </w:t>
      </w:r>
      <w:r w:rsidR="001D4C5C" w:rsidRPr="001A17AC">
        <w:rPr>
          <w:rFonts w:ascii="Times New Roman" w:hAnsi="Times New Roman" w:cs="Times New Roman"/>
          <w:sz w:val="24"/>
          <w:szCs w:val="24"/>
        </w:rPr>
        <w:t xml:space="preserve">of belonging and connectedness in a relationship is associated with the contribution a person feels </w:t>
      </w:r>
      <w:r w:rsidR="005F2369">
        <w:rPr>
          <w:rFonts w:ascii="Times New Roman" w:hAnsi="Times New Roman" w:cs="Times New Roman"/>
          <w:sz w:val="24"/>
          <w:szCs w:val="24"/>
        </w:rPr>
        <w:t>that he or she</w:t>
      </w:r>
      <w:r w:rsidR="00933DA5">
        <w:rPr>
          <w:rFonts w:ascii="Times New Roman" w:hAnsi="Times New Roman" w:cs="Times New Roman"/>
          <w:sz w:val="24"/>
          <w:szCs w:val="24"/>
        </w:rPr>
        <w:t xml:space="preserve"> </w:t>
      </w:r>
      <w:r w:rsidR="001D4C5C" w:rsidRPr="001A17AC">
        <w:rPr>
          <w:rFonts w:ascii="Times New Roman" w:hAnsi="Times New Roman" w:cs="Times New Roman"/>
          <w:sz w:val="24"/>
          <w:szCs w:val="24"/>
        </w:rPr>
        <w:t>bring</w:t>
      </w:r>
      <w:r w:rsidR="005F2369">
        <w:rPr>
          <w:rFonts w:ascii="Times New Roman" w:hAnsi="Times New Roman" w:cs="Times New Roman"/>
          <w:sz w:val="24"/>
          <w:szCs w:val="24"/>
        </w:rPr>
        <w:t>s</w:t>
      </w:r>
      <w:r w:rsidR="001D4C5C" w:rsidRPr="001A17AC">
        <w:rPr>
          <w:rFonts w:ascii="Times New Roman" w:hAnsi="Times New Roman" w:cs="Times New Roman"/>
          <w:sz w:val="24"/>
          <w:szCs w:val="24"/>
        </w:rPr>
        <w:t xml:space="preserve"> to that relationship</w:t>
      </w:r>
      <w:r w:rsidR="00423674" w:rsidRPr="001A17AC">
        <w:rPr>
          <w:rFonts w:ascii="Times New Roman" w:hAnsi="Times New Roman" w:cs="Times New Roman"/>
          <w:sz w:val="24"/>
          <w:szCs w:val="24"/>
        </w:rPr>
        <w:t>, and helping one another creates bonds and connectedness</w:t>
      </w:r>
      <w:r w:rsidR="00601DC9" w:rsidRPr="00CD76EC">
        <w:rPr>
          <w:rFonts w:ascii="Times New Roman" w:hAnsi="Times New Roman" w:cs="Times New Roman"/>
          <w:sz w:val="24"/>
          <w:szCs w:val="24"/>
        </w:rPr>
        <w:t>, and a sense of fulfilment and pleasure</w:t>
      </w:r>
      <w:r w:rsidR="00933DA5" w:rsidRPr="00961E68">
        <w:rPr>
          <w:rFonts w:ascii="Times New Roman" w:hAnsi="Times New Roman" w:cs="Times New Roman"/>
          <w:sz w:val="24"/>
          <w:szCs w:val="24"/>
        </w:rPr>
        <w:t xml:space="preserve"> </w:t>
      </w:r>
      <w:r w:rsidR="006029E3">
        <w:rPr>
          <w:rFonts w:ascii="Times New Roman" w:hAnsi="Times New Roman" w:cs="Times New Roman"/>
          <w:sz w:val="24"/>
          <w:szCs w:val="24"/>
        </w:rPr>
        <w:t>[</w:t>
      </w:r>
      <w:r w:rsidR="009D37CE" w:rsidRPr="00680062">
        <w:rPr>
          <w:rFonts w:ascii="Times New Roman" w:hAnsi="Times New Roman" w:cs="Times New Roman"/>
          <w:sz w:val="24"/>
          <w:szCs w:val="24"/>
        </w:rPr>
        <w:t>6</w:t>
      </w:r>
      <w:r w:rsidR="0080675F">
        <w:rPr>
          <w:rFonts w:ascii="Times New Roman" w:hAnsi="Times New Roman" w:cs="Times New Roman"/>
          <w:sz w:val="24"/>
          <w:szCs w:val="24"/>
        </w:rPr>
        <w:t>6</w:t>
      </w:r>
      <w:r w:rsidR="006029E3" w:rsidRPr="00680062">
        <w:rPr>
          <w:rFonts w:ascii="Times New Roman" w:hAnsi="Times New Roman" w:cs="Times New Roman"/>
          <w:sz w:val="24"/>
          <w:szCs w:val="24"/>
        </w:rPr>
        <w:t>,</w:t>
      </w:r>
      <w:r w:rsidR="0082124B">
        <w:rPr>
          <w:rFonts w:ascii="Times New Roman" w:hAnsi="Times New Roman" w:cs="Times New Roman"/>
          <w:sz w:val="24"/>
          <w:szCs w:val="24"/>
        </w:rPr>
        <w:t>8</w:t>
      </w:r>
      <w:r w:rsidR="0080675F">
        <w:rPr>
          <w:rFonts w:ascii="Times New Roman" w:hAnsi="Times New Roman" w:cs="Times New Roman"/>
          <w:sz w:val="24"/>
          <w:szCs w:val="24"/>
        </w:rPr>
        <w:t>4</w:t>
      </w:r>
      <w:r w:rsidR="007906B8">
        <w:rPr>
          <w:rFonts w:ascii="Times New Roman" w:hAnsi="Times New Roman" w:cs="Times New Roman"/>
          <w:sz w:val="24"/>
          <w:szCs w:val="24"/>
        </w:rPr>
        <w:t>]</w:t>
      </w:r>
      <w:r w:rsidR="00423674" w:rsidRPr="001A17AC">
        <w:rPr>
          <w:rFonts w:ascii="Times New Roman" w:hAnsi="Times New Roman" w:cs="Times New Roman"/>
          <w:sz w:val="24"/>
          <w:szCs w:val="24"/>
        </w:rPr>
        <w:t xml:space="preserve">. </w:t>
      </w:r>
      <w:r w:rsidR="001D4C5C" w:rsidRPr="001A17AC">
        <w:rPr>
          <w:rFonts w:ascii="Times New Roman" w:hAnsi="Times New Roman" w:cs="Times New Roman"/>
          <w:sz w:val="24"/>
          <w:szCs w:val="24"/>
        </w:rPr>
        <w:t>Upper</w:t>
      </w:r>
      <w:r w:rsidR="00C01DDC">
        <w:rPr>
          <w:rFonts w:ascii="Times New Roman" w:hAnsi="Times New Roman" w:cs="Times New Roman"/>
          <w:sz w:val="24"/>
          <w:szCs w:val="24"/>
        </w:rPr>
        <w:t>-</w:t>
      </w:r>
      <w:r w:rsidR="001D4C5C" w:rsidRPr="001A17AC">
        <w:rPr>
          <w:rFonts w:ascii="Times New Roman" w:hAnsi="Times New Roman" w:cs="Times New Roman"/>
          <w:sz w:val="24"/>
          <w:szCs w:val="24"/>
        </w:rPr>
        <w:t>limb dysfunction</w:t>
      </w:r>
      <w:r w:rsidR="00933DA5">
        <w:rPr>
          <w:rFonts w:ascii="Times New Roman" w:hAnsi="Times New Roman" w:cs="Times New Roman"/>
          <w:sz w:val="24"/>
          <w:szCs w:val="24"/>
        </w:rPr>
        <w:t xml:space="preserve"> </w:t>
      </w:r>
      <w:r w:rsidR="00C01DDC" w:rsidRPr="001A17AC">
        <w:rPr>
          <w:rFonts w:ascii="Times New Roman" w:hAnsi="Times New Roman" w:cs="Times New Roman"/>
          <w:sz w:val="24"/>
          <w:szCs w:val="24"/>
        </w:rPr>
        <w:t>has</w:t>
      </w:r>
      <w:r w:rsidR="001D4C5C" w:rsidRPr="001A17AC">
        <w:rPr>
          <w:rFonts w:ascii="Times New Roman" w:hAnsi="Times New Roman" w:cs="Times New Roman"/>
          <w:sz w:val="24"/>
          <w:szCs w:val="24"/>
        </w:rPr>
        <w:t xml:space="preserve">, therefore, the potential to adversely affect that belonging and connectedness in people with stroke, as they can no longer complete the tasks </w:t>
      </w:r>
      <w:r w:rsidR="002907CF">
        <w:rPr>
          <w:rFonts w:ascii="Times New Roman" w:hAnsi="Times New Roman" w:cs="Times New Roman"/>
          <w:sz w:val="24"/>
          <w:szCs w:val="24"/>
        </w:rPr>
        <w:t>or</w:t>
      </w:r>
      <w:r w:rsidR="00933DA5">
        <w:rPr>
          <w:rFonts w:ascii="Times New Roman" w:hAnsi="Times New Roman" w:cs="Times New Roman"/>
          <w:sz w:val="24"/>
          <w:szCs w:val="24"/>
        </w:rPr>
        <w:t xml:space="preserve"> </w:t>
      </w:r>
      <w:r w:rsidR="002907CF">
        <w:rPr>
          <w:rFonts w:ascii="Times New Roman" w:hAnsi="Times New Roman" w:cs="Times New Roman"/>
          <w:sz w:val="24"/>
          <w:szCs w:val="24"/>
        </w:rPr>
        <w:t xml:space="preserve">fulfil the </w:t>
      </w:r>
      <w:r w:rsidR="001D4C5C" w:rsidRPr="001A17AC">
        <w:rPr>
          <w:rFonts w:ascii="Times New Roman" w:hAnsi="Times New Roman" w:cs="Times New Roman"/>
          <w:sz w:val="24"/>
          <w:szCs w:val="24"/>
        </w:rPr>
        <w:t>responsibilities associated with their role</w:t>
      </w:r>
      <w:r w:rsidR="00531D7A">
        <w:rPr>
          <w:rFonts w:ascii="Times New Roman" w:hAnsi="Times New Roman" w:cs="Times New Roman"/>
          <w:sz w:val="24"/>
          <w:szCs w:val="24"/>
        </w:rPr>
        <w:t xml:space="preserve"> in a relationship</w:t>
      </w:r>
      <w:r w:rsidR="00F43E34">
        <w:rPr>
          <w:rFonts w:ascii="Times New Roman" w:hAnsi="Times New Roman" w:cs="Times New Roman"/>
          <w:sz w:val="24"/>
          <w:szCs w:val="24"/>
        </w:rPr>
        <w:t xml:space="preserve">; </w:t>
      </w:r>
      <w:r w:rsidR="008E302A">
        <w:rPr>
          <w:rFonts w:ascii="Times New Roman" w:hAnsi="Times New Roman" w:cs="Times New Roman"/>
          <w:sz w:val="24"/>
          <w:szCs w:val="24"/>
        </w:rPr>
        <w:t>their contribution to social and personal relationships is thereby undercut</w:t>
      </w:r>
      <w:r w:rsidR="001614D6">
        <w:rPr>
          <w:rFonts w:ascii="Times New Roman" w:hAnsi="Times New Roman" w:cs="Times New Roman"/>
          <w:sz w:val="24"/>
          <w:szCs w:val="24"/>
        </w:rPr>
        <w:t xml:space="preserve">, </w:t>
      </w:r>
      <w:r w:rsidR="001614D6" w:rsidRPr="00CD76EC">
        <w:rPr>
          <w:rFonts w:ascii="Times New Roman" w:hAnsi="Times New Roman" w:cs="Times New Roman"/>
          <w:sz w:val="24"/>
          <w:szCs w:val="24"/>
        </w:rPr>
        <w:t>as was the case for Eve</w:t>
      </w:r>
      <w:r w:rsidR="00317AA8" w:rsidRPr="00CD76EC">
        <w:rPr>
          <w:rFonts w:ascii="Times New Roman" w:hAnsi="Times New Roman" w:cs="Times New Roman"/>
          <w:sz w:val="24"/>
          <w:szCs w:val="24"/>
        </w:rPr>
        <w:t>,</w:t>
      </w:r>
      <w:r w:rsidR="001614D6" w:rsidRPr="00CD76EC">
        <w:rPr>
          <w:rFonts w:ascii="Times New Roman" w:hAnsi="Times New Roman" w:cs="Times New Roman"/>
          <w:sz w:val="24"/>
          <w:szCs w:val="24"/>
        </w:rPr>
        <w:t xml:space="preserve"> who could no longer fulfil </w:t>
      </w:r>
      <w:r w:rsidR="00933DA5" w:rsidRPr="00CD76EC">
        <w:rPr>
          <w:rFonts w:ascii="Times New Roman" w:hAnsi="Times New Roman" w:cs="Times New Roman"/>
          <w:sz w:val="24"/>
          <w:szCs w:val="24"/>
        </w:rPr>
        <w:t>her</w:t>
      </w:r>
      <w:r w:rsidR="001614D6" w:rsidRPr="00CD76EC">
        <w:rPr>
          <w:rFonts w:ascii="Times New Roman" w:hAnsi="Times New Roman" w:cs="Times New Roman"/>
          <w:sz w:val="24"/>
          <w:szCs w:val="24"/>
        </w:rPr>
        <w:t xml:space="preserve"> role of grand</w:t>
      </w:r>
      <w:r w:rsidR="00933DA5" w:rsidRPr="00CD76EC">
        <w:rPr>
          <w:rFonts w:ascii="Times New Roman" w:hAnsi="Times New Roman" w:cs="Times New Roman"/>
          <w:sz w:val="24"/>
          <w:szCs w:val="24"/>
        </w:rPr>
        <w:t xml:space="preserve">mother </w:t>
      </w:r>
      <w:r w:rsidR="001614D6" w:rsidRPr="00CD76EC">
        <w:rPr>
          <w:rFonts w:ascii="Times New Roman" w:hAnsi="Times New Roman" w:cs="Times New Roman"/>
          <w:sz w:val="24"/>
          <w:szCs w:val="24"/>
        </w:rPr>
        <w:t xml:space="preserve">in the same way as before </w:t>
      </w:r>
      <w:r w:rsidR="00933DA5" w:rsidRPr="00CD76EC">
        <w:rPr>
          <w:rFonts w:ascii="Times New Roman" w:hAnsi="Times New Roman" w:cs="Times New Roman"/>
          <w:sz w:val="24"/>
          <w:szCs w:val="24"/>
        </w:rPr>
        <w:t>her</w:t>
      </w:r>
      <w:r w:rsidR="001614D6" w:rsidRPr="00CD76EC">
        <w:rPr>
          <w:rFonts w:ascii="Times New Roman" w:hAnsi="Times New Roman" w:cs="Times New Roman"/>
          <w:sz w:val="24"/>
          <w:szCs w:val="24"/>
        </w:rPr>
        <w:t xml:space="preserve"> stroke</w:t>
      </w:r>
      <w:r w:rsidR="008E302A" w:rsidRPr="00CD76EC">
        <w:rPr>
          <w:rFonts w:ascii="Times New Roman" w:hAnsi="Times New Roman" w:cs="Times New Roman"/>
          <w:sz w:val="24"/>
          <w:szCs w:val="24"/>
        </w:rPr>
        <w:t>.</w:t>
      </w:r>
    </w:p>
    <w:p w14:paraId="42689AD3" w14:textId="72E9B22D" w:rsidR="001D4C5C" w:rsidRPr="00961E68" w:rsidRDefault="00071F27" w:rsidP="00F341A3">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has implications for the type and quantity of </w:t>
      </w:r>
      <w:r w:rsidR="00C265C3" w:rsidRPr="001A17AC">
        <w:rPr>
          <w:rFonts w:ascii="Times New Roman" w:hAnsi="Times New Roman" w:cs="Times New Roman"/>
          <w:sz w:val="24"/>
          <w:szCs w:val="24"/>
        </w:rPr>
        <w:t xml:space="preserve">rehabilitation </w:t>
      </w:r>
      <w:r>
        <w:rPr>
          <w:rFonts w:ascii="Times New Roman" w:hAnsi="Times New Roman" w:cs="Times New Roman"/>
          <w:sz w:val="24"/>
          <w:szCs w:val="24"/>
        </w:rPr>
        <w:t xml:space="preserve">that is provided </w:t>
      </w:r>
      <w:r w:rsidR="00C265C3" w:rsidRPr="001A17AC">
        <w:rPr>
          <w:rFonts w:ascii="Times New Roman" w:hAnsi="Times New Roman" w:cs="Times New Roman"/>
          <w:sz w:val="24"/>
          <w:szCs w:val="24"/>
        </w:rPr>
        <w:t xml:space="preserve">after stroke </w:t>
      </w:r>
      <w:r w:rsidR="00C265C3">
        <w:rPr>
          <w:rFonts w:ascii="Times New Roman" w:hAnsi="Times New Roman" w:cs="Times New Roman"/>
          <w:sz w:val="24"/>
          <w:szCs w:val="24"/>
        </w:rPr>
        <w:t>to improve functional activity in the arm and hand</w:t>
      </w:r>
      <w:r w:rsidR="00027E42">
        <w:rPr>
          <w:rFonts w:ascii="Times New Roman" w:hAnsi="Times New Roman" w:cs="Times New Roman"/>
          <w:sz w:val="24"/>
          <w:szCs w:val="24"/>
        </w:rPr>
        <w:t xml:space="preserve">, </w:t>
      </w:r>
      <w:r w:rsidR="00027E42" w:rsidRPr="00C2614E">
        <w:rPr>
          <w:rFonts w:ascii="Times New Roman" w:hAnsi="Times New Roman" w:cs="Times New Roman"/>
          <w:sz w:val="24"/>
          <w:szCs w:val="24"/>
        </w:rPr>
        <w:t xml:space="preserve">particularly as the disruption to life and </w:t>
      </w:r>
      <w:r w:rsidR="002F5857" w:rsidRPr="00C2614E">
        <w:rPr>
          <w:rFonts w:ascii="Times New Roman" w:hAnsi="Times New Roman" w:cs="Times New Roman"/>
          <w:sz w:val="24"/>
          <w:szCs w:val="24"/>
        </w:rPr>
        <w:t xml:space="preserve">the altered sense of self </w:t>
      </w:r>
      <w:r w:rsidR="00027E42" w:rsidRPr="00C2614E">
        <w:rPr>
          <w:rFonts w:ascii="Times New Roman" w:hAnsi="Times New Roman" w:cs="Times New Roman"/>
          <w:sz w:val="24"/>
          <w:szCs w:val="24"/>
        </w:rPr>
        <w:t>did not seem to improve over time</w:t>
      </w:r>
      <w:r w:rsidR="002F5857" w:rsidRPr="00C2614E">
        <w:rPr>
          <w:rFonts w:ascii="Times New Roman" w:hAnsi="Times New Roman" w:cs="Times New Roman"/>
          <w:sz w:val="24"/>
          <w:szCs w:val="24"/>
        </w:rPr>
        <w:t xml:space="preserve"> for the participants in this study</w:t>
      </w:r>
      <w:r w:rsidR="00C265C3" w:rsidRPr="00C2614E">
        <w:rPr>
          <w:rFonts w:ascii="Times New Roman" w:hAnsi="Times New Roman" w:cs="Times New Roman"/>
          <w:sz w:val="24"/>
          <w:szCs w:val="24"/>
        </w:rPr>
        <w:t>.</w:t>
      </w:r>
      <w:r w:rsidR="002314BA" w:rsidRPr="00C2614E">
        <w:rPr>
          <w:rFonts w:ascii="Times New Roman" w:hAnsi="Times New Roman" w:cs="Times New Roman"/>
          <w:sz w:val="24"/>
          <w:szCs w:val="24"/>
        </w:rPr>
        <w:t xml:space="preserve"> A </w:t>
      </w:r>
      <w:r w:rsidR="002F5857" w:rsidRPr="00C2614E">
        <w:rPr>
          <w:rFonts w:ascii="Times New Roman" w:hAnsi="Times New Roman" w:cs="Times New Roman"/>
          <w:sz w:val="24"/>
          <w:szCs w:val="24"/>
        </w:rPr>
        <w:t>more sustained approach to rehabilitation</w:t>
      </w:r>
      <w:r w:rsidR="00341257" w:rsidRPr="00C2614E">
        <w:rPr>
          <w:rFonts w:ascii="Times New Roman" w:hAnsi="Times New Roman" w:cs="Times New Roman"/>
          <w:sz w:val="24"/>
          <w:szCs w:val="24"/>
        </w:rPr>
        <w:t>, as suggested by</w:t>
      </w:r>
      <w:r w:rsidR="00EE4651">
        <w:rPr>
          <w:rFonts w:ascii="Times New Roman" w:hAnsi="Times New Roman" w:cs="Times New Roman"/>
          <w:sz w:val="24"/>
          <w:szCs w:val="24"/>
        </w:rPr>
        <w:t xml:space="preserve"> </w:t>
      </w:r>
      <w:r w:rsidR="00341257" w:rsidRPr="00C2614E">
        <w:rPr>
          <w:rFonts w:ascii="Times New Roman" w:hAnsi="Times New Roman" w:cs="Times New Roman"/>
          <w:sz w:val="24"/>
          <w:szCs w:val="24"/>
        </w:rPr>
        <w:t>Robison et al</w:t>
      </w:r>
      <w:r w:rsidR="009D37CE" w:rsidRPr="00C2614E">
        <w:rPr>
          <w:rFonts w:ascii="Times New Roman" w:hAnsi="Times New Roman" w:cs="Times New Roman"/>
          <w:sz w:val="24"/>
          <w:szCs w:val="24"/>
        </w:rPr>
        <w:t xml:space="preserve"> [</w:t>
      </w:r>
      <w:r w:rsidR="0080675F">
        <w:rPr>
          <w:rFonts w:ascii="Times New Roman" w:hAnsi="Times New Roman" w:cs="Times New Roman"/>
          <w:sz w:val="24"/>
          <w:szCs w:val="24"/>
        </w:rPr>
        <w:t>62</w:t>
      </w:r>
      <w:r w:rsidR="009D37CE" w:rsidRPr="00C2614E">
        <w:rPr>
          <w:rFonts w:ascii="Times New Roman" w:hAnsi="Times New Roman" w:cs="Times New Roman"/>
          <w:sz w:val="24"/>
          <w:szCs w:val="24"/>
        </w:rPr>
        <w:t>]</w:t>
      </w:r>
      <w:r w:rsidR="00341257" w:rsidRPr="00C2614E">
        <w:rPr>
          <w:rFonts w:ascii="Times New Roman" w:hAnsi="Times New Roman" w:cs="Times New Roman"/>
          <w:sz w:val="24"/>
          <w:szCs w:val="24"/>
        </w:rPr>
        <w:t>, could improve function over the longer term and enhance participation in valued activities</w:t>
      </w:r>
      <w:r w:rsidR="00F90A06">
        <w:rPr>
          <w:rFonts w:ascii="Times New Roman" w:hAnsi="Times New Roman" w:cs="Times New Roman"/>
          <w:sz w:val="24"/>
          <w:szCs w:val="24"/>
        </w:rPr>
        <w:t>. W</w:t>
      </w:r>
      <w:r w:rsidR="002F5857" w:rsidRPr="00C2614E">
        <w:rPr>
          <w:rFonts w:ascii="Times New Roman" w:hAnsi="Times New Roman" w:cs="Times New Roman"/>
          <w:sz w:val="24"/>
          <w:szCs w:val="24"/>
        </w:rPr>
        <w:t>here this is not possible</w:t>
      </w:r>
      <w:r w:rsidR="00E65C3B" w:rsidRPr="00C2614E">
        <w:rPr>
          <w:rFonts w:ascii="Times New Roman" w:hAnsi="Times New Roman" w:cs="Times New Roman"/>
          <w:sz w:val="24"/>
          <w:szCs w:val="24"/>
        </w:rPr>
        <w:t>,</w:t>
      </w:r>
      <w:r w:rsidR="00933DA5">
        <w:rPr>
          <w:rFonts w:ascii="Times New Roman" w:hAnsi="Times New Roman" w:cs="Times New Roman"/>
          <w:sz w:val="24"/>
          <w:szCs w:val="24"/>
        </w:rPr>
        <w:t xml:space="preserve"> </w:t>
      </w:r>
      <w:r w:rsidR="00D05D77" w:rsidRPr="00961E68">
        <w:rPr>
          <w:rFonts w:ascii="Times New Roman" w:hAnsi="Times New Roman" w:cs="Times New Roman"/>
          <w:sz w:val="24"/>
          <w:szCs w:val="24"/>
        </w:rPr>
        <w:t>helping the person to adapt to the challenge of hemiparesis</w:t>
      </w:r>
      <w:r w:rsidR="00796650" w:rsidRPr="00961E68">
        <w:rPr>
          <w:rFonts w:ascii="Times New Roman" w:hAnsi="Times New Roman" w:cs="Times New Roman"/>
          <w:sz w:val="24"/>
          <w:szCs w:val="24"/>
        </w:rPr>
        <w:t xml:space="preserve"> –</w:t>
      </w:r>
      <w:r w:rsidR="00D05D77" w:rsidRPr="00961E68">
        <w:rPr>
          <w:rFonts w:ascii="Times New Roman" w:hAnsi="Times New Roman" w:cs="Times New Roman"/>
          <w:sz w:val="24"/>
          <w:szCs w:val="24"/>
        </w:rPr>
        <w:t xml:space="preserve"> possibly using </w:t>
      </w:r>
      <w:r w:rsidR="00027E42" w:rsidRPr="00961E68">
        <w:rPr>
          <w:rFonts w:ascii="Times New Roman" w:hAnsi="Times New Roman" w:cs="Times New Roman"/>
          <w:sz w:val="24"/>
          <w:szCs w:val="24"/>
        </w:rPr>
        <w:t xml:space="preserve">compensatory </w:t>
      </w:r>
      <w:r w:rsidR="002F5857" w:rsidRPr="00961E68">
        <w:rPr>
          <w:rFonts w:ascii="Times New Roman" w:hAnsi="Times New Roman" w:cs="Times New Roman"/>
          <w:sz w:val="24"/>
          <w:szCs w:val="24"/>
        </w:rPr>
        <w:t>strategies for the upper limb</w:t>
      </w:r>
      <w:r w:rsidR="00027E42" w:rsidRPr="00961E68">
        <w:rPr>
          <w:rFonts w:ascii="Times New Roman" w:hAnsi="Times New Roman" w:cs="Times New Roman"/>
          <w:sz w:val="24"/>
          <w:szCs w:val="24"/>
        </w:rPr>
        <w:t xml:space="preserve">, </w:t>
      </w:r>
      <w:r w:rsidR="00D05D77" w:rsidRPr="00961E68">
        <w:rPr>
          <w:rFonts w:ascii="Times New Roman" w:hAnsi="Times New Roman" w:cs="Times New Roman"/>
          <w:sz w:val="24"/>
          <w:szCs w:val="24"/>
        </w:rPr>
        <w:t xml:space="preserve">such as </w:t>
      </w:r>
      <w:r w:rsidR="002314BA" w:rsidRPr="00961E68">
        <w:rPr>
          <w:rFonts w:ascii="Times New Roman" w:hAnsi="Times New Roman" w:cs="Times New Roman"/>
          <w:sz w:val="24"/>
          <w:szCs w:val="24"/>
        </w:rPr>
        <w:t>assistive technology</w:t>
      </w:r>
      <w:r w:rsidR="00796650" w:rsidRPr="00961E68">
        <w:rPr>
          <w:rFonts w:ascii="Times New Roman" w:hAnsi="Times New Roman" w:cs="Times New Roman"/>
          <w:sz w:val="24"/>
          <w:szCs w:val="24"/>
        </w:rPr>
        <w:t xml:space="preserve"> –</w:t>
      </w:r>
      <w:r w:rsidR="00933DA5" w:rsidRPr="00961E68">
        <w:rPr>
          <w:rFonts w:ascii="Times New Roman" w:hAnsi="Times New Roman" w:cs="Times New Roman"/>
          <w:sz w:val="24"/>
          <w:szCs w:val="24"/>
        </w:rPr>
        <w:t xml:space="preserve"> </w:t>
      </w:r>
      <w:r w:rsidR="002F5857" w:rsidRPr="00C2614E">
        <w:rPr>
          <w:rFonts w:ascii="Times New Roman" w:hAnsi="Times New Roman" w:cs="Times New Roman"/>
          <w:sz w:val="24"/>
          <w:szCs w:val="24"/>
        </w:rPr>
        <w:t xml:space="preserve">may </w:t>
      </w:r>
      <w:r w:rsidR="00027E42" w:rsidRPr="00C2614E">
        <w:rPr>
          <w:rFonts w:ascii="Times New Roman" w:hAnsi="Times New Roman" w:cs="Times New Roman"/>
          <w:sz w:val="24"/>
          <w:szCs w:val="24"/>
        </w:rPr>
        <w:t xml:space="preserve">provide more </w:t>
      </w:r>
      <w:r w:rsidR="00027E42" w:rsidRPr="00C2614E">
        <w:rPr>
          <w:rFonts w:ascii="Times New Roman" w:hAnsi="Times New Roman" w:cs="Times New Roman"/>
          <w:sz w:val="24"/>
          <w:szCs w:val="24"/>
        </w:rPr>
        <w:lastRenderedPageBreak/>
        <w:t>useful function</w:t>
      </w:r>
      <w:r w:rsidR="00F12096" w:rsidRPr="00C2614E">
        <w:rPr>
          <w:rFonts w:ascii="Times New Roman" w:hAnsi="Times New Roman" w:cs="Times New Roman"/>
          <w:sz w:val="24"/>
          <w:szCs w:val="24"/>
        </w:rPr>
        <w:t xml:space="preserve">, </w:t>
      </w:r>
      <w:r w:rsidR="00027E42" w:rsidRPr="00C2614E">
        <w:rPr>
          <w:rFonts w:ascii="Times New Roman" w:hAnsi="Times New Roman" w:cs="Times New Roman"/>
          <w:sz w:val="24"/>
          <w:szCs w:val="24"/>
        </w:rPr>
        <w:t xml:space="preserve">ameliorate </w:t>
      </w:r>
      <w:r w:rsidR="00E127EF" w:rsidRPr="00C2614E">
        <w:rPr>
          <w:rFonts w:ascii="Times New Roman" w:hAnsi="Times New Roman" w:cs="Times New Roman"/>
          <w:sz w:val="24"/>
          <w:szCs w:val="24"/>
        </w:rPr>
        <w:t xml:space="preserve">some of </w:t>
      </w:r>
      <w:r w:rsidR="00027E42" w:rsidRPr="00C2614E">
        <w:rPr>
          <w:rFonts w:ascii="Times New Roman" w:hAnsi="Times New Roman" w:cs="Times New Roman"/>
          <w:sz w:val="24"/>
          <w:szCs w:val="24"/>
        </w:rPr>
        <w:t>the negative effects</w:t>
      </w:r>
      <w:r w:rsidR="000F5118" w:rsidRPr="00C2614E">
        <w:rPr>
          <w:rFonts w:ascii="Times New Roman" w:hAnsi="Times New Roman" w:cs="Times New Roman"/>
          <w:sz w:val="24"/>
          <w:szCs w:val="24"/>
        </w:rPr>
        <w:t xml:space="preserve"> of dysfunction</w:t>
      </w:r>
      <w:r w:rsidR="00F12096" w:rsidRPr="00C2614E">
        <w:rPr>
          <w:rFonts w:ascii="Times New Roman" w:hAnsi="Times New Roman" w:cs="Times New Roman"/>
          <w:sz w:val="24"/>
          <w:szCs w:val="24"/>
        </w:rPr>
        <w:t>, and facilitate development of new, meaningful occupations</w:t>
      </w:r>
      <w:r w:rsidR="00027E42" w:rsidRPr="00C2614E">
        <w:rPr>
          <w:rFonts w:ascii="Times New Roman" w:hAnsi="Times New Roman" w:cs="Times New Roman"/>
          <w:sz w:val="24"/>
          <w:szCs w:val="24"/>
        </w:rPr>
        <w:t>.</w:t>
      </w:r>
      <w:r w:rsidR="00933DA5">
        <w:rPr>
          <w:rFonts w:ascii="Times New Roman" w:hAnsi="Times New Roman" w:cs="Times New Roman"/>
          <w:sz w:val="24"/>
          <w:szCs w:val="24"/>
        </w:rPr>
        <w:t xml:space="preserve"> </w:t>
      </w:r>
      <w:r w:rsidR="002E4079" w:rsidRPr="00961E68">
        <w:rPr>
          <w:rFonts w:ascii="Times New Roman" w:hAnsi="Times New Roman" w:cs="Times New Roman"/>
          <w:sz w:val="24"/>
          <w:szCs w:val="24"/>
        </w:rPr>
        <w:t xml:space="preserve">Furthermore, </w:t>
      </w:r>
      <w:r w:rsidR="00D05D77" w:rsidRPr="00961E68">
        <w:rPr>
          <w:rFonts w:ascii="Times New Roman" w:hAnsi="Times New Roman" w:cs="Times New Roman"/>
          <w:sz w:val="24"/>
          <w:szCs w:val="24"/>
        </w:rPr>
        <w:t xml:space="preserve">it </w:t>
      </w:r>
      <w:r w:rsidR="00A64387" w:rsidRPr="00961E68">
        <w:rPr>
          <w:rFonts w:ascii="Times New Roman" w:hAnsi="Times New Roman" w:cs="Times New Roman"/>
          <w:sz w:val="24"/>
          <w:szCs w:val="24"/>
        </w:rPr>
        <w:t xml:space="preserve">is </w:t>
      </w:r>
      <w:r w:rsidR="00D05D77" w:rsidRPr="00961E68">
        <w:rPr>
          <w:rFonts w:ascii="Times New Roman" w:hAnsi="Times New Roman" w:cs="Times New Roman"/>
          <w:sz w:val="24"/>
          <w:szCs w:val="24"/>
        </w:rPr>
        <w:t xml:space="preserve">important to </w:t>
      </w:r>
      <w:r w:rsidR="002E4079" w:rsidRPr="00961E68">
        <w:rPr>
          <w:rFonts w:ascii="Times New Roman" w:hAnsi="Times New Roman" w:cs="Times New Roman"/>
          <w:sz w:val="24"/>
          <w:szCs w:val="24"/>
        </w:rPr>
        <w:t>recogni</w:t>
      </w:r>
      <w:r w:rsidR="00274775" w:rsidRPr="00961E68">
        <w:rPr>
          <w:rFonts w:ascii="Times New Roman" w:hAnsi="Times New Roman" w:cs="Times New Roman"/>
          <w:sz w:val="24"/>
          <w:szCs w:val="24"/>
        </w:rPr>
        <w:t>z</w:t>
      </w:r>
      <w:r w:rsidR="00D05D77" w:rsidRPr="00961E68">
        <w:rPr>
          <w:rFonts w:ascii="Times New Roman" w:hAnsi="Times New Roman" w:cs="Times New Roman"/>
          <w:sz w:val="24"/>
          <w:szCs w:val="24"/>
        </w:rPr>
        <w:t>e</w:t>
      </w:r>
      <w:r w:rsidR="002E4079" w:rsidRPr="00961E68">
        <w:rPr>
          <w:rFonts w:ascii="Times New Roman" w:hAnsi="Times New Roman" w:cs="Times New Roman"/>
          <w:sz w:val="24"/>
          <w:szCs w:val="24"/>
        </w:rPr>
        <w:t xml:space="preserve"> that upper-limb dysfunction can be a </w:t>
      </w:r>
      <w:r w:rsidR="003E499F" w:rsidRPr="00961E68">
        <w:rPr>
          <w:rFonts w:ascii="Times New Roman" w:hAnsi="Times New Roman" w:cs="Times New Roman"/>
          <w:sz w:val="24"/>
          <w:szCs w:val="24"/>
        </w:rPr>
        <w:t xml:space="preserve">significant </w:t>
      </w:r>
      <w:r w:rsidR="002E4079" w:rsidRPr="00961E68">
        <w:rPr>
          <w:rFonts w:ascii="Times New Roman" w:hAnsi="Times New Roman" w:cs="Times New Roman"/>
          <w:sz w:val="24"/>
          <w:szCs w:val="24"/>
        </w:rPr>
        <w:t xml:space="preserve">contributor to a person’s low self-esteem and loss of identity and </w:t>
      </w:r>
      <w:r w:rsidR="003E499F" w:rsidRPr="00961E68">
        <w:rPr>
          <w:rFonts w:ascii="Times New Roman" w:hAnsi="Times New Roman" w:cs="Times New Roman"/>
          <w:sz w:val="24"/>
          <w:szCs w:val="24"/>
        </w:rPr>
        <w:t xml:space="preserve">this, </w:t>
      </w:r>
      <w:r w:rsidR="002E4079" w:rsidRPr="00961E68">
        <w:rPr>
          <w:rFonts w:ascii="Times New Roman" w:hAnsi="Times New Roman" w:cs="Times New Roman"/>
          <w:sz w:val="24"/>
          <w:szCs w:val="24"/>
        </w:rPr>
        <w:t>in turn</w:t>
      </w:r>
      <w:r w:rsidR="00796650" w:rsidRPr="00961E68">
        <w:rPr>
          <w:rFonts w:ascii="Times New Roman" w:hAnsi="Times New Roman" w:cs="Times New Roman"/>
          <w:sz w:val="24"/>
          <w:szCs w:val="24"/>
        </w:rPr>
        <w:t>,</w:t>
      </w:r>
      <w:r w:rsidR="002E4079" w:rsidRPr="00961E68">
        <w:rPr>
          <w:rFonts w:ascii="Times New Roman" w:hAnsi="Times New Roman" w:cs="Times New Roman"/>
          <w:sz w:val="24"/>
          <w:szCs w:val="24"/>
        </w:rPr>
        <w:t xml:space="preserve"> could affect </w:t>
      </w:r>
      <w:r w:rsidR="00D05D77" w:rsidRPr="00961E68">
        <w:rPr>
          <w:rFonts w:ascii="Times New Roman" w:hAnsi="Times New Roman" w:cs="Times New Roman"/>
          <w:sz w:val="24"/>
          <w:szCs w:val="24"/>
        </w:rPr>
        <w:t xml:space="preserve">overall </w:t>
      </w:r>
      <w:r w:rsidR="002E4079" w:rsidRPr="00961E68">
        <w:rPr>
          <w:rFonts w:ascii="Times New Roman" w:hAnsi="Times New Roman" w:cs="Times New Roman"/>
          <w:sz w:val="24"/>
          <w:szCs w:val="24"/>
        </w:rPr>
        <w:t>motivation to engage and participate in rehabilitation.</w:t>
      </w:r>
    </w:p>
    <w:p w14:paraId="42087236" w14:textId="77777777" w:rsidR="007C60C7" w:rsidRPr="0089791B" w:rsidRDefault="006645F3" w:rsidP="00423674">
      <w:pPr>
        <w:spacing w:line="480" w:lineRule="auto"/>
        <w:rPr>
          <w:rFonts w:ascii="Times New Roman" w:hAnsi="Times New Roman" w:cs="Times New Roman"/>
          <w:b/>
          <w:sz w:val="24"/>
          <w:szCs w:val="24"/>
        </w:rPr>
      </w:pPr>
      <w:r w:rsidRPr="0089791B">
        <w:rPr>
          <w:rFonts w:ascii="Times New Roman" w:hAnsi="Times New Roman" w:cs="Times New Roman"/>
          <w:b/>
          <w:i/>
          <w:sz w:val="24"/>
          <w:szCs w:val="24"/>
        </w:rPr>
        <w:t>Limitations</w:t>
      </w:r>
    </w:p>
    <w:p w14:paraId="59124820" w14:textId="2A34DCE5" w:rsidR="006645F3" w:rsidRDefault="006645F3" w:rsidP="00423674">
      <w:pPr>
        <w:spacing w:line="480" w:lineRule="auto"/>
        <w:rPr>
          <w:rFonts w:ascii="Times New Roman" w:hAnsi="Times New Roman" w:cs="Times New Roman"/>
          <w:sz w:val="24"/>
          <w:szCs w:val="24"/>
        </w:rPr>
      </w:pPr>
      <w:r w:rsidRPr="00137025">
        <w:rPr>
          <w:rFonts w:ascii="Times New Roman" w:hAnsi="Times New Roman" w:cs="Times New Roman"/>
          <w:sz w:val="24"/>
          <w:szCs w:val="24"/>
        </w:rPr>
        <w:t xml:space="preserve">The participants </w:t>
      </w:r>
      <w:r w:rsidR="00F43E34">
        <w:rPr>
          <w:rFonts w:ascii="Times New Roman" w:hAnsi="Times New Roman" w:cs="Times New Roman"/>
          <w:sz w:val="24"/>
          <w:szCs w:val="24"/>
        </w:rPr>
        <w:t xml:space="preserve">in this </w:t>
      </w:r>
      <w:r w:rsidR="005E04A4">
        <w:rPr>
          <w:rFonts w:ascii="Times New Roman" w:hAnsi="Times New Roman" w:cs="Times New Roman"/>
          <w:sz w:val="24"/>
          <w:szCs w:val="24"/>
        </w:rPr>
        <w:t xml:space="preserve">study </w:t>
      </w:r>
      <w:r w:rsidRPr="00137025">
        <w:rPr>
          <w:rFonts w:ascii="Times New Roman" w:hAnsi="Times New Roman" w:cs="Times New Roman"/>
          <w:sz w:val="24"/>
          <w:szCs w:val="24"/>
        </w:rPr>
        <w:t>were all recruited from one stroke rehabilitation unit and so the findings</w:t>
      </w:r>
      <w:r w:rsidR="005F2369">
        <w:rPr>
          <w:rFonts w:ascii="Times New Roman" w:hAnsi="Times New Roman" w:cs="Times New Roman"/>
          <w:sz w:val="24"/>
          <w:szCs w:val="24"/>
        </w:rPr>
        <w:t xml:space="preserve"> could reflect </w:t>
      </w:r>
      <w:r w:rsidR="00AC3056">
        <w:rPr>
          <w:rFonts w:ascii="Times New Roman" w:hAnsi="Times New Roman" w:cs="Times New Roman"/>
          <w:sz w:val="24"/>
          <w:szCs w:val="24"/>
        </w:rPr>
        <w:t>particular aspects of the model of care adopted within the unit, or certain</w:t>
      </w:r>
      <w:r w:rsidR="005F2369">
        <w:rPr>
          <w:rFonts w:ascii="Times New Roman" w:hAnsi="Times New Roman" w:cs="Times New Roman"/>
          <w:sz w:val="24"/>
          <w:szCs w:val="24"/>
        </w:rPr>
        <w:t xml:space="preserve"> social or cultural circumstances in that part of the country</w:t>
      </w:r>
      <w:r w:rsidRPr="005E04A4">
        <w:rPr>
          <w:rFonts w:ascii="Times New Roman" w:hAnsi="Times New Roman" w:cs="Times New Roman"/>
          <w:sz w:val="24"/>
          <w:szCs w:val="24"/>
        </w:rPr>
        <w:t>.</w:t>
      </w:r>
      <w:r w:rsidR="00F43E34">
        <w:rPr>
          <w:rFonts w:ascii="Times New Roman" w:hAnsi="Times New Roman" w:cs="Times New Roman"/>
          <w:sz w:val="24"/>
          <w:szCs w:val="24"/>
        </w:rPr>
        <w:t xml:space="preserve"> P</w:t>
      </w:r>
      <w:r w:rsidRPr="00137025">
        <w:rPr>
          <w:rFonts w:ascii="Times New Roman" w:hAnsi="Times New Roman" w:cs="Times New Roman"/>
          <w:sz w:val="24"/>
          <w:szCs w:val="24"/>
        </w:rPr>
        <w:t>eople with dysphasia or cognitive problems were excluded, resulting in more people with left</w:t>
      </w:r>
      <w:r w:rsidR="000F5118">
        <w:rPr>
          <w:rFonts w:ascii="Times New Roman" w:hAnsi="Times New Roman" w:cs="Times New Roman"/>
          <w:sz w:val="24"/>
          <w:szCs w:val="24"/>
        </w:rPr>
        <w:t>-</w:t>
      </w:r>
      <w:r w:rsidRPr="00137025">
        <w:rPr>
          <w:rFonts w:ascii="Times New Roman" w:hAnsi="Times New Roman" w:cs="Times New Roman"/>
          <w:sz w:val="24"/>
          <w:szCs w:val="24"/>
        </w:rPr>
        <w:t xml:space="preserve">sided hemiplegia, and consequently </w:t>
      </w:r>
      <w:r w:rsidR="005F2369">
        <w:rPr>
          <w:rFonts w:ascii="Times New Roman" w:hAnsi="Times New Roman" w:cs="Times New Roman"/>
          <w:sz w:val="24"/>
          <w:szCs w:val="24"/>
        </w:rPr>
        <w:t>fewer</w:t>
      </w:r>
      <w:r w:rsidR="00933DA5">
        <w:rPr>
          <w:rFonts w:ascii="Times New Roman" w:hAnsi="Times New Roman" w:cs="Times New Roman"/>
          <w:sz w:val="24"/>
          <w:szCs w:val="24"/>
        </w:rPr>
        <w:t xml:space="preserve"> </w:t>
      </w:r>
      <w:r w:rsidRPr="00137025">
        <w:rPr>
          <w:rFonts w:ascii="Times New Roman" w:hAnsi="Times New Roman" w:cs="Times New Roman"/>
          <w:sz w:val="24"/>
          <w:szCs w:val="24"/>
        </w:rPr>
        <w:t xml:space="preserve">people with their dominant </w:t>
      </w:r>
      <w:r w:rsidR="006F0407">
        <w:rPr>
          <w:rFonts w:ascii="Times New Roman" w:hAnsi="Times New Roman" w:cs="Times New Roman"/>
          <w:sz w:val="24"/>
          <w:szCs w:val="24"/>
        </w:rPr>
        <w:t xml:space="preserve">right </w:t>
      </w:r>
      <w:r w:rsidRPr="00137025">
        <w:rPr>
          <w:rFonts w:ascii="Times New Roman" w:hAnsi="Times New Roman" w:cs="Times New Roman"/>
          <w:sz w:val="24"/>
          <w:szCs w:val="24"/>
        </w:rPr>
        <w:t>hand affected</w:t>
      </w:r>
      <w:r w:rsidR="006F0407">
        <w:rPr>
          <w:rFonts w:ascii="Times New Roman" w:hAnsi="Times New Roman" w:cs="Times New Roman"/>
          <w:sz w:val="24"/>
          <w:szCs w:val="24"/>
        </w:rPr>
        <w:t xml:space="preserve"> by stroke</w:t>
      </w:r>
      <w:r w:rsidRPr="00137025">
        <w:rPr>
          <w:rFonts w:ascii="Times New Roman" w:hAnsi="Times New Roman" w:cs="Times New Roman"/>
          <w:sz w:val="24"/>
          <w:szCs w:val="24"/>
        </w:rPr>
        <w:t>.</w:t>
      </w:r>
      <w:r w:rsidR="00933DA5">
        <w:rPr>
          <w:rFonts w:ascii="Times New Roman" w:hAnsi="Times New Roman" w:cs="Times New Roman"/>
          <w:sz w:val="24"/>
          <w:szCs w:val="24"/>
        </w:rPr>
        <w:t xml:space="preserve"> </w:t>
      </w:r>
      <w:r w:rsidR="00962A22" w:rsidRPr="00A64387">
        <w:rPr>
          <w:rFonts w:ascii="Times New Roman" w:hAnsi="Times New Roman" w:cs="Times New Roman"/>
          <w:sz w:val="24"/>
          <w:szCs w:val="24"/>
        </w:rPr>
        <w:t>Additionally</w:t>
      </w:r>
      <w:r w:rsidR="00680062" w:rsidRPr="00A64387">
        <w:rPr>
          <w:rFonts w:ascii="Times New Roman" w:hAnsi="Times New Roman" w:cs="Times New Roman"/>
          <w:sz w:val="24"/>
          <w:szCs w:val="24"/>
        </w:rPr>
        <w:t>,</w:t>
      </w:r>
      <w:r w:rsidR="00962A22" w:rsidRPr="00A64387">
        <w:rPr>
          <w:rFonts w:ascii="Times New Roman" w:hAnsi="Times New Roman" w:cs="Times New Roman"/>
          <w:sz w:val="24"/>
          <w:szCs w:val="24"/>
        </w:rPr>
        <w:t xml:space="preserve"> the age range of participants (62 to 8</w:t>
      </w:r>
      <w:r w:rsidR="0082124B">
        <w:rPr>
          <w:rFonts w:ascii="Times New Roman" w:hAnsi="Times New Roman" w:cs="Times New Roman"/>
          <w:sz w:val="24"/>
          <w:szCs w:val="24"/>
        </w:rPr>
        <w:t>7</w:t>
      </w:r>
      <w:r w:rsidR="00962A22" w:rsidRPr="00A64387">
        <w:rPr>
          <w:rFonts w:ascii="Times New Roman" w:hAnsi="Times New Roman" w:cs="Times New Roman"/>
          <w:sz w:val="24"/>
          <w:szCs w:val="24"/>
        </w:rPr>
        <w:t>) was somewhat limited.</w:t>
      </w:r>
      <w:r w:rsidR="00933DA5">
        <w:rPr>
          <w:rFonts w:ascii="Times New Roman" w:hAnsi="Times New Roman" w:cs="Times New Roman"/>
          <w:sz w:val="24"/>
          <w:szCs w:val="24"/>
        </w:rPr>
        <w:t xml:space="preserve"> </w:t>
      </w:r>
      <w:r w:rsidRPr="00137025">
        <w:rPr>
          <w:rFonts w:ascii="Times New Roman" w:hAnsi="Times New Roman" w:cs="Times New Roman"/>
          <w:sz w:val="24"/>
          <w:szCs w:val="24"/>
        </w:rPr>
        <w:t xml:space="preserve">However, </w:t>
      </w:r>
      <w:r w:rsidR="00962A22" w:rsidRPr="00A64387">
        <w:rPr>
          <w:rFonts w:ascii="Times New Roman" w:hAnsi="Times New Roman" w:cs="Times New Roman"/>
          <w:sz w:val="24"/>
          <w:szCs w:val="24"/>
        </w:rPr>
        <w:t xml:space="preserve">qualitative research aims </w:t>
      </w:r>
      <w:r w:rsidR="00F655B1" w:rsidRPr="00A64387">
        <w:rPr>
          <w:rFonts w:ascii="Times New Roman" w:hAnsi="Times New Roman" w:cs="Times New Roman"/>
          <w:sz w:val="24"/>
          <w:szCs w:val="24"/>
        </w:rPr>
        <w:t xml:space="preserve">primarily </w:t>
      </w:r>
      <w:r w:rsidR="00962A22" w:rsidRPr="00A64387">
        <w:rPr>
          <w:rFonts w:ascii="Times New Roman" w:hAnsi="Times New Roman" w:cs="Times New Roman"/>
          <w:sz w:val="24"/>
          <w:szCs w:val="24"/>
        </w:rPr>
        <w:t xml:space="preserve">at the theoretical </w:t>
      </w:r>
      <w:r w:rsidR="000532E3" w:rsidRPr="00A64387">
        <w:rPr>
          <w:rFonts w:ascii="Times New Roman" w:hAnsi="Times New Roman" w:cs="Times New Roman"/>
          <w:sz w:val="24"/>
          <w:szCs w:val="24"/>
        </w:rPr>
        <w:t>generalizability</w:t>
      </w:r>
      <w:r w:rsidR="00F655B1" w:rsidRPr="00A64387">
        <w:rPr>
          <w:rFonts w:ascii="Times New Roman" w:hAnsi="Times New Roman" w:cs="Times New Roman"/>
          <w:sz w:val="24"/>
          <w:szCs w:val="24"/>
        </w:rPr>
        <w:t>, or transferability,</w:t>
      </w:r>
      <w:r w:rsidR="00962A22" w:rsidRPr="00A64387">
        <w:rPr>
          <w:rFonts w:ascii="Times New Roman" w:hAnsi="Times New Roman" w:cs="Times New Roman"/>
          <w:sz w:val="24"/>
          <w:szCs w:val="24"/>
        </w:rPr>
        <w:t xml:space="preserve"> of insights, rather than the empirical generalizability of </w:t>
      </w:r>
      <w:r w:rsidR="000532E3" w:rsidRPr="00A64387">
        <w:rPr>
          <w:rFonts w:ascii="Times New Roman" w:hAnsi="Times New Roman" w:cs="Times New Roman"/>
          <w:sz w:val="24"/>
          <w:szCs w:val="24"/>
        </w:rPr>
        <w:t>specific</w:t>
      </w:r>
      <w:r w:rsidR="00962A22" w:rsidRPr="00A64387">
        <w:rPr>
          <w:rFonts w:ascii="Times New Roman" w:hAnsi="Times New Roman" w:cs="Times New Roman"/>
          <w:sz w:val="24"/>
          <w:szCs w:val="24"/>
        </w:rPr>
        <w:t xml:space="preserve"> findings</w:t>
      </w:r>
      <w:r w:rsidR="000532E3" w:rsidRPr="00A64387">
        <w:rPr>
          <w:rFonts w:ascii="Times New Roman" w:hAnsi="Times New Roman" w:cs="Times New Roman"/>
          <w:sz w:val="24"/>
          <w:szCs w:val="24"/>
        </w:rPr>
        <w:t xml:space="preserve"> [</w:t>
      </w:r>
      <w:r w:rsidR="009D37CE" w:rsidRPr="00A64387">
        <w:rPr>
          <w:rFonts w:ascii="Times New Roman" w:hAnsi="Times New Roman" w:cs="Times New Roman"/>
          <w:sz w:val="24"/>
          <w:szCs w:val="24"/>
        </w:rPr>
        <w:t>8</w:t>
      </w:r>
      <w:r w:rsidR="0080675F">
        <w:rPr>
          <w:rFonts w:ascii="Times New Roman" w:hAnsi="Times New Roman" w:cs="Times New Roman"/>
          <w:sz w:val="24"/>
          <w:szCs w:val="24"/>
        </w:rPr>
        <w:t>5</w:t>
      </w:r>
      <w:r w:rsidR="009D37CE" w:rsidRPr="00A64387">
        <w:rPr>
          <w:rFonts w:ascii="Times New Roman" w:hAnsi="Times New Roman" w:cs="Times New Roman"/>
          <w:sz w:val="24"/>
          <w:szCs w:val="24"/>
        </w:rPr>
        <w:t>,8</w:t>
      </w:r>
      <w:r w:rsidR="0080675F">
        <w:rPr>
          <w:rFonts w:ascii="Times New Roman" w:hAnsi="Times New Roman" w:cs="Times New Roman"/>
          <w:sz w:val="24"/>
          <w:szCs w:val="24"/>
        </w:rPr>
        <w:t>6</w:t>
      </w:r>
      <w:r w:rsidR="000532E3" w:rsidRPr="00A64387">
        <w:rPr>
          <w:rFonts w:ascii="Times New Roman" w:hAnsi="Times New Roman" w:cs="Times New Roman"/>
          <w:sz w:val="24"/>
          <w:szCs w:val="24"/>
        </w:rPr>
        <w:t>]</w:t>
      </w:r>
      <w:r w:rsidR="00F655B1" w:rsidRPr="00A64387">
        <w:rPr>
          <w:rFonts w:ascii="Times New Roman" w:hAnsi="Times New Roman" w:cs="Times New Roman"/>
          <w:sz w:val="24"/>
          <w:szCs w:val="24"/>
        </w:rPr>
        <w:t>. T</w:t>
      </w:r>
      <w:r w:rsidR="00A51096" w:rsidRPr="00A64387">
        <w:rPr>
          <w:rFonts w:ascii="Times New Roman" w:hAnsi="Times New Roman" w:cs="Times New Roman"/>
          <w:sz w:val="24"/>
          <w:szCs w:val="24"/>
        </w:rPr>
        <w:t>he</w:t>
      </w:r>
      <w:r w:rsidRPr="00137025">
        <w:rPr>
          <w:rFonts w:ascii="Times New Roman" w:hAnsi="Times New Roman" w:cs="Times New Roman"/>
          <w:sz w:val="24"/>
          <w:szCs w:val="24"/>
        </w:rPr>
        <w:t xml:space="preserve"> description of the participants in this study </w:t>
      </w:r>
      <w:r w:rsidR="00A51096">
        <w:rPr>
          <w:rFonts w:ascii="Times New Roman" w:hAnsi="Times New Roman" w:cs="Times New Roman"/>
          <w:sz w:val="24"/>
          <w:szCs w:val="24"/>
        </w:rPr>
        <w:t>should allow</w:t>
      </w:r>
      <w:r w:rsidR="00933DA5">
        <w:rPr>
          <w:rFonts w:ascii="Times New Roman" w:hAnsi="Times New Roman" w:cs="Times New Roman"/>
          <w:sz w:val="24"/>
          <w:szCs w:val="24"/>
        </w:rPr>
        <w:t xml:space="preserve"> </w:t>
      </w:r>
      <w:r w:rsidRPr="00137025">
        <w:rPr>
          <w:rFonts w:ascii="Times New Roman" w:hAnsi="Times New Roman" w:cs="Times New Roman"/>
          <w:sz w:val="24"/>
          <w:szCs w:val="24"/>
        </w:rPr>
        <w:t xml:space="preserve">others to </w:t>
      </w:r>
      <w:r w:rsidR="00F655B1" w:rsidRPr="00A64387">
        <w:rPr>
          <w:rFonts w:ascii="Times New Roman" w:hAnsi="Times New Roman" w:cs="Times New Roman"/>
          <w:sz w:val="24"/>
          <w:szCs w:val="24"/>
        </w:rPr>
        <w:t>determine how and to what extent</w:t>
      </w:r>
      <w:r w:rsidRPr="00A64387">
        <w:rPr>
          <w:rFonts w:ascii="Times New Roman" w:hAnsi="Times New Roman" w:cs="Times New Roman"/>
          <w:sz w:val="24"/>
          <w:szCs w:val="24"/>
        </w:rPr>
        <w:t xml:space="preserve"> the </w:t>
      </w:r>
      <w:r w:rsidR="00F655B1" w:rsidRPr="00A64387">
        <w:rPr>
          <w:rFonts w:ascii="Times New Roman" w:hAnsi="Times New Roman" w:cs="Times New Roman"/>
          <w:sz w:val="24"/>
          <w:szCs w:val="24"/>
        </w:rPr>
        <w:t>insights that have emerged</w:t>
      </w:r>
      <w:r w:rsidR="00933DA5">
        <w:rPr>
          <w:rFonts w:ascii="Times New Roman" w:hAnsi="Times New Roman" w:cs="Times New Roman"/>
          <w:sz w:val="24"/>
          <w:szCs w:val="24"/>
        </w:rPr>
        <w:t xml:space="preserve"> </w:t>
      </w:r>
      <w:r w:rsidRPr="00A64387">
        <w:rPr>
          <w:rFonts w:ascii="Times New Roman" w:hAnsi="Times New Roman" w:cs="Times New Roman"/>
          <w:sz w:val="24"/>
          <w:szCs w:val="24"/>
        </w:rPr>
        <w:t xml:space="preserve">are transferable to </w:t>
      </w:r>
      <w:r w:rsidR="0028121C" w:rsidRPr="00A64387">
        <w:rPr>
          <w:rFonts w:ascii="Times New Roman" w:hAnsi="Times New Roman" w:cs="Times New Roman"/>
          <w:sz w:val="24"/>
          <w:szCs w:val="24"/>
        </w:rPr>
        <w:t>different contexts.</w:t>
      </w:r>
    </w:p>
    <w:p w14:paraId="2D65CA8B" w14:textId="0406528B" w:rsidR="00416E9C" w:rsidRPr="009F7DDE" w:rsidRDefault="00D101EA" w:rsidP="00423674">
      <w:pPr>
        <w:spacing w:line="480" w:lineRule="auto"/>
        <w:rPr>
          <w:rFonts w:ascii="Times New Roman" w:hAnsi="Times New Roman" w:cs="Times New Roman"/>
          <w:sz w:val="24"/>
          <w:szCs w:val="24"/>
        </w:rPr>
      </w:pPr>
      <w:r w:rsidRPr="00A64387">
        <w:rPr>
          <w:rFonts w:ascii="Times New Roman" w:hAnsi="Times New Roman" w:cs="Times New Roman"/>
          <w:sz w:val="24"/>
          <w:szCs w:val="24"/>
        </w:rPr>
        <w:t>A concern within phenomenological research is to preserve the individuality of participants’ unique perspectives</w:t>
      </w:r>
      <w:r w:rsidR="00681D9F" w:rsidRPr="00A64387">
        <w:rPr>
          <w:rFonts w:ascii="Times New Roman" w:hAnsi="Times New Roman" w:cs="Times New Roman"/>
          <w:sz w:val="24"/>
          <w:szCs w:val="24"/>
        </w:rPr>
        <w:t xml:space="preserve"> within a more ‘aggregate’ analysis of </w:t>
      </w:r>
      <w:r w:rsidR="00EA20DA" w:rsidRPr="00A64387">
        <w:rPr>
          <w:rFonts w:ascii="Times New Roman" w:hAnsi="Times New Roman" w:cs="Times New Roman"/>
          <w:sz w:val="24"/>
          <w:szCs w:val="24"/>
        </w:rPr>
        <w:t>their</w:t>
      </w:r>
      <w:r w:rsidR="00681D9F" w:rsidRPr="00A64387">
        <w:rPr>
          <w:rFonts w:ascii="Times New Roman" w:hAnsi="Times New Roman" w:cs="Times New Roman"/>
          <w:sz w:val="24"/>
          <w:szCs w:val="24"/>
        </w:rPr>
        <w:t xml:space="preserve"> accounts at </w:t>
      </w:r>
      <w:r w:rsidR="002314BA" w:rsidRPr="00A64387">
        <w:rPr>
          <w:rFonts w:ascii="Times New Roman" w:hAnsi="Times New Roman" w:cs="Times New Roman"/>
          <w:sz w:val="24"/>
          <w:szCs w:val="24"/>
        </w:rPr>
        <w:t xml:space="preserve">a broader thematic </w:t>
      </w:r>
      <w:r w:rsidR="00681D9F" w:rsidRPr="00A64387">
        <w:rPr>
          <w:rFonts w:ascii="Times New Roman" w:hAnsi="Times New Roman" w:cs="Times New Roman"/>
          <w:sz w:val="24"/>
          <w:szCs w:val="24"/>
        </w:rPr>
        <w:t xml:space="preserve">level </w:t>
      </w:r>
      <w:r w:rsidR="00EA20DA" w:rsidRPr="00A64387">
        <w:rPr>
          <w:rFonts w:ascii="Times New Roman" w:hAnsi="Times New Roman" w:cs="Times New Roman"/>
          <w:sz w:val="24"/>
          <w:szCs w:val="24"/>
        </w:rPr>
        <w:t>(</w:t>
      </w:r>
      <w:r w:rsidR="00681D9F" w:rsidRPr="00A64387">
        <w:rPr>
          <w:rFonts w:ascii="Times New Roman" w:hAnsi="Times New Roman" w:cs="Times New Roman"/>
          <w:sz w:val="24"/>
          <w:szCs w:val="24"/>
        </w:rPr>
        <w:t xml:space="preserve">as </w:t>
      </w:r>
      <w:r w:rsidR="00706F5E" w:rsidRPr="00A64387">
        <w:rPr>
          <w:rFonts w:ascii="Times New Roman" w:hAnsi="Times New Roman" w:cs="Times New Roman"/>
          <w:sz w:val="24"/>
          <w:szCs w:val="24"/>
        </w:rPr>
        <w:t>exemplified</w:t>
      </w:r>
      <w:r w:rsidR="00933DA5">
        <w:rPr>
          <w:rFonts w:ascii="Times New Roman" w:hAnsi="Times New Roman" w:cs="Times New Roman"/>
          <w:sz w:val="24"/>
          <w:szCs w:val="24"/>
        </w:rPr>
        <w:t xml:space="preserve"> </w:t>
      </w:r>
      <w:r w:rsidR="00706F5E" w:rsidRPr="00A64387">
        <w:rPr>
          <w:rFonts w:ascii="Times New Roman" w:hAnsi="Times New Roman" w:cs="Times New Roman"/>
          <w:sz w:val="24"/>
          <w:szCs w:val="24"/>
        </w:rPr>
        <w:t>by</w:t>
      </w:r>
      <w:r w:rsidR="00681D9F" w:rsidRPr="00A64387">
        <w:rPr>
          <w:rFonts w:ascii="Times New Roman" w:hAnsi="Times New Roman" w:cs="Times New Roman"/>
          <w:sz w:val="24"/>
          <w:szCs w:val="24"/>
        </w:rPr>
        <w:t xml:space="preserve"> the case-oriented approach utilized within interpretive phenomenological analysis</w:t>
      </w:r>
      <w:r w:rsidR="00706F5E" w:rsidRPr="00A64387">
        <w:rPr>
          <w:rFonts w:ascii="Times New Roman" w:hAnsi="Times New Roman" w:cs="Times New Roman"/>
          <w:sz w:val="24"/>
          <w:szCs w:val="24"/>
        </w:rPr>
        <w:t xml:space="preserve"> [</w:t>
      </w:r>
      <w:r w:rsidR="009D37CE" w:rsidRPr="00A64387">
        <w:rPr>
          <w:rFonts w:ascii="Times New Roman" w:hAnsi="Times New Roman" w:cs="Times New Roman"/>
          <w:sz w:val="24"/>
          <w:szCs w:val="24"/>
        </w:rPr>
        <w:t>8</w:t>
      </w:r>
      <w:r w:rsidR="0080675F">
        <w:rPr>
          <w:rFonts w:ascii="Times New Roman" w:hAnsi="Times New Roman" w:cs="Times New Roman"/>
          <w:sz w:val="24"/>
          <w:szCs w:val="24"/>
        </w:rPr>
        <w:t>7</w:t>
      </w:r>
      <w:r w:rsidR="00706F5E" w:rsidRPr="00A64387">
        <w:rPr>
          <w:rFonts w:ascii="Times New Roman" w:hAnsi="Times New Roman" w:cs="Times New Roman"/>
          <w:sz w:val="24"/>
          <w:szCs w:val="24"/>
        </w:rPr>
        <w:t>]</w:t>
      </w:r>
      <w:r w:rsidR="00EA20DA" w:rsidRPr="00A64387">
        <w:rPr>
          <w:rFonts w:ascii="Times New Roman" w:hAnsi="Times New Roman" w:cs="Times New Roman"/>
          <w:sz w:val="24"/>
          <w:szCs w:val="24"/>
        </w:rPr>
        <w:t>)</w:t>
      </w:r>
      <w:r w:rsidR="00681D9F" w:rsidRPr="00A64387">
        <w:rPr>
          <w:rFonts w:ascii="Times New Roman" w:hAnsi="Times New Roman" w:cs="Times New Roman"/>
          <w:sz w:val="24"/>
          <w:szCs w:val="24"/>
        </w:rPr>
        <w:t xml:space="preserve">. We </w:t>
      </w:r>
      <w:r w:rsidR="0028121C" w:rsidRPr="00A64387">
        <w:rPr>
          <w:rFonts w:ascii="Times New Roman" w:hAnsi="Times New Roman" w:cs="Times New Roman"/>
          <w:sz w:val="24"/>
          <w:szCs w:val="24"/>
        </w:rPr>
        <w:t>have</w:t>
      </w:r>
      <w:r w:rsidR="00933DA5">
        <w:rPr>
          <w:rFonts w:ascii="Times New Roman" w:hAnsi="Times New Roman" w:cs="Times New Roman"/>
          <w:sz w:val="24"/>
          <w:szCs w:val="24"/>
        </w:rPr>
        <w:t xml:space="preserve"> </w:t>
      </w:r>
      <w:r w:rsidR="00681D9F" w:rsidRPr="00A64387">
        <w:rPr>
          <w:rFonts w:ascii="Times New Roman" w:hAnsi="Times New Roman" w:cs="Times New Roman"/>
          <w:sz w:val="24"/>
          <w:szCs w:val="24"/>
        </w:rPr>
        <w:t>attempted to strike an appropriate balance</w:t>
      </w:r>
      <w:r w:rsidR="00933DA5">
        <w:rPr>
          <w:rFonts w:ascii="Times New Roman" w:hAnsi="Times New Roman" w:cs="Times New Roman"/>
          <w:sz w:val="24"/>
          <w:szCs w:val="24"/>
        </w:rPr>
        <w:t xml:space="preserve"> </w:t>
      </w:r>
      <w:r w:rsidR="00681D9F" w:rsidRPr="00A64387">
        <w:rPr>
          <w:rFonts w:ascii="Times New Roman" w:hAnsi="Times New Roman" w:cs="Times New Roman"/>
          <w:sz w:val="24"/>
          <w:szCs w:val="24"/>
        </w:rPr>
        <w:t xml:space="preserve">here </w:t>
      </w:r>
      <w:r w:rsidR="0028121C" w:rsidRPr="00A64387">
        <w:rPr>
          <w:rFonts w:ascii="Times New Roman" w:hAnsi="Times New Roman" w:cs="Times New Roman"/>
          <w:sz w:val="24"/>
          <w:szCs w:val="24"/>
        </w:rPr>
        <w:t>through</w:t>
      </w:r>
      <w:r w:rsidR="00933DA5">
        <w:rPr>
          <w:rFonts w:ascii="Times New Roman" w:hAnsi="Times New Roman" w:cs="Times New Roman"/>
          <w:sz w:val="24"/>
          <w:szCs w:val="24"/>
        </w:rPr>
        <w:t xml:space="preserve"> </w:t>
      </w:r>
      <w:r w:rsidR="00EA20DA" w:rsidRPr="00A64387">
        <w:rPr>
          <w:rFonts w:ascii="Times New Roman" w:hAnsi="Times New Roman" w:cs="Times New Roman"/>
          <w:sz w:val="24"/>
          <w:szCs w:val="24"/>
        </w:rPr>
        <w:t xml:space="preserve">our use of quotations and </w:t>
      </w:r>
      <w:r w:rsidR="00681D9F" w:rsidRPr="00A64387">
        <w:rPr>
          <w:rFonts w:ascii="Times New Roman" w:hAnsi="Times New Roman" w:cs="Times New Roman"/>
          <w:sz w:val="24"/>
          <w:szCs w:val="24"/>
        </w:rPr>
        <w:t>providing</w:t>
      </w:r>
      <w:r w:rsidR="00933DA5">
        <w:rPr>
          <w:rFonts w:ascii="Times New Roman" w:hAnsi="Times New Roman" w:cs="Times New Roman"/>
          <w:sz w:val="24"/>
          <w:szCs w:val="24"/>
        </w:rPr>
        <w:t xml:space="preserve"> </w:t>
      </w:r>
      <w:r w:rsidR="00EA20DA" w:rsidRPr="00A64387">
        <w:rPr>
          <w:rFonts w:ascii="Times New Roman" w:hAnsi="Times New Roman" w:cs="Times New Roman"/>
          <w:sz w:val="24"/>
          <w:szCs w:val="24"/>
        </w:rPr>
        <w:t xml:space="preserve">a </w:t>
      </w:r>
      <w:r w:rsidR="00681D9F" w:rsidRPr="00A64387">
        <w:rPr>
          <w:rFonts w:ascii="Times New Roman" w:hAnsi="Times New Roman" w:cs="Times New Roman"/>
          <w:sz w:val="24"/>
          <w:szCs w:val="24"/>
        </w:rPr>
        <w:t xml:space="preserve">biographical </w:t>
      </w:r>
      <w:r w:rsidR="00EA20DA" w:rsidRPr="00A64387">
        <w:rPr>
          <w:rFonts w:ascii="Times New Roman" w:hAnsi="Times New Roman" w:cs="Times New Roman"/>
          <w:sz w:val="24"/>
          <w:szCs w:val="24"/>
        </w:rPr>
        <w:t>context in which they can be interpreted.</w:t>
      </w:r>
    </w:p>
    <w:p w14:paraId="75CFCD94" w14:textId="77777777" w:rsidR="00CF2ECF" w:rsidRDefault="00CF2ECF" w:rsidP="00407197">
      <w:pPr>
        <w:spacing w:line="480" w:lineRule="auto"/>
        <w:rPr>
          <w:rFonts w:ascii="Times New Roman" w:hAnsi="Times New Roman" w:cs="Times New Roman"/>
          <w:b/>
          <w:sz w:val="24"/>
          <w:szCs w:val="24"/>
        </w:rPr>
      </w:pPr>
    </w:p>
    <w:p w14:paraId="351804F2" w14:textId="2CCDFF81" w:rsidR="007C60C7" w:rsidRPr="00142A6A" w:rsidRDefault="008E3B08" w:rsidP="00407197">
      <w:pPr>
        <w:spacing w:line="480" w:lineRule="auto"/>
        <w:rPr>
          <w:rFonts w:ascii="Times New Roman" w:hAnsi="Times New Roman" w:cs="Times New Roman"/>
          <w:b/>
          <w:sz w:val="24"/>
          <w:szCs w:val="24"/>
        </w:rPr>
      </w:pPr>
      <w:r w:rsidRPr="00142A6A">
        <w:rPr>
          <w:rFonts w:ascii="Times New Roman" w:hAnsi="Times New Roman" w:cs="Times New Roman"/>
          <w:b/>
          <w:sz w:val="24"/>
          <w:szCs w:val="24"/>
        </w:rPr>
        <w:lastRenderedPageBreak/>
        <w:t>Conclusion</w:t>
      </w:r>
    </w:p>
    <w:p w14:paraId="75829892" w14:textId="0A65590B" w:rsidR="006F0407" w:rsidRDefault="008E3B08" w:rsidP="00407197">
      <w:pPr>
        <w:spacing w:line="480" w:lineRule="auto"/>
        <w:rPr>
          <w:rFonts w:ascii="Times New Roman" w:hAnsi="Times New Roman" w:cs="Times New Roman"/>
          <w:sz w:val="24"/>
          <w:szCs w:val="24"/>
        </w:rPr>
      </w:pPr>
      <w:r w:rsidRPr="001A17AC">
        <w:rPr>
          <w:rFonts w:ascii="Times New Roman" w:hAnsi="Times New Roman" w:cs="Times New Roman"/>
          <w:sz w:val="24"/>
          <w:szCs w:val="24"/>
        </w:rPr>
        <w:t xml:space="preserve">This research has </w:t>
      </w:r>
      <w:r w:rsidR="008E302A">
        <w:rPr>
          <w:rFonts w:ascii="Times New Roman" w:hAnsi="Times New Roman" w:cs="Times New Roman"/>
          <w:sz w:val="24"/>
          <w:szCs w:val="24"/>
        </w:rPr>
        <w:t xml:space="preserve">contributed </w:t>
      </w:r>
      <w:r w:rsidR="00756468" w:rsidRPr="001A17AC">
        <w:rPr>
          <w:rFonts w:ascii="Times New Roman" w:hAnsi="Times New Roman" w:cs="Times New Roman"/>
          <w:sz w:val="24"/>
          <w:szCs w:val="24"/>
        </w:rPr>
        <w:t xml:space="preserve">new </w:t>
      </w:r>
      <w:r w:rsidR="008E302A">
        <w:rPr>
          <w:rFonts w:ascii="Times New Roman" w:hAnsi="Times New Roman" w:cs="Times New Roman"/>
          <w:sz w:val="24"/>
          <w:szCs w:val="24"/>
        </w:rPr>
        <w:t>insights</w:t>
      </w:r>
      <w:r w:rsidR="00756468" w:rsidRPr="001A17AC">
        <w:rPr>
          <w:rFonts w:ascii="Times New Roman" w:hAnsi="Times New Roman" w:cs="Times New Roman"/>
          <w:sz w:val="24"/>
          <w:szCs w:val="24"/>
        </w:rPr>
        <w:t xml:space="preserve"> to the existing literature on </w:t>
      </w:r>
      <w:r w:rsidR="008001ED" w:rsidRPr="00961E68">
        <w:rPr>
          <w:rFonts w:ascii="Times New Roman" w:hAnsi="Times New Roman" w:cs="Times New Roman"/>
          <w:sz w:val="24"/>
          <w:szCs w:val="24"/>
        </w:rPr>
        <w:t xml:space="preserve">the experience of </w:t>
      </w:r>
      <w:r w:rsidR="00756468" w:rsidRPr="00961E68">
        <w:rPr>
          <w:rFonts w:ascii="Times New Roman" w:hAnsi="Times New Roman" w:cs="Times New Roman"/>
          <w:sz w:val="24"/>
          <w:szCs w:val="24"/>
        </w:rPr>
        <w:t xml:space="preserve">stroke </w:t>
      </w:r>
      <w:r w:rsidR="008001ED" w:rsidRPr="00961E68">
        <w:rPr>
          <w:rFonts w:ascii="Times New Roman" w:hAnsi="Times New Roman" w:cs="Times New Roman"/>
          <w:sz w:val="24"/>
          <w:szCs w:val="24"/>
        </w:rPr>
        <w:t xml:space="preserve">survivors </w:t>
      </w:r>
      <w:r w:rsidR="00756468" w:rsidRPr="001A17AC">
        <w:rPr>
          <w:rFonts w:ascii="Times New Roman" w:hAnsi="Times New Roman" w:cs="Times New Roman"/>
          <w:sz w:val="24"/>
          <w:szCs w:val="24"/>
        </w:rPr>
        <w:t xml:space="preserve">and has brought </w:t>
      </w:r>
      <w:r w:rsidRPr="001A17AC">
        <w:rPr>
          <w:rFonts w:ascii="Times New Roman" w:hAnsi="Times New Roman" w:cs="Times New Roman"/>
          <w:sz w:val="24"/>
          <w:szCs w:val="24"/>
        </w:rPr>
        <w:t>to the fore how a dysfunctional upper</w:t>
      </w:r>
      <w:r w:rsidR="00F90A06">
        <w:rPr>
          <w:rFonts w:ascii="Times New Roman" w:hAnsi="Times New Roman" w:cs="Times New Roman"/>
          <w:sz w:val="24"/>
          <w:szCs w:val="24"/>
        </w:rPr>
        <w:t xml:space="preserve"> </w:t>
      </w:r>
      <w:r w:rsidRPr="001A17AC">
        <w:rPr>
          <w:rFonts w:ascii="Times New Roman" w:hAnsi="Times New Roman" w:cs="Times New Roman"/>
          <w:sz w:val="24"/>
          <w:szCs w:val="24"/>
        </w:rPr>
        <w:t xml:space="preserve">limb, and the consequent loss of two-handedness, can </w:t>
      </w:r>
      <w:r w:rsidR="006F0407">
        <w:rPr>
          <w:rFonts w:ascii="Times New Roman" w:hAnsi="Times New Roman" w:cs="Times New Roman"/>
          <w:sz w:val="24"/>
          <w:szCs w:val="24"/>
        </w:rPr>
        <w:t xml:space="preserve">profoundly </w:t>
      </w:r>
      <w:r w:rsidRPr="001A17AC">
        <w:rPr>
          <w:rFonts w:ascii="Times New Roman" w:hAnsi="Times New Roman" w:cs="Times New Roman"/>
          <w:sz w:val="24"/>
          <w:szCs w:val="24"/>
        </w:rPr>
        <w:t>affect many areas of a person’s life.</w:t>
      </w:r>
      <w:r w:rsidR="00933DA5">
        <w:rPr>
          <w:rFonts w:ascii="Times New Roman" w:hAnsi="Times New Roman" w:cs="Times New Roman"/>
          <w:sz w:val="24"/>
          <w:szCs w:val="24"/>
        </w:rPr>
        <w:t xml:space="preserve"> </w:t>
      </w:r>
      <w:r w:rsidRPr="001A17AC">
        <w:rPr>
          <w:rFonts w:ascii="Times New Roman" w:hAnsi="Times New Roman" w:cs="Times New Roman"/>
          <w:sz w:val="24"/>
          <w:szCs w:val="24"/>
        </w:rPr>
        <w:t xml:space="preserve">The effect of being unable to manage </w:t>
      </w:r>
      <w:r w:rsidR="00A31EE2">
        <w:rPr>
          <w:rFonts w:ascii="Times New Roman" w:hAnsi="Times New Roman" w:cs="Times New Roman"/>
          <w:sz w:val="24"/>
          <w:szCs w:val="24"/>
        </w:rPr>
        <w:t xml:space="preserve">personal </w:t>
      </w:r>
      <w:r w:rsidRPr="001A17AC">
        <w:rPr>
          <w:rFonts w:ascii="Times New Roman" w:hAnsi="Times New Roman" w:cs="Times New Roman"/>
          <w:sz w:val="24"/>
          <w:szCs w:val="24"/>
        </w:rPr>
        <w:t>care and participate in meaningful activities</w:t>
      </w:r>
      <w:r w:rsidR="00933DA5">
        <w:rPr>
          <w:rFonts w:ascii="Times New Roman" w:hAnsi="Times New Roman" w:cs="Times New Roman"/>
          <w:sz w:val="24"/>
          <w:szCs w:val="24"/>
        </w:rPr>
        <w:t xml:space="preserve"> </w:t>
      </w:r>
      <w:r w:rsidRPr="001A17AC">
        <w:rPr>
          <w:rFonts w:ascii="Times New Roman" w:hAnsi="Times New Roman" w:cs="Times New Roman"/>
          <w:sz w:val="24"/>
          <w:szCs w:val="24"/>
        </w:rPr>
        <w:t xml:space="preserve">and life roles and relationships can permeate through into a person’s sense of self, disrupting </w:t>
      </w:r>
      <w:r w:rsidR="002314BA" w:rsidRPr="00A64387">
        <w:rPr>
          <w:rFonts w:ascii="Times New Roman" w:hAnsi="Times New Roman" w:cs="Times New Roman"/>
          <w:sz w:val="24"/>
          <w:szCs w:val="24"/>
        </w:rPr>
        <w:t>his or her</w:t>
      </w:r>
      <w:r w:rsidR="00933DA5">
        <w:rPr>
          <w:rFonts w:ascii="Times New Roman" w:hAnsi="Times New Roman" w:cs="Times New Roman"/>
          <w:sz w:val="24"/>
          <w:szCs w:val="24"/>
        </w:rPr>
        <w:t xml:space="preserve"> </w:t>
      </w:r>
      <w:r w:rsidRPr="001A17AC">
        <w:rPr>
          <w:rFonts w:ascii="Times New Roman" w:hAnsi="Times New Roman" w:cs="Times New Roman"/>
          <w:sz w:val="24"/>
          <w:szCs w:val="24"/>
        </w:rPr>
        <w:t>identity and self-image, and caus</w:t>
      </w:r>
      <w:r w:rsidR="006F0407">
        <w:rPr>
          <w:rFonts w:ascii="Times New Roman" w:hAnsi="Times New Roman" w:cs="Times New Roman"/>
          <w:sz w:val="24"/>
          <w:szCs w:val="24"/>
        </w:rPr>
        <w:t>e</w:t>
      </w:r>
      <w:r w:rsidRPr="001A17AC">
        <w:rPr>
          <w:rFonts w:ascii="Times New Roman" w:hAnsi="Times New Roman" w:cs="Times New Roman"/>
          <w:sz w:val="24"/>
          <w:szCs w:val="24"/>
        </w:rPr>
        <w:t xml:space="preserve"> low</w:t>
      </w:r>
      <w:r w:rsidR="006F0407">
        <w:rPr>
          <w:rFonts w:ascii="Times New Roman" w:hAnsi="Times New Roman" w:cs="Times New Roman"/>
          <w:sz w:val="24"/>
          <w:szCs w:val="24"/>
        </w:rPr>
        <w:t xml:space="preserve">ered </w:t>
      </w:r>
      <w:r w:rsidRPr="001A17AC">
        <w:rPr>
          <w:rFonts w:ascii="Times New Roman" w:hAnsi="Times New Roman" w:cs="Times New Roman"/>
          <w:sz w:val="24"/>
          <w:szCs w:val="24"/>
        </w:rPr>
        <w:t>self-esteem.</w:t>
      </w:r>
      <w:r w:rsidR="00933DA5">
        <w:rPr>
          <w:rFonts w:ascii="Times New Roman" w:hAnsi="Times New Roman" w:cs="Times New Roman"/>
          <w:sz w:val="24"/>
          <w:szCs w:val="24"/>
        </w:rPr>
        <w:t xml:space="preserve"> </w:t>
      </w:r>
      <w:r w:rsidR="00756468" w:rsidRPr="001A17AC">
        <w:rPr>
          <w:rFonts w:ascii="Times New Roman" w:hAnsi="Times New Roman" w:cs="Times New Roman"/>
          <w:sz w:val="24"/>
          <w:szCs w:val="24"/>
        </w:rPr>
        <w:t>The findings have show</w:t>
      </w:r>
      <w:r w:rsidR="00AC3056">
        <w:rPr>
          <w:rFonts w:ascii="Times New Roman" w:hAnsi="Times New Roman" w:cs="Times New Roman"/>
          <w:sz w:val="24"/>
          <w:szCs w:val="24"/>
        </w:rPr>
        <w:t>n</w:t>
      </w:r>
      <w:r w:rsidR="00756468" w:rsidRPr="001A17AC">
        <w:rPr>
          <w:rFonts w:ascii="Times New Roman" w:hAnsi="Times New Roman" w:cs="Times New Roman"/>
          <w:sz w:val="24"/>
          <w:szCs w:val="24"/>
        </w:rPr>
        <w:t xml:space="preserve"> that there is much </w:t>
      </w:r>
      <w:r w:rsidR="00E0515C">
        <w:rPr>
          <w:rFonts w:ascii="Times New Roman" w:hAnsi="Times New Roman" w:cs="Times New Roman"/>
          <w:sz w:val="24"/>
          <w:szCs w:val="24"/>
        </w:rPr>
        <w:t xml:space="preserve">for practitioners </w:t>
      </w:r>
      <w:r w:rsidR="00756468" w:rsidRPr="001A17AC">
        <w:rPr>
          <w:rFonts w:ascii="Times New Roman" w:hAnsi="Times New Roman" w:cs="Times New Roman"/>
          <w:sz w:val="24"/>
          <w:szCs w:val="24"/>
        </w:rPr>
        <w:t>to learn from listening to people’s experiences</w:t>
      </w:r>
      <w:r w:rsidR="00933DA5">
        <w:rPr>
          <w:rFonts w:ascii="Times New Roman" w:hAnsi="Times New Roman" w:cs="Times New Roman"/>
          <w:sz w:val="24"/>
          <w:szCs w:val="24"/>
        </w:rPr>
        <w:t xml:space="preserve"> </w:t>
      </w:r>
      <w:r w:rsidR="006F0407">
        <w:rPr>
          <w:rFonts w:ascii="Times New Roman" w:hAnsi="Times New Roman" w:cs="Times New Roman"/>
          <w:sz w:val="24"/>
          <w:szCs w:val="24"/>
        </w:rPr>
        <w:t>of upper</w:t>
      </w:r>
      <w:r w:rsidR="00E50A7D">
        <w:rPr>
          <w:rFonts w:ascii="Times New Roman" w:hAnsi="Times New Roman" w:cs="Times New Roman"/>
          <w:sz w:val="24"/>
          <w:szCs w:val="24"/>
        </w:rPr>
        <w:t>-</w:t>
      </w:r>
      <w:r w:rsidR="006F0407">
        <w:rPr>
          <w:rFonts w:ascii="Times New Roman" w:hAnsi="Times New Roman" w:cs="Times New Roman"/>
          <w:sz w:val="24"/>
          <w:szCs w:val="24"/>
        </w:rPr>
        <w:t>limb dysfunction</w:t>
      </w:r>
      <w:r w:rsidR="00B26C89">
        <w:rPr>
          <w:rFonts w:ascii="Times New Roman" w:hAnsi="Times New Roman" w:cs="Times New Roman"/>
          <w:sz w:val="24"/>
          <w:szCs w:val="24"/>
        </w:rPr>
        <w:t>.</w:t>
      </w:r>
      <w:r w:rsidR="00933DA5">
        <w:rPr>
          <w:rFonts w:ascii="Times New Roman" w:hAnsi="Times New Roman" w:cs="Times New Roman"/>
          <w:sz w:val="24"/>
          <w:szCs w:val="24"/>
        </w:rPr>
        <w:t xml:space="preserve"> </w:t>
      </w:r>
      <w:r w:rsidR="00B26C89" w:rsidRPr="00CD76EC">
        <w:rPr>
          <w:rFonts w:ascii="Times New Roman" w:hAnsi="Times New Roman" w:cs="Times New Roman"/>
          <w:sz w:val="24"/>
          <w:szCs w:val="24"/>
        </w:rPr>
        <w:t xml:space="preserve">The </w:t>
      </w:r>
      <w:r w:rsidR="00ED25F8" w:rsidRPr="00CD76EC">
        <w:rPr>
          <w:rFonts w:ascii="Times New Roman" w:hAnsi="Times New Roman" w:cs="Times New Roman"/>
          <w:sz w:val="24"/>
          <w:szCs w:val="24"/>
        </w:rPr>
        <w:t>participants</w:t>
      </w:r>
      <w:r w:rsidR="00EE4651" w:rsidRPr="00CD76EC">
        <w:rPr>
          <w:rFonts w:ascii="Times New Roman" w:hAnsi="Times New Roman" w:cs="Times New Roman"/>
          <w:sz w:val="24"/>
          <w:szCs w:val="24"/>
        </w:rPr>
        <w:t>’ accounts</w:t>
      </w:r>
      <w:r w:rsidR="00EE4651">
        <w:rPr>
          <w:rFonts w:ascii="Times New Roman" w:hAnsi="Times New Roman" w:cs="Times New Roman"/>
          <w:sz w:val="24"/>
          <w:szCs w:val="24"/>
        </w:rPr>
        <w:t xml:space="preserve"> in this study</w:t>
      </w:r>
      <w:r w:rsidR="00ED25F8" w:rsidRPr="001A17AC">
        <w:rPr>
          <w:rFonts w:ascii="Times New Roman" w:hAnsi="Times New Roman" w:cs="Times New Roman"/>
          <w:sz w:val="24"/>
          <w:szCs w:val="24"/>
        </w:rPr>
        <w:t xml:space="preserve"> </w:t>
      </w:r>
      <w:r w:rsidR="00AF20FC">
        <w:rPr>
          <w:rFonts w:ascii="Times New Roman" w:hAnsi="Times New Roman" w:cs="Times New Roman"/>
          <w:sz w:val="24"/>
          <w:szCs w:val="24"/>
        </w:rPr>
        <w:t xml:space="preserve">highlight the </w:t>
      </w:r>
      <w:r w:rsidR="00AF20FC" w:rsidRPr="00E65C3B">
        <w:rPr>
          <w:rFonts w:ascii="Times New Roman" w:hAnsi="Times New Roman" w:cs="Times New Roman"/>
          <w:sz w:val="24"/>
          <w:szCs w:val="24"/>
        </w:rPr>
        <w:t xml:space="preserve">importance of </w:t>
      </w:r>
      <w:r w:rsidR="006F0407" w:rsidRPr="00A64387">
        <w:rPr>
          <w:rFonts w:ascii="Times New Roman" w:hAnsi="Times New Roman" w:cs="Times New Roman"/>
          <w:sz w:val="24"/>
          <w:szCs w:val="24"/>
        </w:rPr>
        <w:t xml:space="preserve">restoring </w:t>
      </w:r>
      <w:r w:rsidR="00756468" w:rsidRPr="00A64387">
        <w:rPr>
          <w:rFonts w:ascii="Times New Roman" w:hAnsi="Times New Roman" w:cs="Times New Roman"/>
          <w:sz w:val="24"/>
          <w:szCs w:val="24"/>
        </w:rPr>
        <w:t>upper</w:t>
      </w:r>
      <w:r w:rsidR="00E50A7D" w:rsidRPr="00A64387">
        <w:rPr>
          <w:rFonts w:ascii="Times New Roman" w:hAnsi="Times New Roman" w:cs="Times New Roman"/>
          <w:sz w:val="24"/>
          <w:szCs w:val="24"/>
        </w:rPr>
        <w:t>-</w:t>
      </w:r>
      <w:r w:rsidR="00756468" w:rsidRPr="00A64387">
        <w:rPr>
          <w:rFonts w:ascii="Times New Roman" w:hAnsi="Times New Roman" w:cs="Times New Roman"/>
          <w:sz w:val="24"/>
          <w:szCs w:val="24"/>
        </w:rPr>
        <w:t xml:space="preserve">limb </w:t>
      </w:r>
      <w:r w:rsidR="006F0407" w:rsidRPr="00A64387">
        <w:rPr>
          <w:rFonts w:ascii="Times New Roman" w:hAnsi="Times New Roman" w:cs="Times New Roman"/>
          <w:sz w:val="24"/>
          <w:szCs w:val="24"/>
        </w:rPr>
        <w:t xml:space="preserve">function </w:t>
      </w:r>
      <w:r w:rsidR="0049296E" w:rsidRPr="00A64387">
        <w:rPr>
          <w:rFonts w:ascii="Times New Roman" w:hAnsi="Times New Roman" w:cs="Times New Roman"/>
          <w:sz w:val="24"/>
          <w:szCs w:val="24"/>
        </w:rPr>
        <w:t>or providing compensatory strategies</w:t>
      </w:r>
      <w:r w:rsidR="00933DA5">
        <w:rPr>
          <w:rFonts w:ascii="Times New Roman" w:hAnsi="Times New Roman" w:cs="Times New Roman"/>
          <w:sz w:val="24"/>
          <w:szCs w:val="24"/>
        </w:rPr>
        <w:t xml:space="preserve"> </w:t>
      </w:r>
      <w:r w:rsidR="00756468" w:rsidRPr="00E65C3B">
        <w:rPr>
          <w:rFonts w:ascii="Times New Roman" w:hAnsi="Times New Roman" w:cs="Times New Roman"/>
          <w:sz w:val="24"/>
          <w:szCs w:val="24"/>
        </w:rPr>
        <w:t xml:space="preserve">in </w:t>
      </w:r>
      <w:r w:rsidR="006F0407" w:rsidRPr="00E65C3B">
        <w:rPr>
          <w:rFonts w:ascii="Times New Roman" w:hAnsi="Times New Roman" w:cs="Times New Roman"/>
          <w:sz w:val="24"/>
          <w:szCs w:val="24"/>
        </w:rPr>
        <w:t xml:space="preserve">stroke </w:t>
      </w:r>
      <w:r w:rsidR="00756468" w:rsidRPr="00E65C3B">
        <w:rPr>
          <w:rFonts w:ascii="Times New Roman" w:hAnsi="Times New Roman" w:cs="Times New Roman"/>
          <w:sz w:val="24"/>
          <w:szCs w:val="24"/>
        </w:rPr>
        <w:t>rehabilitation.</w:t>
      </w:r>
      <w:r w:rsidR="00933DA5">
        <w:rPr>
          <w:rFonts w:ascii="Times New Roman" w:hAnsi="Times New Roman" w:cs="Times New Roman"/>
          <w:sz w:val="24"/>
          <w:szCs w:val="24"/>
        </w:rPr>
        <w:t xml:space="preserve"> </w:t>
      </w:r>
      <w:r w:rsidR="00E65C3B" w:rsidRPr="00A64387">
        <w:rPr>
          <w:rFonts w:ascii="Times New Roman" w:hAnsi="Times New Roman" w:cs="Times New Roman"/>
          <w:sz w:val="24"/>
          <w:szCs w:val="24"/>
        </w:rPr>
        <w:t>The long-term nature of upper</w:t>
      </w:r>
      <w:r w:rsidR="0078071B" w:rsidRPr="00A64387">
        <w:rPr>
          <w:rFonts w:ascii="Times New Roman" w:hAnsi="Times New Roman" w:cs="Times New Roman"/>
          <w:sz w:val="24"/>
          <w:szCs w:val="24"/>
        </w:rPr>
        <w:t>-</w:t>
      </w:r>
      <w:r w:rsidR="00E65C3B" w:rsidRPr="00A64387">
        <w:rPr>
          <w:rFonts w:ascii="Times New Roman" w:hAnsi="Times New Roman" w:cs="Times New Roman"/>
          <w:sz w:val="24"/>
          <w:szCs w:val="24"/>
        </w:rPr>
        <w:t>limb dysfunction and its associated psychosocial consequences suggest that more intensive and specific upper</w:t>
      </w:r>
      <w:r w:rsidR="008001ED" w:rsidRPr="00A64387">
        <w:rPr>
          <w:rFonts w:ascii="Times New Roman" w:hAnsi="Times New Roman" w:cs="Times New Roman"/>
          <w:sz w:val="24"/>
          <w:szCs w:val="24"/>
        </w:rPr>
        <w:t>-</w:t>
      </w:r>
      <w:r w:rsidR="00E65C3B" w:rsidRPr="00A64387">
        <w:rPr>
          <w:rFonts w:ascii="Times New Roman" w:hAnsi="Times New Roman" w:cs="Times New Roman"/>
          <w:sz w:val="24"/>
          <w:szCs w:val="24"/>
        </w:rPr>
        <w:t>limb therapy should be provided in the early stages of stroke recovery, and th</w:t>
      </w:r>
      <w:r w:rsidR="0078071B" w:rsidRPr="00A64387">
        <w:rPr>
          <w:rFonts w:ascii="Times New Roman" w:hAnsi="Times New Roman" w:cs="Times New Roman"/>
          <w:sz w:val="24"/>
          <w:szCs w:val="24"/>
        </w:rPr>
        <w:t>is</w:t>
      </w:r>
      <w:r w:rsidR="00E65C3B" w:rsidRPr="00A64387">
        <w:rPr>
          <w:rFonts w:ascii="Times New Roman" w:hAnsi="Times New Roman" w:cs="Times New Roman"/>
          <w:sz w:val="24"/>
          <w:szCs w:val="24"/>
        </w:rPr>
        <w:t xml:space="preserve"> should extend beyond the usual </w:t>
      </w:r>
      <w:r w:rsidR="007E0E76" w:rsidRPr="00A64387">
        <w:rPr>
          <w:rFonts w:ascii="Times New Roman" w:hAnsi="Times New Roman" w:cs="Times New Roman"/>
          <w:sz w:val="24"/>
          <w:szCs w:val="24"/>
        </w:rPr>
        <w:t>six</w:t>
      </w:r>
      <w:r w:rsidR="00E65C3B" w:rsidRPr="00A64387">
        <w:rPr>
          <w:rFonts w:ascii="Times New Roman" w:hAnsi="Times New Roman" w:cs="Times New Roman"/>
          <w:sz w:val="24"/>
          <w:szCs w:val="24"/>
        </w:rPr>
        <w:t xml:space="preserve"> weeks of rehabilitation, to maximi</w:t>
      </w:r>
      <w:r w:rsidR="0078071B" w:rsidRPr="00A64387">
        <w:rPr>
          <w:rFonts w:ascii="Times New Roman" w:hAnsi="Times New Roman" w:cs="Times New Roman"/>
          <w:sz w:val="24"/>
          <w:szCs w:val="24"/>
        </w:rPr>
        <w:t>z</w:t>
      </w:r>
      <w:r w:rsidR="00E65C3B" w:rsidRPr="00A64387">
        <w:rPr>
          <w:rFonts w:ascii="Times New Roman" w:hAnsi="Times New Roman" w:cs="Times New Roman"/>
          <w:sz w:val="24"/>
          <w:szCs w:val="24"/>
        </w:rPr>
        <w:t>e potential for restoration of function</w:t>
      </w:r>
      <w:r w:rsidR="0061343E">
        <w:rPr>
          <w:rFonts w:ascii="Times New Roman" w:hAnsi="Times New Roman" w:cs="Times New Roman"/>
          <w:sz w:val="24"/>
          <w:szCs w:val="24"/>
        </w:rPr>
        <w:t xml:space="preserve"> and </w:t>
      </w:r>
      <w:r w:rsidR="0061343E" w:rsidRPr="00CD76EC">
        <w:rPr>
          <w:rFonts w:ascii="Times New Roman" w:hAnsi="Times New Roman" w:cs="Times New Roman"/>
          <w:sz w:val="24"/>
          <w:szCs w:val="24"/>
        </w:rPr>
        <w:t>to enable a person to regain a meaningful life and a more positive sense of self</w:t>
      </w:r>
      <w:r w:rsidR="00E65C3B" w:rsidRPr="00CD76EC">
        <w:rPr>
          <w:rFonts w:ascii="Times New Roman" w:hAnsi="Times New Roman" w:cs="Times New Roman"/>
          <w:sz w:val="24"/>
          <w:szCs w:val="24"/>
        </w:rPr>
        <w:t>.</w:t>
      </w:r>
      <w:bookmarkStart w:id="1" w:name="_GoBack"/>
      <w:bookmarkEnd w:id="1"/>
      <w:r w:rsidR="0061343E">
        <w:rPr>
          <w:rFonts w:ascii="Times New Roman" w:hAnsi="Times New Roman" w:cs="Times New Roman"/>
          <w:sz w:val="24"/>
          <w:szCs w:val="24"/>
        </w:rPr>
        <w:t xml:space="preserve">  </w:t>
      </w:r>
    </w:p>
    <w:p w14:paraId="2E23FF05" w14:textId="1722643D" w:rsidR="0089791B" w:rsidRDefault="006F0407" w:rsidP="0089791B">
      <w:pPr>
        <w:spacing w:line="480" w:lineRule="auto"/>
        <w:rPr>
          <w:rFonts w:ascii="Times New Roman" w:hAnsi="Times New Roman" w:cs="Times New Roman"/>
          <w:sz w:val="24"/>
          <w:szCs w:val="24"/>
        </w:rPr>
      </w:pPr>
      <w:r w:rsidRPr="00CF2F23">
        <w:rPr>
          <w:rFonts w:ascii="Times New Roman" w:hAnsi="Times New Roman" w:cs="Times New Roman"/>
          <w:sz w:val="24"/>
          <w:szCs w:val="24"/>
        </w:rPr>
        <w:t>(</w:t>
      </w:r>
      <w:r w:rsidR="00680062">
        <w:rPr>
          <w:rFonts w:ascii="Times New Roman" w:hAnsi="Times New Roman" w:cs="Times New Roman"/>
          <w:sz w:val="24"/>
          <w:szCs w:val="24"/>
        </w:rPr>
        <w:t>7</w:t>
      </w:r>
      <w:r w:rsidR="00E4459B">
        <w:rPr>
          <w:rFonts w:ascii="Times New Roman" w:hAnsi="Times New Roman" w:cs="Times New Roman"/>
          <w:sz w:val="24"/>
          <w:szCs w:val="24"/>
        </w:rPr>
        <w:t>67</w:t>
      </w:r>
      <w:r w:rsidR="00840F86">
        <w:rPr>
          <w:rFonts w:ascii="Times New Roman" w:hAnsi="Times New Roman" w:cs="Times New Roman"/>
          <w:sz w:val="24"/>
          <w:szCs w:val="24"/>
        </w:rPr>
        <w:t>7</w:t>
      </w:r>
      <w:r w:rsidR="00CF2F23" w:rsidRPr="00680062">
        <w:rPr>
          <w:rFonts w:ascii="Times New Roman" w:hAnsi="Times New Roman" w:cs="Times New Roman"/>
          <w:sz w:val="24"/>
          <w:szCs w:val="24"/>
        </w:rPr>
        <w:t>words</w:t>
      </w:r>
      <w:r w:rsidR="00CF2F23" w:rsidRPr="00CF2F23">
        <w:rPr>
          <w:rFonts w:ascii="Times New Roman" w:hAnsi="Times New Roman" w:cs="Times New Roman"/>
          <w:sz w:val="24"/>
          <w:szCs w:val="24"/>
        </w:rPr>
        <w:t>)</w:t>
      </w:r>
    </w:p>
    <w:p w14:paraId="35FB1E89" w14:textId="77777777" w:rsidR="0089791B" w:rsidRPr="0089791B" w:rsidRDefault="0089791B" w:rsidP="0089791B">
      <w:pPr>
        <w:spacing w:line="480" w:lineRule="auto"/>
        <w:rPr>
          <w:rFonts w:ascii="Times New Roman" w:hAnsi="Times New Roman" w:cs="Times New Roman"/>
          <w:b/>
          <w:sz w:val="24"/>
          <w:szCs w:val="24"/>
        </w:rPr>
      </w:pPr>
      <w:bookmarkStart w:id="2" w:name="_Hlk23508557"/>
      <w:r w:rsidRPr="0089791B">
        <w:rPr>
          <w:rFonts w:ascii="Times New Roman" w:hAnsi="Times New Roman" w:cs="Times New Roman"/>
          <w:b/>
          <w:sz w:val="24"/>
          <w:szCs w:val="24"/>
        </w:rPr>
        <w:t xml:space="preserve"> Acknowledgements</w:t>
      </w:r>
    </w:p>
    <w:p w14:paraId="7DCF3EB0" w14:textId="29FFAC3F" w:rsidR="0089791B" w:rsidRPr="0089791B" w:rsidRDefault="0089791B" w:rsidP="0089791B">
      <w:pPr>
        <w:spacing w:line="480" w:lineRule="auto"/>
        <w:rPr>
          <w:rFonts w:ascii="Times New Roman" w:hAnsi="Times New Roman" w:cs="Times New Roman"/>
          <w:sz w:val="24"/>
          <w:szCs w:val="24"/>
        </w:rPr>
      </w:pPr>
      <w:r>
        <w:rPr>
          <w:rFonts w:ascii="Times New Roman" w:hAnsi="Times New Roman" w:cs="Times New Roman"/>
          <w:sz w:val="24"/>
          <w:szCs w:val="24"/>
        </w:rPr>
        <w:t>The authors are grateful to the participants who were involved in this study</w:t>
      </w:r>
      <w:r w:rsidR="005E1D4C">
        <w:rPr>
          <w:rFonts w:ascii="Times New Roman" w:hAnsi="Times New Roman" w:cs="Times New Roman"/>
          <w:sz w:val="24"/>
          <w:szCs w:val="24"/>
        </w:rPr>
        <w:t>, w</w:t>
      </w:r>
      <w:r>
        <w:rPr>
          <w:rFonts w:ascii="Times New Roman" w:hAnsi="Times New Roman" w:cs="Times New Roman"/>
          <w:sz w:val="24"/>
          <w:szCs w:val="24"/>
        </w:rPr>
        <w:t xml:space="preserve">ithout </w:t>
      </w:r>
      <w:r w:rsidR="00AF20FC">
        <w:rPr>
          <w:rFonts w:ascii="Times New Roman" w:hAnsi="Times New Roman" w:cs="Times New Roman"/>
          <w:sz w:val="24"/>
          <w:szCs w:val="24"/>
        </w:rPr>
        <w:t xml:space="preserve">whose </w:t>
      </w:r>
      <w:r>
        <w:rPr>
          <w:rFonts w:ascii="Times New Roman" w:hAnsi="Times New Roman" w:cs="Times New Roman"/>
          <w:sz w:val="24"/>
          <w:szCs w:val="24"/>
        </w:rPr>
        <w:t>time and willingness to share their experiences this research would not have been possible.</w:t>
      </w:r>
      <w:r w:rsidR="00933DA5">
        <w:rPr>
          <w:rFonts w:ascii="Times New Roman" w:hAnsi="Times New Roman" w:cs="Times New Roman"/>
          <w:sz w:val="24"/>
          <w:szCs w:val="24"/>
        </w:rPr>
        <w:t xml:space="preserve"> </w:t>
      </w:r>
      <w:r w:rsidR="00220BE6">
        <w:rPr>
          <w:rFonts w:ascii="Times New Roman" w:hAnsi="Times New Roman" w:cs="Times New Roman"/>
          <w:sz w:val="24"/>
          <w:szCs w:val="24"/>
        </w:rPr>
        <w:t>Thanks,</w:t>
      </w:r>
      <w:r w:rsidR="003B24DA">
        <w:rPr>
          <w:rFonts w:ascii="Times New Roman" w:hAnsi="Times New Roman" w:cs="Times New Roman"/>
          <w:sz w:val="24"/>
          <w:szCs w:val="24"/>
        </w:rPr>
        <w:t xml:space="preserve"> are </w:t>
      </w:r>
      <w:r w:rsidR="0028121C">
        <w:rPr>
          <w:rFonts w:ascii="Times New Roman" w:hAnsi="Times New Roman" w:cs="Times New Roman"/>
          <w:sz w:val="24"/>
          <w:szCs w:val="24"/>
        </w:rPr>
        <w:t xml:space="preserve">also </w:t>
      </w:r>
      <w:r w:rsidR="003B24DA">
        <w:rPr>
          <w:rFonts w:ascii="Times New Roman" w:hAnsi="Times New Roman" w:cs="Times New Roman"/>
          <w:sz w:val="24"/>
          <w:szCs w:val="24"/>
        </w:rPr>
        <w:t>due to the Physiotherapy Research Foundation for a grant th</w:t>
      </w:r>
      <w:r w:rsidR="0017248A">
        <w:rPr>
          <w:rFonts w:ascii="Times New Roman" w:hAnsi="Times New Roman" w:cs="Times New Roman"/>
          <w:sz w:val="24"/>
          <w:szCs w:val="24"/>
        </w:rPr>
        <w:t xml:space="preserve">at part-funded the research.  </w:t>
      </w:r>
    </w:p>
    <w:p w14:paraId="12A4ECBD" w14:textId="77777777" w:rsidR="0089791B" w:rsidRDefault="0089791B" w:rsidP="0089791B">
      <w:pPr>
        <w:spacing w:line="480" w:lineRule="auto"/>
        <w:rPr>
          <w:rFonts w:ascii="Times New Roman" w:hAnsi="Times New Roman" w:cs="Times New Roman"/>
          <w:b/>
          <w:sz w:val="24"/>
          <w:szCs w:val="24"/>
        </w:rPr>
      </w:pPr>
      <w:r w:rsidRPr="0089791B">
        <w:rPr>
          <w:rFonts w:ascii="Times New Roman" w:hAnsi="Times New Roman" w:cs="Times New Roman"/>
          <w:b/>
          <w:sz w:val="24"/>
          <w:szCs w:val="24"/>
        </w:rPr>
        <w:t>Declaration of interest statement</w:t>
      </w:r>
    </w:p>
    <w:p w14:paraId="5C1AB971" w14:textId="77777777" w:rsidR="0089791B" w:rsidRDefault="0089791B" w:rsidP="0089791B">
      <w:pPr>
        <w:spacing w:line="480" w:lineRule="auto"/>
        <w:rPr>
          <w:rFonts w:ascii="Times New Roman" w:hAnsi="Times New Roman" w:cs="Times New Roman"/>
          <w:sz w:val="24"/>
          <w:szCs w:val="24"/>
        </w:rPr>
      </w:pPr>
      <w:r w:rsidRPr="0089791B">
        <w:rPr>
          <w:rFonts w:ascii="Times New Roman" w:hAnsi="Times New Roman" w:cs="Times New Roman"/>
          <w:sz w:val="24"/>
          <w:szCs w:val="24"/>
        </w:rPr>
        <w:t xml:space="preserve">The authors report no conflict of interests.  </w:t>
      </w:r>
    </w:p>
    <w:bookmarkEnd w:id="2"/>
    <w:p w14:paraId="20A834A8" w14:textId="77777777" w:rsidR="00E4459B" w:rsidRDefault="00E4459B" w:rsidP="00E4459B">
      <w:pPr>
        <w:spacing w:line="480" w:lineRule="auto"/>
        <w:rPr>
          <w:rFonts w:ascii="Times New Roman" w:hAnsi="Times New Roman" w:cs="Times New Roman"/>
          <w:b/>
          <w:sz w:val="24"/>
          <w:szCs w:val="24"/>
        </w:rPr>
      </w:pPr>
      <w:r w:rsidRPr="00B91E42">
        <w:rPr>
          <w:rFonts w:ascii="Times New Roman" w:hAnsi="Times New Roman" w:cs="Times New Roman"/>
          <w:b/>
          <w:sz w:val="24"/>
          <w:szCs w:val="24"/>
        </w:rPr>
        <w:lastRenderedPageBreak/>
        <w:t>References</w:t>
      </w:r>
    </w:p>
    <w:p w14:paraId="6FF8CDB8"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 xml:space="preserve">World Stroke Organization </w:t>
      </w:r>
      <w:hyperlink r:id="rId8" w:history="1">
        <w:r w:rsidRPr="00546AFD">
          <w:rPr>
            <w:rFonts w:ascii="Times New Roman" w:eastAsia="Calibri" w:hAnsi="Times New Roman" w:cs="Times New Roman"/>
            <w:sz w:val="24"/>
            <w:szCs w:val="24"/>
            <w:u w:val="single"/>
          </w:rPr>
          <w:t>https://www.world-stroke.org/component/content/article/16-forpatients/84-facts-and-figures-about-stroke</w:t>
        </w:r>
      </w:hyperlink>
      <w:r w:rsidRPr="00546AFD">
        <w:rPr>
          <w:rFonts w:ascii="Times New Roman" w:eastAsia="Calibri" w:hAnsi="Times New Roman" w:cs="Times New Roman"/>
          <w:sz w:val="24"/>
          <w:szCs w:val="24"/>
        </w:rPr>
        <w:t xml:space="preserve"> [accessed Jun 2019]</w:t>
      </w:r>
    </w:p>
    <w:p w14:paraId="36F910FE"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National Institute for Health and Care Excellence. Stroke Rehabilitation: Long Term Rehabilitation after Stroke. Clinical Guideline 162. London: NICE; 2013.</w:t>
      </w:r>
    </w:p>
    <w:p w14:paraId="0C0DB193"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Intercollegiate Stroke Working Party. National Clinical Guideline for Stroke</w:t>
      </w:r>
      <w:r>
        <w:rPr>
          <w:rFonts w:ascii="Times New Roman" w:eastAsia="Calibri" w:hAnsi="Times New Roman" w:cs="Times New Roman"/>
          <w:sz w:val="24"/>
          <w:szCs w:val="24"/>
        </w:rPr>
        <w:t>,5</w:t>
      </w:r>
      <w:r w:rsidRPr="00220BE6">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w:t>
      </w:r>
      <w:r w:rsidRPr="00546AFD">
        <w:rPr>
          <w:rFonts w:ascii="Times New Roman" w:eastAsia="Calibri" w:hAnsi="Times New Roman" w:cs="Times New Roman"/>
          <w:sz w:val="24"/>
          <w:szCs w:val="24"/>
        </w:rPr>
        <w:t>ed.</w:t>
      </w:r>
      <w:r>
        <w:rPr>
          <w:rFonts w:ascii="Times New Roman" w:eastAsia="Calibri" w:hAnsi="Times New Roman" w:cs="Times New Roman"/>
          <w:sz w:val="24"/>
          <w:szCs w:val="24"/>
        </w:rPr>
        <w:t xml:space="preserve"> </w:t>
      </w:r>
      <w:r w:rsidRPr="00546AFD">
        <w:rPr>
          <w:rFonts w:ascii="Times New Roman" w:eastAsia="Calibri" w:hAnsi="Times New Roman" w:cs="Times New Roman"/>
          <w:sz w:val="24"/>
          <w:szCs w:val="24"/>
        </w:rPr>
        <w:t>London: Royal College of Physicians; 2016.</w:t>
      </w:r>
    </w:p>
    <w:p w14:paraId="04620AF4"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proofErr w:type="spellStart"/>
      <w:r w:rsidRPr="00546AFD">
        <w:rPr>
          <w:rFonts w:ascii="Times New Roman" w:eastAsia="Calibri" w:hAnsi="Times New Roman" w:cs="Times New Roman"/>
          <w:sz w:val="24"/>
          <w:szCs w:val="24"/>
        </w:rPr>
        <w:t>Schieber</w:t>
      </w:r>
      <w:proofErr w:type="spellEnd"/>
      <w:r w:rsidRPr="00546AFD">
        <w:rPr>
          <w:rFonts w:ascii="Times New Roman" w:eastAsia="Calibri" w:hAnsi="Times New Roman" w:cs="Times New Roman"/>
          <w:sz w:val="24"/>
          <w:szCs w:val="24"/>
        </w:rPr>
        <w:t xml:space="preserve"> MH. Individuated finger movements: rejecting the </w:t>
      </w:r>
      <w:proofErr w:type="spellStart"/>
      <w:r w:rsidRPr="00546AFD">
        <w:rPr>
          <w:rFonts w:ascii="Times New Roman" w:eastAsia="Calibri" w:hAnsi="Times New Roman" w:cs="Times New Roman"/>
          <w:sz w:val="24"/>
          <w:szCs w:val="24"/>
        </w:rPr>
        <w:t>labeled</w:t>
      </w:r>
      <w:proofErr w:type="spellEnd"/>
      <w:r w:rsidRPr="00546AFD">
        <w:rPr>
          <w:rFonts w:ascii="Times New Roman" w:eastAsia="Calibri" w:hAnsi="Times New Roman" w:cs="Times New Roman"/>
          <w:sz w:val="24"/>
          <w:szCs w:val="24"/>
        </w:rPr>
        <w:t>-line hypothesis. In: Wing AM, Haggard P, Flanagan JR, editors. Hand and brain: the neurophysiology and psychology of hand movements. London: Academic Press; 1996.</w:t>
      </w:r>
      <w:r>
        <w:rPr>
          <w:rFonts w:ascii="Times New Roman" w:eastAsia="Calibri" w:hAnsi="Times New Roman" w:cs="Times New Roman"/>
          <w:sz w:val="24"/>
          <w:szCs w:val="24"/>
        </w:rPr>
        <w:t xml:space="preserve"> </w:t>
      </w:r>
      <w:r w:rsidRPr="00546AFD">
        <w:rPr>
          <w:rFonts w:ascii="Times New Roman" w:eastAsia="Calibri" w:hAnsi="Times New Roman" w:cs="Times New Roman"/>
          <w:sz w:val="24"/>
          <w:szCs w:val="24"/>
        </w:rPr>
        <w:t>p.</w:t>
      </w:r>
      <w:r>
        <w:rPr>
          <w:rFonts w:ascii="Times New Roman" w:eastAsia="Calibri" w:hAnsi="Times New Roman" w:cs="Times New Roman"/>
          <w:sz w:val="24"/>
          <w:szCs w:val="24"/>
        </w:rPr>
        <w:t xml:space="preserve"> </w:t>
      </w:r>
      <w:r w:rsidRPr="00546AFD">
        <w:rPr>
          <w:rFonts w:ascii="Times New Roman" w:eastAsia="Calibri" w:hAnsi="Times New Roman" w:cs="Times New Roman"/>
          <w:sz w:val="24"/>
          <w:szCs w:val="24"/>
        </w:rPr>
        <w:t>81–98.</w:t>
      </w:r>
    </w:p>
    <w:p w14:paraId="404AEF1C"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proofErr w:type="spellStart"/>
      <w:r w:rsidRPr="00546AFD">
        <w:rPr>
          <w:rFonts w:ascii="Times New Roman" w:eastAsia="Calibri" w:hAnsi="Times New Roman" w:cs="Times New Roman"/>
          <w:sz w:val="24"/>
          <w:szCs w:val="24"/>
        </w:rPr>
        <w:t>Wiesendanger</w:t>
      </w:r>
      <w:proofErr w:type="spellEnd"/>
      <w:r w:rsidRPr="00546AFD">
        <w:rPr>
          <w:rFonts w:ascii="Times New Roman" w:eastAsia="Calibri" w:hAnsi="Times New Roman" w:cs="Times New Roman"/>
          <w:sz w:val="24"/>
          <w:szCs w:val="24"/>
        </w:rPr>
        <w:t xml:space="preserve"> M, </w:t>
      </w:r>
      <w:proofErr w:type="spellStart"/>
      <w:r w:rsidRPr="00546AFD">
        <w:rPr>
          <w:rFonts w:ascii="Times New Roman" w:eastAsia="Calibri" w:hAnsi="Times New Roman" w:cs="Times New Roman"/>
          <w:sz w:val="24"/>
          <w:szCs w:val="24"/>
        </w:rPr>
        <w:t>Kazennikov</w:t>
      </w:r>
      <w:proofErr w:type="spellEnd"/>
      <w:r w:rsidRPr="00546AFD">
        <w:rPr>
          <w:rFonts w:ascii="Times New Roman" w:eastAsia="Calibri" w:hAnsi="Times New Roman" w:cs="Times New Roman"/>
          <w:sz w:val="24"/>
          <w:szCs w:val="24"/>
        </w:rPr>
        <w:t xml:space="preserve"> O, </w:t>
      </w:r>
      <w:proofErr w:type="spellStart"/>
      <w:r w:rsidRPr="00546AFD">
        <w:rPr>
          <w:rFonts w:ascii="Times New Roman" w:eastAsia="Calibri" w:hAnsi="Times New Roman" w:cs="Times New Roman"/>
          <w:sz w:val="24"/>
          <w:szCs w:val="24"/>
        </w:rPr>
        <w:t>Perrig</w:t>
      </w:r>
      <w:proofErr w:type="spellEnd"/>
      <w:r w:rsidRPr="00546AFD">
        <w:rPr>
          <w:rFonts w:ascii="Times New Roman" w:eastAsia="Calibri" w:hAnsi="Times New Roman" w:cs="Times New Roman"/>
          <w:sz w:val="24"/>
          <w:szCs w:val="24"/>
        </w:rPr>
        <w:t xml:space="preserve"> S, et al. Two hands – one action: the problem of bimanual coordination. In: Wing AM, Haggard P, Flanagan JR, editors. Hand and brain: the neurophysiology and psychology of hand movements. London: Academic Press; 1996. p.</w:t>
      </w:r>
      <w:r>
        <w:rPr>
          <w:rFonts w:ascii="Times New Roman" w:eastAsia="Calibri" w:hAnsi="Times New Roman" w:cs="Times New Roman"/>
          <w:sz w:val="24"/>
          <w:szCs w:val="24"/>
        </w:rPr>
        <w:t xml:space="preserve"> </w:t>
      </w:r>
      <w:r w:rsidRPr="00546AFD">
        <w:rPr>
          <w:rFonts w:ascii="Times New Roman" w:eastAsia="Calibri" w:hAnsi="Times New Roman" w:cs="Times New Roman"/>
          <w:sz w:val="24"/>
          <w:szCs w:val="24"/>
        </w:rPr>
        <w:t>283–300.</w:t>
      </w:r>
    </w:p>
    <w:p w14:paraId="15C3CF0E"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 xml:space="preserve">Rosenbaum DA, </w:t>
      </w:r>
      <w:proofErr w:type="spellStart"/>
      <w:r w:rsidRPr="00546AFD">
        <w:rPr>
          <w:rFonts w:ascii="Times New Roman" w:eastAsia="Calibri" w:hAnsi="Times New Roman" w:cs="Times New Roman"/>
          <w:sz w:val="24"/>
          <w:szCs w:val="24"/>
        </w:rPr>
        <w:t>Meulenbroek</w:t>
      </w:r>
      <w:proofErr w:type="spellEnd"/>
      <w:r w:rsidRPr="00546AFD">
        <w:rPr>
          <w:rFonts w:ascii="Times New Roman" w:eastAsia="Calibri" w:hAnsi="Times New Roman" w:cs="Times New Roman"/>
          <w:sz w:val="24"/>
          <w:szCs w:val="24"/>
        </w:rPr>
        <w:t xml:space="preserve"> RGJ, Vaughan J. Three approaches to the degrees of freedom problem in reaching. In: Wing AM, Haggard P, Flanagan JR, editors. Hand and brain: the neurophysiology and psychology of hand movements. London: Academic Press; 1996. p. 169–186.</w:t>
      </w:r>
    </w:p>
    <w:p w14:paraId="13EB0350"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proofErr w:type="spellStart"/>
      <w:r w:rsidRPr="00546AFD">
        <w:rPr>
          <w:rFonts w:ascii="Times New Roman" w:eastAsia="Calibri" w:hAnsi="Times New Roman" w:cs="Times New Roman"/>
          <w:sz w:val="24"/>
          <w:szCs w:val="24"/>
        </w:rPr>
        <w:t>Tubiana</w:t>
      </w:r>
      <w:proofErr w:type="spellEnd"/>
      <w:r w:rsidRPr="00546AFD">
        <w:rPr>
          <w:rFonts w:ascii="Times New Roman" w:eastAsia="Calibri" w:hAnsi="Times New Roman" w:cs="Times New Roman"/>
          <w:sz w:val="24"/>
          <w:szCs w:val="24"/>
        </w:rPr>
        <w:t xml:space="preserve"> R, </w:t>
      </w:r>
      <w:proofErr w:type="spellStart"/>
      <w:r w:rsidRPr="00546AFD">
        <w:rPr>
          <w:rFonts w:ascii="Times New Roman" w:eastAsia="Calibri" w:hAnsi="Times New Roman" w:cs="Times New Roman"/>
          <w:sz w:val="24"/>
          <w:szCs w:val="24"/>
        </w:rPr>
        <w:t>Thomine</w:t>
      </w:r>
      <w:proofErr w:type="spellEnd"/>
      <w:r w:rsidRPr="00546AFD">
        <w:rPr>
          <w:rFonts w:ascii="Times New Roman" w:eastAsia="Calibri" w:hAnsi="Times New Roman" w:cs="Times New Roman"/>
          <w:sz w:val="24"/>
          <w:szCs w:val="24"/>
        </w:rPr>
        <w:t xml:space="preserve"> J-M, </w:t>
      </w:r>
      <w:proofErr w:type="spellStart"/>
      <w:r w:rsidRPr="00546AFD">
        <w:rPr>
          <w:rFonts w:ascii="Times New Roman" w:eastAsia="Calibri" w:hAnsi="Times New Roman" w:cs="Times New Roman"/>
          <w:sz w:val="24"/>
          <w:szCs w:val="24"/>
        </w:rPr>
        <w:t>Mackin</w:t>
      </w:r>
      <w:proofErr w:type="spellEnd"/>
      <w:r w:rsidRPr="00546AFD">
        <w:rPr>
          <w:rFonts w:ascii="Times New Roman" w:eastAsia="Calibri" w:hAnsi="Times New Roman" w:cs="Times New Roman"/>
          <w:sz w:val="24"/>
          <w:szCs w:val="24"/>
        </w:rPr>
        <w:t xml:space="preserve"> E. Examination of the hand and wrist</w:t>
      </w:r>
      <w:r>
        <w:rPr>
          <w:rFonts w:ascii="Times New Roman" w:eastAsia="Calibri" w:hAnsi="Times New Roman" w:cs="Times New Roman"/>
          <w:sz w:val="24"/>
          <w:szCs w:val="24"/>
        </w:rPr>
        <w:t>, 2</w:t>
      </w:r>
      <w:r w:rsidRPr="006301D6">
        <w:rPr>
          <w:rFonts w:ascii="Times New Roman" w:eastAsia="Calibri" w:hAnsi="Times New Roman" w:cs="Times New Roman"/>
          <w:sz w:val="24"/>
          <w:szCs w:val="24"/>
        </w:rPr>
        <w:t>nd</w:t>
      </w:r>
      <w:r>
        <w:rPr>
          <w:rFonts w:ascii="Times New Roman" w:eastAsia="Calibri" w:hAnsi="Times New Roman" w:cs="Times New Roman"/>
          <w:sz w:val="24"/>
          <w:szCs w:val="24"/>
        </w:rPr>
        <w:t xml:space="preserve"> ed</w:t>
      </w:r>
      <w:r w:rsidRPr="00546AFD">
        <w:rPr>
          <w:rFonts w:ascii="Times New Roman" w:eastAsia="Calibri" w:hAnsi="Times New Roman" w:cs="Times New Roman"/>
          <w:sz w:val="24"/>
          <w:szCs w:val="24"/>
        </w:rPr>
        <w:t xml:space="preserve">. London: Martin </w:t>
      </w:r>
      <w:proofErr w:type="spellStart"/>
      <w:r w:rsidRPr="00546AFD">
        <w:rPr>
          <w:rFonts w:ascii="Times New Roman" w:eastAsia="Calibri" w:hAnsi="Times New Roman" w:cs="Times New Roman"/>
          <w:sz w:val="24"/>
          <w:szCs w:val="24"/>
        </w:rPr>
        <w:t>Dunitz</w:t>
      </w:r>
      <w:proofErr w:type="spellEnd"/>
      <w:r w:rsidRPr="00546AFD">
        <w:rPr>
          <w:rFonts w:ascii="Times New Roman" w:eastAsia="Calibri" w:hAnsi="Times New Roman" w:cs="Times New Roman"/>
          <w:sz w:val="24"/>
          <w:szCs w:val="24"/>
        </w:rPr>
        <w:t>; 1996.</w:t>
      </w:r>
    </w:p>
    <w:p w14:paraId="39EAC285"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Champion J, Barber C, Lynch-Ellerington M. Recovery of upper limb function. In</w:t>
      </w:r>
      <w:r>
        <w:rPr>
          <w:rFonts w:ascii="Times New Roman" w:eastAsia="Calibri" w:hAnsi="Times New Roman" w:cs="Times New Roman"/>
          <w:sz w:val="24"/>
          <w:szCs w:val="24"/>
        </w:rPr>
        <w:t>:</w:t>
      </w:r>
      <w:r w:rsidRPr="00546AFD">
        <w:rPr>
          <w:rFonts w:ascii="Times New Roman" w:eastAsia="Calibri" w:hAnsi="Times New Roman" w:cs="Times New Roman"/>
          <w:sz w:val="24"/>
          <w:szCs w:val="24"/>
        </w:rPr>
        <w:t xml:space="preserve"> Raine S, Meadows L, Lynch-Ellerington M, editors. </w:t>
      </w:r>
      <w:proofErr w:type="spellStart"/>
      <w:r w:rsidRPr="00546AFD">
        <w:rPr>
          <w:rFonts w:ascii="Times New Roman" w:eastAsia="Calibri" w:hAnsi="Times New Roman" w:cs="Times New Roman"/>
          <w:sz w:val="24"/>
          <w:szCs w:val="24"/>
        </w:rPr>
        <w:t>Bobath</w:t>
      </w:r>
      <w:proofErr w:type="spellEnd"/>
      <w:r w:rsidRPr="00546AFD">
        <w:rPr>
          <w:rFonts w:ascii="Times New Roman" w:eastAsia="Calibri" w:hAnsi="Times New Roman" w:cs="Times New Roman"/>
          <w:sz w:val="24"/>
          <w:szCs w:val="24"/>
        </w:rPr>
        <w:t xml:space="preserve"> concept: theory and clinical practice in neurological rehabilitation. Oxford: Blackwell; 2009. p. 154–181.</w:t>
      </w:r>
    </w:p>
    <w:p w14:paraId="7E353377"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proofErr w:type="spellStart"/>
      <w:r w:rsidRPr="00546AFD">
        <w:rPr>
          <w:rFonts w:ascii="Times New Roman" w:eastAsia="Calibri" w:hAnsi="Times New Roman" w:cs="Times New Roman"/>
          <w:sz w:val="24"/>
          <w:szCs w:val="24"/>
        </w:rPr>
        <w:t>Yekutiel</w:t>
      </w:r>
      <w:proofErr w:type="spellEnd"/>
      <w:r w:rsidRPr="00546AFD">
        <w:rPr>
          <w:rFonts w:ascii="Times New Roman" w:eastAsia="Calibri" w:hAnsi="Times New Roman" w:cs="Times New Roman"/>
          <w:sz w:val="24"/>
          <w:szCs w:val="24"/>
        </w:rPr>
        <w:t xml:space="preserve"> M. Sensory re-education of the hand after stroke. London:</w:t>
      </w:r>
      <w:r>
        <w:rPr>
          <w:rFonts w:ascii="Times New Roman" w:eastAsia="Calibri" w:hAnsi="Times New Roman" w:cs="Times New Roman"/>
          <w:sz w:val="24"/>
          <w:szCs w:val="24"/>
        </w:rPr>
        <w:t xml:space="preserve"> </w:t>
      </w:r>
      <w:proofErr w:type="spellStart"/>
      <w:r w:rsidRPr="00546AFD">
        <w:rPr>
          <w:rFonts w:ascii="Times New Roman" w:eastAsia="Calibri" w:hAnsi="Times New Roman" w:cs="Times New Roman"/>
          <w:sz w:val="24"/>
          <w:szCs w:val="24"/>
        </w:rPr>
        <w:t>Whurr</w:t>
      </w:r>
      <w:proofErr w:type="spellEnd"/>
      <w:r w:rsidRPr="00546AFD">
        <w:rPr>
          <w:rFonts w:ascii="Times New Roman" w:eastAsia="Calibri" w:hAnsi="Times New Roman" w:cs="Times New Roman"/>
          <w:sz w:val="24"/>
          <w:szCs w:val="24"/>
        </w:rPr>
        <w:t>; 2000.</w:t>
      </w:r>
    </w:p>
    <w:p w14:paraId="5A04638D"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lastRenderedPageBreak/>
        <w:t xml:space="preserve">Raine S. The </w:t>
      </w:r>
      <w:proofErr w:type="spellStart"/>
      <w:r w:rsidRPr="00546AFD">
        <w:rPr>
          <w:rFonts w:ascii="Times New Roman" w:eastAsia="Calibri" w:hAnsi="Times New Roman" w:cs="Times New Roman"/>
          <w:sz w:val="24"/>
          <w:szCs w:val="24"/>
        </w:rPr>
        <w:t>Bobath</w:t>
      </w:r>
      <w:proofErr w:type="spellEnd"/>
      <w:r w:rsidRPr="00546AFD">
        <w:rPr>
          <w:rFonts w:ascii="Times New Roman" w:eastAsia="Calibri" w:hAnsi="Times New Roman" w:cs="Times New Roman"/>
          <w:sz w:val="24"/>
          <w:szCs w:val="24"/>
        </w:rPr>
        <w:t xml:space="preserve"> concept: developments and current theoretical underpinning. In</w:t>
      </w:r>
      <w:r>
        <w:rPr>
          <w:rFonts w:ascii="Times New Roman" w:eastAsia="Calibri" w:hAnsi="Times New Roman" w:cs="Times New Roman"/>
          <w:sz w:val="24"/>
          <w:szCs w:val="24"/>
        </w:rPr>
        <w:t>:</w:t>
      </w:r>
      <w:r w:rsidRPr="00546AFD">
        <w:rPr>
          <w:rFonts w:ascii="Times New Roman" w:eastAsia="Calibri" w:hAnsi="Times New Roman" w:cs="Times New Roman"/>
          <w:sz w:val="24"/>
          <w:szCs w:val="24"/>
        </w:rPr>
        <w:t xml:space="preserve"> Raine S, Meadows L, Lynch-Ellerington M, editors. </w:t>
      </w:r>
      <w:proofErr w:type="spellStart"/>
      <w:r w:rsidRPr="00546AFD">
        <w:rPr>
          <w:rFonts w:ascii="Times New Roman" w:eastAsia="Calibri" w:hAnsi="Times New Roman" w:cs="Times New Roman"/>
          <w:sz w:val="24"/>
          <w:szCs w:val="24"/>
        </w:rPr>
        <w:t>Bobath</w:t>
      </w:r>
      <w:proofErr w:type="spellEnd"/>
      <w:r w:rsidRPr="00546AFD">
        <w:rPr>
          <w:rFonts w:ascii="Times New Roman" w:eastAsia="Calibri" w:hAnsi="Times New Roman" w:cs="Times New Roman"/>
          <w:sz w:val="24"/>
          <w:szCs w:val="24"/>
        </w:rPr>
        <w:t xml:space="preserve"> concept: theory and clinical practice in neurological rehabilitation, Oxford: Blackwell; 2009. p.</w:t>
      </w:r>
      <w:r>
        <w:rPr>
          <w:rFonts w:ascii="Times New Roman" w:eastAsia="Calibri" w:hAnsi="Times New Roman" w:cs="Times New Roman"/>
          <w:sz w:val="24"/>
          <w:szCs w:val="24"/>
        </w:rPr>
        <w:t xml:space="preserve"> </w:t>
      </w:r>
      <w:r w:rsidRPr="00546AFD">
        <w:rPr>
          <w:rFonts w:ascii="Times New Roman" w:eastAsia="Calibri" w:hAnsi="Times New Roman" w:cs="Times New Roman"/>
          <w:sz w:val="24"/>
          <w:szCs w:val="24"/>
        </w:rPr>
        <w:t>1–22.</w:t>
      </w:r>
    </w:p>
    <w:p w14:paraId="756BF3DB"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proofErr w:type="spellStart"/>
      <w:r w:rsidRPr="00546AFD">
        <w:rPr>
          <w:rFonts w:ascii="Times New Roman" w:eastAsia="Calibri" w:hAnsi="Times New Roman" w:cs="Times New Roman"/>
          <w:sz w:val="24"/>
          <w:szCs w:val="24"/>
        </w:rPr>
        <w:t>Barreca</w:t>
      </w:r>
      <w:proofErr w:type="spellEnd"/>
      <w:r w:rsidRPr="00546AFD">
        <w:rPr>
          <w:rFonts w:ascii="Times New Roman" w:eastAsia="Calibri" w:hAnsi="Times New Roman" w:cs="Times New Roman"/>
          <w:sz w:val="24"/>
          <w:szCs w:val="24"/>
        </w:rPr>
        <w:t xml:space="preserve"> S, Wolf SL, </w:t>
      </w:r>
      <w:proofErr w:type="spellStart"/>
      <w:r w:rsidRPr="00546AFD">
        <w:rPr>
          <w:rFonts w:ascii="Times New Roman" w:eastAsia="Calibri" w:hAnsi="Times New Roman" w:cs="Times New Roman"/>
          <w:sz w:val="24"/>
          <w:szCs w:val="24"/>
        </w:rPr>
        <w:t>Fasoli</w:t>
      </w:r>
      <w:proofErr w:type="spellEnd"/>
      <w:r w:rsidRPr="00546AFD">
        <w:rPr>
          <w:rFonts w:ascii="Times New Roman" w:eastAsia="Calibri" w:hAnsi="Times New Roman" w:cs="Times New Roman"/>
          <w:sz w:val="24"/>
          <w:szCs w:val="24"/>
        </w:rPr>
        <w:t xml:space="preserve"> S, Bohannon R. Treatment interventions for the paretic upper limb of stroke survivors: a critical review. </w:t>
      </w:r>
      <w:proofErr w:type="spellStart"/>
      <w:r w:rsidRPr="00546AFD">
        <w:rPr>
          <w:rFonts w:ascii="Times New Roman" w:eastAsia="Calibri" w:hAnsi="Times New Roman" w:cs="Times New Roman"/>
          <w:sz w:val="24"/>
          <w:szCs w:val="24"/>
        </w:rPr>
        <w:t>Neurorehab</w:t>
      </w:r>
      <w:proofErr w:type="spellEnd"/>
      <w:r w:rsidRPr="00546AFD">
        <w:rPr>
          <w:rFonts w:ascii="Times New Roman" w:eastAsia="Calibri" w:hAnsi="Times New Roman" w:cs="Times New Roman"/>
          <w:sz w:val="24"/>
          <w:szCs w:val="24"/>
        </w:rPr>
        <w:t xml:space="preserve"> Neural Repair. 2003;17(4):220–226.</w:t>
      </w:r>
    </w:p>
    <w:p w14:paraId="49771E61"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 xml:space="preserve">Burton CR. Living with stroke: a phenomenological study. J Adv </w:t>
      </w:r>
      <w:proofErr w:type="spellStart"/>
      <w:r w:rsidRPr="00546AFD">
        <w:rPr>
          <w:rFonts w:ascii="Times New Roman" w:eastAsia="Calibri" w:hAnsi="Times New Roman" w:cs="Times New Roman"/>
          <w:sz w:val="24"/>
          <w:szCs w:val="24"/>
        </w:rPr>
        <w:t>Nurs</w:t>
      </w:r>
      <w:proofErr w:type="spellEnd"/>
      <w:r w:rsidRPr="00546AFD">
        <w:rPr>
          <w:rFonts w:ascii="Times New Roman" w:eastAsia="Calibri" w:hAnsi="Times New Roman" w:cs="Times New Roman"/>
          <w:sz w:val="24"/>
          <w:szCs w:val="24"/>
        </w:rPr>
        <w:t>. 2000;32(2):301–309.</w:t>
      </w:r>
    </w:p>
    <w:p w14:paraId="79D558F5"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proofErr w:type="spellStart"/>
      <w:r w:rsidRPr="00546AFD">
        <w:rPr>
          <w:rFonts w:ascii="Times New Roman" w:eastAsia="Calibri" w:hAnsi="Times New Roman" w:cs="Times New Roman"/>
          <w:sz w:val="24"/>
          <w:szCs w:val="24"/>
        </w:rPr>
        <w:t>Dowswell</w:t>
      </w:r>
      <w:proofErr w:type="spellEnd"/>
      <w:r w:rsidRPr="00546AFD">
        <w:rPr>
          <w:rFonts w:ascii="Times New Roman" w:eastAsia="Calibri" w:hAnsi="Times New Roman" w:cs="Times New Roman"/>
          <w:sz w:val="24"/>
          <w:szCs w:val="24"/>
        </w:rPr>
        <w:t xml:space="preserve"> G, Lawler J, </w:t>
      </w:r>
      <w:proofErr w:type="spellStart"/>
      <w:r w:rsidRPr="00546AFD">
        <w:rPr>
          <w:rFonts w:ascii="Times New Roman" w:eastAsia="Calibri" w:hAnsi="Times New Roman" w:cs="Times New Roman"/>
          <w:sz w:val="24"/>
          <w:szCs w:val="24"/>
        </w:rPr>
        <w:t>Dowswell</w:t>
      </w:r>
      <w:proofErr w:type="spellEnd"/>
      <w:r w:rsidRPr="00546AFD">
        <w:rPr>
          <w:rFonts w:ascii="Times New Roman" w:eastAsia="Calibri" w:hAnsi="Times New Roman" w:cs="Times New Roman"/>
          <w:sz w:val="24"/>
          <w:szCs w:val="24"/>
        </w:rPr>
        <w:t xml:space="preserve"> T, et al. Investigating recovery from stroke: a qualitative study. J Clin </w:t>
      </w:r>
      <w:proofErr w:type="spellStart"/>
      <w:r w:rsidRPr="00546AFD">
        <w:rPr>
          <w:rFonts w:ascii="Times New Roman" w:eastAsia="Calibri" w:hAnsi="Times New Roman" w:cs="Times New Roman"/>
          <w:sz w:val="24"/>
          <w:szCs w:val="24"/>
        </w:rPr>
        <w:t>Nurs</w:t>
      </w:r>
      <w:proofErr w:type="spellEnd"/>
      <w:r w:rsidRPr="00546AFD">
        <w:rPr>
          <w:rFonts w:ascii="Times New Roman" w:eastAsia="Calibri" w:hAnsi="Times New Roman" w:cs="Times New Roman"/>
          <w:sz w:val="24"/>
          <w:szCs w:val="24"/>
        </w:rPr>
        <w:t>. 2000;9(4):507–515.</w:t>
      </w:r>
    </w:p>
    <w:p w14:paraId="08C2BA86"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proofErr w:type="spellStart"/>
      <w:r w:rsidRPr="00546AFD">
        <w:rPr>
          <w:rFonts w:ascii="Times New Roman" w:eastAsia="Calibri" w:hAnsi="Times New Roman" w:cs="Times New Roman"/>
          <w:sz w:val="24"/>
          <w:szCs w:val="24"/>
        </w:rPr>
        <w:t>Kirkevold</w:t>
      </w:r>
      <w:proofErr w:type="spellEnd"/>
      <w:r w:rsidRPr="00546AFD">
        <w:rPr>
          <w:rFonts w:ascii="Times New Roman" w:eastAsia="Calibri" w:hAnsi="Times New Roman" w:cs="Times New Roman"/>
          <w:sz w:val="24"/>
          <w:szCs w:val="24"/>
        </w:rPr>
        <w:t xml:space="preserve"> M. The unfolding illness trajectory of stroke. </w:t>
      </w:r>
      <w:proofErr w:type="spellStart"/>
      <w:r w:rsidRPr="00546AFD">
        <w:rPr>
          <w:rFonts w:ascii="Times New Roman" w:eastAsia="Calibri" w:hAnsi="Times New Roman" w:cs="Times New Roman"/>
          <w:sz w:val="24"/>
          <w:szCs w:val="24"/>
        </w:rPr>
        <w:t>Disabil</w:t>
      </w:r>
      <w:proofErr w:type="spellEnd"/>
      <w:r>
        <w:rPr>
          <w:rFonts w:ascii="Times New Roman" w:eastAsia="Calibri" w:hAnsi="Times New Roman" w:cs="Times New Roman"/>
          <w:sz w:val="24"/>
          <w:szCs w:val="24"/>
        </w:rPr>
        <w:t xml:space="preserve"> </w:t>
      </w:r>
      <w:proofErr w:type="spellStart"/>
      <w:r w:rsidRPr="00546AFD">
        <w:rPr>
          <w:rFonts w:ascii="Times New Roman" w:eastAsia="Calibri" w:hAnsi="Times New Roman" w:cs="Times New Roman"/>
          <w:sz w:val="24"/>
          <w:szCs w:val="24"/>
        </w:rPr>
        <w:t>Rehabil</w:t>
      </w:r>
      <w:proofErr w:type="spellEnd"/>
      <w:r w:rsidRPr="00546AF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546AFD">
        <w:rPr>
          <w:rFonts w:ascii="Times New Roman" w:eastAsia="Calibri" w:hAnsi="Times New Roman" w:cs="Times New Roman"/>
          <w:sz w:val="24"/>
          <w:szCs w:val="24"/>
        </w:rPr>
        <w:t>2002;24(17):887–898.</w:t>
      </w:r>
    </w:p>
    <w:p w14:paraId="317A628C"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 xml:space="preserve">Salter K, </w:t>
      </w:r>
      <w:proofErr w:type="spellStart"/>
      <w:r w:rsidRPr="00546AFD">
        <w:rPr>
          <w:rFonts w:ascii="Times New Roman" w:eastAsia="Calibri" w:hAnsi="Times New Roman" w:cs="Times New Roman"/>
          <w:sz w:val="24"/>
          <w:szCs w:val="24"/>
        </w:rPr>
        <w:t>Hellings</w:t>
      </w:r>
      <w:proofErr w:type="spellEnd"/>
      <w:r w:rsidRPr="00546AFD">
        <w:rPr>
          <w:rFonts w:ascii="Times New Roman" w:eastAsia="Calibri" w:hAnsi="Times New Roman" w:cs="Times New Roman"/>
          <w:sz w:val="24"/>
          <w:szCs w:val="24"/>
        </w:rPr>
        <w:t xml:space="preserve"> C, Foley N, et al. The experience of living with stroke: a qualitative meta-analysis. J </w:t>
      </w:r>
      <w:proofErr w:type="spellStart"/>
      <w:r w:rsidRPr="00546AFD">
        <w:rPr>
          <w:rFonts w:ascii="Times New Roman" w:eastAsia="Calibri" w:hAnsi="Times New Roman" w:cs="Times New Roman"/>
          <w:sz w:val="24"/>
          <w:szCs w:val="24"/>
        </w:rPr>
        <w:t>Rehabil</w:t>
      </w:r>
      <w:proofErr w:type="spellEnd"/>
      <w:r w:rsidRPr="00546AFD">
        <w:rPr>
          <w:rFonts w:ascii="Times New Roman" w:eastAsia="Calibri" w:hAnsi="Times New Roman" w:cs="Times New Roman"/>
          <w:sz w:val="24"/>
          <w:szCs w:val="24"/>
        </w:rPr>
        <w:t xml:space="preserve"> Med. 2008;40(8):595–602.</w:t>
      </w:r>
    </w:p>
    <w:p w14:paraId="3F2373B8"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 xml:space="preserve">Shapiro AB. A story to create: stroke survivors’ broken narratives. Top Stroke </w:t>
      </w:r>
      <w:proofErr w:type="spellStart"/>
      <w:r w:rsidRPr="00546AFD">
        <w:rPr>
          <w:rFonts w:ascii="Times New Roman" w:eastAsia="Calibri" w:hAnsi="Times New Roman" w:cs="Times New Roman"/>
          <w:sz w:val="24"/>
          <w:szCs w:val="24"/>
        </w:rPr>
        <w:t>Rehabil</w:t>
      </w:r>
      <w:proofErr w:type="spellEnd"/>
      <w:r w:rsidRPr="00546AFD">
        <w:rPr>
          <w:rFonts w:ascii="Times New Roman" w:eastAsia="Calibri" w:hAnsi="Times New Roman" w:cs="Times New Roman"/>
          <w:sz w:val="24"/>
          <w:szCs w:val="24"/>
        </w:rPr>
        <w:t>. 2011;18(1):18</w:t>
      </w:r>
      <w:r>
        <w:rPr>
          <w:rFonts w:ascii="Times New Roman" w:eastAsia="Calibri" w:hAnsi="Times New Roman" w:cs="Times New Roman"/>
          <w:sz w:val="24"/>
          <w:szCs w:val="24"/>
        </w:rPr>
        <w:t>–</w:t>
      </w:r>
      <w:r w:rsidRPr="00546AFD">
        <w:rPr>
          <w:rFonts w:ascii="Times New Roman" w:eastAsia="Calibri" w:hAnsi="Times New Roman" w:cs="Times New Roman"/>
          <w:sz w:val="24"/>
          <w:szCs w:val="24"/>
        </w:rPr>
        <w:t>23</w:t>
      </w:r>
    </w:p>
    <w:p w14:paraId="4E1B3209" w14:textId="77777777" w:rsidR="00E4459B" w:rsidRPr="00546AFD" w:rsidRDefault="00E4459B" w:rsidP="00E4459B">
      <w:pPr>
        <w:numPr>
          <w:ilvl w:val="0"/>
          <w:numId w:val="6"/>
        </w:numPr>
        <w:spacing w:after="0"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 xml:space="preserve">Williams S, Murray C. The experiences of engaging in occupation following stroke: a qualitative meta-synthesis. Brit J </w:t>
      </w:r>
      <w:proofErr w:type="spellStart"/>
      <w:r w:rsidRPr="00546AFD">
        <w:rPr>
          <w:rFonts w:ascii="Times New Roman" w:eastAsia="Calibri" w:hAnsi="Times New Roman" w:cs="Times New Roman"/>
          <w:sz w:val="24"/>
          <w:szCs w:val="24"/>
        </w:rPr>
        <w:t>Occup</w:t>
      </w:r>
      <w:proofErr w:type="spellEnd"/>
      <w:r>
        <w:rPr>
          <w:rFonts w:ascii="Times New Roman" w:eastAsia="Calibri" w:hAnsi="Times New Roman" w:cs="Times New Roman"/>
          <w:sz w:val="24"/>
          <w:szCs w:val="24"/>
        </w:rPr>
        <w:t xml:space="preserve"> </w:t>
      </w:r>
      <w:proofErr w:type="spellStart"/>
      <w:r w:rsidRPr="00546AFD">
        <w:rPr>
          <w:rFonts w:ascii="Times New Roman" w:eastAsia="Calibri" w:hAnsi="Times New Roman" w:cs="Times New Roman"/>
          <w:sz w:val="24"/>
          <w:szCs w:val="24"/>
        </w:rPr>
        <w:t>Ther</w:t>
      </w:r>
      <w:proofErr w:type="spellEnd"/>
      <w:r w:rsidRPr="00546AFD">
        <w:rPr>
          <w:rFonts w:ascii="Times New Roman" w:eastAsia="Calibri" w:hAnsi="Times New Roman" w:cs="Times New Roman"/>
          <w:sz w:val="24"/>
          <w:szCs w:val="24"/>
        </w:rPr>
        <w:t>. 2013;76(8):370–378.</w:t>
      </w:r>
    </w:p>
    <w:p w14:paraId="045B5518" w14:textId="77777777" w:rsidR="00E4459B" w:rsidRPr="00546AFD" w:rsidRDefault="00E4459B" w:rsidP="00E4459B">
      <w:pPr>
        <w:numPr>
          <w:ilvl w:val="0"/>
          <w:numId w:val="6"/>
        </w:numPr>
        <w:spacing w:after="0"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 xml:space="preserve">Ellis-Hill CS, Horn S. Change in identity and self-concept: a new theoretical approach to recovery following a stroke. Clin </w:t>
      </w:r>
      <w:proofErr w:type="spellStart"/>
      <w:r w:rsidRPr="00546AFD">
        <w:rPr>
          <w:rFonts w:ascii="Times New Roman" w:eastAsia="Calibri" w:hAnsi="Times New Roman" w:cs="Times New Roman"/>
          <w:sz w:val="24"/>
          <w:szCs w:val="24"/>
        </w:rPr>
        <w:t>Rehabil</w:t>
      </w:r>
      <w:proofErr w:type="spellEnd"/>
      <w:r w:rsidRPr="00546AFD">
        <w:rPr>
          <w:rFonts w:ascii="Times New Roman" w:eastAsia="Calibri" w:hAnsi="Times New Roman" w:cs="Times New Roman"/>
          <w:sz w:val="24"/>
          <w:szCs w:val="24"/>
        </w:rPr>
        <w:t>. 2000;14(3):279–287.</w:t>
      </w:r>
    </w:p>
    <w:p w14:paraId="3EDC3AAF" w14:textId="77777777" w:rsidR="00E4459B" w:rsidRPr="00546AFD" w:rsidRDefault="00E4459B" w:rsidP="00E4459B">
      <w:pPr>
        <w:numPr>
          <w:ilvl w:val="0"/>
          <w:numId w:val="6"/>
        </w:numPr>
        <w:spacing w:after="0"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 xml:space="preserve">Clarke P, Black SE. Quality of life following stroke: negotiating disability, identity and resources. J </w:t>
      </w:r>
      <w:proofErr w:type="spellStart"/>
      <w:r w:rsidRPr="00546AFD">
        <w:rPr>
          <w:rFonts w:ascii="Times New Roman" w:eastAsia="Calibri" w:hAnsi="Times New Roman" w:cs="Times New Roman"/>
          <w:sz w:val="24"/>
          <w:szCs w:val="24"/>
        </w:rPr>
        <w:t>Appl</w:t>
      </w:r>
      <w:proofErr w:type="spellEnd"/>
      <w:r>
        <w:rPr>
          <w:rFonts w:ascii="Times New Roman" w:eastAsia="Calibri" w:hAnsi="Times New Roman" w:cs="Times New Roman"/>
          <w:sz w:val="24"/>
          <w:szCs w:val="24"/>
        </w:rPr>
        <w:t xml:space="preserve"> </w:t>
      </w:r>
      <w:proofErr w:type="spellStart"/>
      <w:r w:rsidRPr="00546AFD">
        <w:rPr>
          <w:rFonts w:ascii="Times New Roman" w:eastAsia="Calibri" w:hAnsi="Times New Roman" w:cs="Times New Roman"/>
          <w:sz w:val="24"/>
          <w:szCs w:val="24"/>
        </w:rPr>
        <w:t>Gerontol</w:t>
      </w:r>
      <w:proofErr w:type="spellEnd"/>
      <w:r w:rsidRPr="00546AFD">
        <w:rPr>
          <w:rFonts w:ascii="Times New Roman" w:eastAsia="Calibri" w:hAnsi="Times New Roman" w:cs="Times New Roman"/>
          <w:sz w:val="24"/>
          <w:szCs w:val="24"/>
        </w:rPr>
        <w:t>. 2005;24(4):319–336.</w:t>
      </w:r>
    </w:p>
    <w:p w14:paraId="21C4118F" w14:textId="77777777" w:rsidR="00E4459B" w:rsidRPr="00546AFD" w:rsidRDefault="00E4459B" w:rsidP="00E4459B">
      <w:pPr>
        <w:numPr>
          <w:ilvl w:val="0"/>
          <w:numId w:val="6"/>
        </w:numPr>
        <w:spacing w:after="0" w:line="480" w:lineRule="auto"/>
        <w:ind w:left="502"/>
        <w:contextualSpacing/>
        <w:rPr>
          <w:rFonts w:ascii="Times New Roman" w:eastAsia="Calibri" w:hAnsi="Times New Roman" w:cs="Times New Roman"/>
          <w:sz w:val="24"/>
          <w:szCs w:val="24"/>
        </w:rPr>
      </w:pPr>
      <w:proofErr w:type="spellStart"/>
      <w:r w:rsidRPr="00906561">
        <w:rPr>
          <w:rFonts w:ascii="Times New Roman" w:eastAsia="Calibri" w:hAnsi="Times New Roman" w:cs="Times New Roman"/>
          <w:sz w:val="24"/>
          <w:szCs w:val="24"/>
          <w:lang w:val="fr-FR"/>
        </w:rPr>
        <w:t>Poltawski</w:t>
      </w:r>
      <w:proofErr w:type="spellEnd"/>
      <w:r w:rsidRPr="00906561">
        <w:rPr>
          <w:rFonts w:ascii="Times New Roman" w:eastAsia="Calibri" w:hAnsi="Times New Roman" w:cs="Times New Roman"/>
          <w:sz w:val="24"/>
          <w:szCs w:val="24"/>
          <w:lang w:val="fr-FR"/>
        </w:rPr>
        <w:t xml:space="preserve"> L, Allison R, Briscoe S, et al. </w:t>
      </w:r>
      <w:r w:rsidRPr="00546AFD">
        <w:rPr>
          <w:rFonts w:ascii="Times New Roman" w:eastAsia="Calibri" w:hAnsi="Times New Roman" w:cs="Times New Roman"/>
          <w:sz w:val="24"/>
          <w:szCs w:val="24"/>
        </w:rPr>
        <w:t xml:space="preserve">Assessing the impact of upper limb disability following stroke: a qualitative enquiry using internet-based personal accounts of stroke survivors. </w:t>
      </w:r>
      <w:proofErr w:type="spellStart"/>
      <w:r w:rsidRPr="00546AFD">
        <w:rPr>
          <w:rFonts w:ascii="Times New Roman" w:eastAsia="Calibri" w:hAnsi="Times New Roman" w:cs="Times New Roman"/>
          <w:sz w:val="24"/>
          <w:szCs w:val="24"/>
        </w:rPr>
        <w:t>Disabil</w:t>
      </w:r>
      <w:proofErr w:type="spellEnd"/>
      <w:r>
        <w:rPr>
          <w:rFonts w:ascii="Times New Roman" w:eastAsia="Calibri" w:hAnsi="Times New Roman" w:cs="Times New Roman"/>
          <w:sz w:val="24"/>
          <w:szCs w:val="24"/>
        </w:rPr>
        <w:t xml:space="preserve"> </w:t>
      </w:r>
      <w:proofErr w:type="spellStart"/>
      <w:r w:rsidRPr="00546AFD">
        <w:rPr>
          <w:rFonts w:ascii="Times New Roman" w:eastAsia="Calibri" w:hAnsi="Times New Roman" w:cs="Times New Roman"/>
          <w:sz w:val="24"/>
          <w:szCs w:val="24"/>
        </w:rPr>
        <w:t>Rehabil</w:t>
      </w:r>
      <w:proofErr w:type="spellEnd"/>
      <w:r w:rsidRPr="00546AFD">
        <w:rPr>
          <w:rFonts w:ascii="Times New Roman" w:eastAsia="Calibri" w:hAnsi="Times New Roman" w:cs="Times New Roman"/>
          <w:sz w:val="24"/>
          <w:szCs w:val="24"/>
        </w:rPr>
        <w:t>. 2016;</w:t>
      </w:r>
      <w:r>
        <w:rPr>
          <w:rFonts w:ascii="Times New Roman" w:eastAsia="Calibri" w:hAnsi="Times New Roman" w:cs="Times New Roman"/>
          <w:sz w:val="24"/>
          <w:szCs w:val="24"/>
        </w:rPr>
        <w:t xml:space="preserve"> </w:t>
      </w:r>
      <w:r w:rsidRPr="00546AFD">
        <w:rPr>
          <w:rFonts w:ascii="Times New Roman" w:eastAsia="Calibri" w:hAnsi="Times New Roman" w:cs="Times New Roman"/>
          <w:sz w:val="24"/>
          <w:szCs w:val="24"/>
        </w:rPr>
        <w:t>38(10):945–951.</w:t>
      </w:r>
    </w:p>
    <w:p w14:paraId="79E26773" w14:textId="77777777" w:rsidR="00E4459B" w:rsidRDefault="00E4459B" w:rsidP="00E4459B">
      <w:pPr>
        <w:numPr>
          <w:ilvl w:val="0"/>
          <w:numId w:val="6"/>
        </w:numPr>
        <w:spacing w:after="0"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lastRenderedPageBreak/>
        <w:t xml:space="preserve">White JH, </w:t>
      </w:r>
      <w:proofErr w:type="spellStart"/>
      <w:r w:rsidRPr="00546AFD">
        <w:rPr>
          <w:rFonts w:ascii="Times New Roman" w:eastAsia="Calibri" w:hAnsi="Times New Roman" w:cs="Times New Roman"/>
          <w:sz w:val="24"/>
          <w:szCs w:val="24"/>
        </w:rPr>
        <w:t>MacKenzie</w:t>
      </w:r>
      <w:proofErr w:type="spellEnd"/>
      <w:r w:rsidRPr="00546AFD">
        <w:rPr>
          <w:rFonts w:ascii="Times New Roman" w:eastAsia="Calibri" w:hAnsi="Times New Roman" w:cs="Times New Roman"/>
          <w:sz w:val="24"/>
          <w:szCs w:val="24"/>
        </w:rPr>
        <w:t xml:space="preserve"> L, </w:t>
      </w:r>
      <w:proofErr w:type="spellStart"/>
      <w:r w:rsidRPr="00546AFD">
        <w:rPr>
          <w:rFonts w:ascii="Times New Roman" w:eastAsia="Calibri" w:hAnsi="Times New Roman" w:cs="Times New Roman"/>
          <w:sz w:val="24"/>
          <w:szCs w:val="24"/>
        </w:rPr>
        <w:t>Magin</w:t>
      </w:r>
      <w:proofErr w:type="spellEnd"/>
      <w:r w:rsidRPr="00546AFD">
        <w:rPr>
          <w:rFonts w:ascii="Times New Roman" w:eastAsia="Calibri" w:hAnsi="Times New Roman" w:cs="Times New Roman"/>
          <w:sz w:val="24"/>
          <w:szCs w:val="24"/>
        </w:rPr>
        <w:t xml:space="preserve"> P</w:t>
      </w:r>
      <w:r>
        <w:rPr>
          <w:rFonts w:ascii="Times New Roman" w:eastAsia="Calibri" w:hAnsi="Times New Roman" w:cs="Times New Roman"/>
          <w:sz w:val="24"/>
          <w:szCs w:val="24"/>
        </w:rPr>
        <w:t>,</w:t>
      </w:r>
      <w:r w:rsidRPr="00546AFD">
        <w:rPr>
          <w:rFonts w:ascii="Times New Roman" w:eastAsia="Calibri" w:hAnsi="Times New Roman" w:cs="Times New Roman"/>
          <w:sz w:val="24"/>
          <w:szCs w:val="24"/>
        </w:rPr>
        <w:t xml:space="preserve"> et al. The occupational experience of stroke survivors in a community setting. OTJR </w:t>
      </w:r>
      <w:r w:rsidRPr="00546AFD">
        <w:rPr>
          <w:rFonts w:ascii="Times New Roman" w:eastAsia="Calibri" w:hAnsi="Times New Roman" w:cs="Times New Roman"/>
          <w:color w:val="000000"/>
          <w:sz w:val="24"/>
          <w:szCs w:val="24"/>
          <w:shd w:val="clear" w:color="auto" w:fill="FFFFFF"/>
        </w:rPr>
        <w:t>(</w:t>
      </w:r>
      <w:r w:rsidRPr="00546AFD">
        <w:rPr>
          <w:rFonts w:ascii="Times New Roman" w:eastAsia="Calibri" w:hAnsi="Times New Roman" w:cs="Times New Roman"/>
          <w:sz w:val="24"/>
          <w:szCs w:val="24"/>
        </w:rPr>
        <w:t>Thorofare NJ). 2008;28(4):161–167.</w:t>
      </w:r>
    </w:p>
    <w:p w14:paraId="7DA79212" w14:textId="77777777" w:rsidR="00E4459B" w:rsidRPr="00B1671A" w:rsidRDefault="00E4459B" w:rsidP="00E4459B">
      <w:pPr>
        <w:pStyle w:val="ListParagraph"/>
        <w:numPr>
          <w:ilvl w:val="0"/>
          <w:numId w:val="6"/>
        </w:numPr>
        <w:spacing w:after="0" w:line="480" w:lineRule="auto"/>
        <w:ind w:left="502"/>
        <w:rPr>
          <w:rFonts w:ascii="Times New Roman" w:hAnsi="Times New Roman"/>
          <w:sz w:val="24"/>
          <w:szCs w:val="24"/>
        </w:rPr>
      </w:pPr>
      <w:r w:rsidRPr="00B1671A">
        <w:rPr>
          <w:rFonts w:ascii="Times New Roman" w:hAnsi="Times New Roman"/>
          <w:sz w:val="24"/>
          <w:szCs w:val="24"/>
        </w:rPr>
        <w:t xml:space="preserve">Charmaz K. Loss of self: a fundamental form of suffering in the chronically ill. </w:t>
      </w:r>
      <w:proofErr w:type="spellStart"/>
      <w:r w:rsidRPr="00B1671A">
        <w:rPr>
          <w:rFonts w:ascii="Times New Roman" w:hAnsi="Times New Roman"/>
          <w:sz w:val="24"/>
          <w:szCs w:val="24"/>
        </w:rPr>
        <w:t>Sociol</w:t>
      </w:r>
      <w:proofErr w:type="spellEnd"/>
      <w:r w:rsidRPr="00B1671A">
        <w:rPr>
          <w:rFonts w:ascii="Times New Roman" w:hAnsi="Times New Roman"/>
          <w:sz w:val="24"/>
          <w:szCs w:val="24"/>
        </w:rPr>
        <w:t xml:space="preserve"> Health Illness. 1983;5(2):168–195.</w:t>
      </w:r>
    </w:p>
    <w:p w14:paraId="209BC0F1" w14:textId="77777777" w:rsidR="00E4459B" w:rsidRDefault="00E4459B" w:rsidP="00E4459B">
      <w:pPr>
        <w:pStyle w:val="ListParagraph"/>
        <w:numPr>
          <w:ilvl w:val="0"/>
          <w:numId w:val="6"/>
        </w:numPr>
        <w:spacing w:after="0" w:line="480" w:lineRule="auto"/>
        <w:ind w:left="502"/>
        <w:rPr>
          <w:rFonts w:ascii="Times New Roman" w:hAnsi="Times New Roman"/>
          <w:sz w:val="24"/>
          <w:szCs w:val="24"/>
        </w:rPr>
      </w:pPr>
      <w:r w:rsidRPr="00B1671A">
        <w:rPr>
          <w:rFonts w:ascii="Times New Roman" w:hAnsi="Times New Roman"/>
          <w:sz w:val="24"/>
          <w:szCs w:val="24"/>
        </w:rPr>
        <w:t xml:space="preserve">Owens TJ, </w:t>
      </w:r>
      <w:proofErr w:type="spellStart"/>
      <w:r w:rsidRPr="00B1671A">
        <w:rPr>
          <w:rFonts w:ascii="Times New Roman" w:hAnsi="Times New Roman"/>
          <w:sz w:val="24"/>
          <w:szCs w:val="24"/>
        </w:rPr>
        <w:t>Samblanet</w:t>
      </w:r>
      <w:proofErr w:type="spellEnd"/>
      <w:r w:rsidRPr="00B1671A">
        <w:rPr>
          <w:rFonts w:ascii="Times New Roman" w:hAnsi="Times New Roman"/>
          <w:sz w:val="24"/>
          <w:szCs w:val="24"/>
        </w:rPr>
        <w:t xml:space="preserve"> S. Self and self-concept. In: De </w:t>
      </w:r>
      <w:proofErr w:type="spellStart"/>
      <w:r w:rsidRPr="00B1671A">
        <w:rPr>
          <w:rFonts w:ascii="Times New Roman" w:hAnsi="Times New Roman"/>
          <w:sz w:val="24"/>
          <w:szCs w:val="24"/>
        </w:rPr>
        <w:t>Lamater</w:t>
      </w:r>
      <w:proofErr w:type="spellEnd"/>
      <w:r w:rsidRPr="00B1671A">
        <w:rPr>
          <w:rFonts w:ascii="Times New Roman" w:hAnsi="Times New Roman"/>
          <w:sz w:val="24"/>
          <w:szCs w:val="24"/>
        </w:rPr>
        <w:t xml:space="preserve"> D, Ward A, editors. Handbook of social psychology, 2nd ed. Dordrecht: Springer; 2013. p. 225–250.</w:t>
      </w:r>
    </w:p>
    <w:p w14:paraId="12458F88" w14:textId="6D15B5AA" w:rsidR="00E4459B" w:rsidRPr="00877566" w:rsidRDefault="00E4459B" w:rsidP="00E4459B">
      <w:pPr>
        <w:pStyle w:val="ListParagraph"/>
        <w:numPr>
          <w:ilvl w:val="0"/>
          <w:numId w:val="6"/>
        </w:numPr>
        <w:spacing w:line="480" w:lineRule="auto"/>
        <w:rPr>
          <w:rFonts w:ascii="Times New Roman" w:hAnsi="Times New Roman"/>
          <w:sz w:val="24"/>
          <w:szCs w:val="24"/>
        </w:rPr>
      </w:pPr>
      <w:proofErr w:type="spellStart"/>
      <w:r w:rsidRPr="00877566">
        <w:rPr>
          <w:rFonts w:ascii="Times New Roman" w:hAnsi="Times New Roman"/>
          <w:sz w:val="24"/>
          <w:szCs w:val="24"/>
        </w:rPr>
        <w:t>Callero</w:t>
      </w:r>
      <w:proofErr w:type="spellEnd"/>
      <w:r w:rsidRPr="00877566">
        <w:rPr>
          <w:rFonts w:ascii="Times New Roman" w:hAnsi="Times New Roman"/>
          <w:sz w:val="24"/>
          <w:szCs w:val="24"/>
        </w:rPr>
        <w:t xml:space="preserve"> PL. The sociology of the self. Ann Rev </w:t>
      </w:r>
      <w:proofErr w:type="spellStart"/>
      <w:r w:rsidRPr="00877566">
        <w:rPr>
          <w:rFonts w:ascii="Times New Roman" w:hAnsi="Times New Roman"/>
          <w:sz w:val="24"/>
          <w:szCs w:val="24"/>
        </w:rPr>
        <w:t>Sociol</w:t>
      </w:r>
      <w:proofErr w:type="spellEnd"/>
      <w:r w:rsidRPr="00877566">
        <w:rPr>
          <w:rFonts w:ascii="Times New Roman" w:hAnsi="Times New Roman"/>
          <w:sz w:val="24"/>
          <w:szCs w:val="24"/>
        </w:rPr>
        <w:t>. 2003; 29</w:t>
      </w:r>
      <w:r w:rsidR="000D3C82">
        <w:rPr>
          <w:rFonts w:ascii="Times New Roman" w:hAnsi="Times New Roman"/>
          <w:sz w:val="24"/>
          <w:szCs w:val="24"/>
        </w:rPr>
        <w:t>:</w:t>
      </w:r>
      <w:r w:rsidRPr="00877566">
        <w:rPr>
          <w:rFonts w:ascii="Times New Roman" w:hAnsi="Times New Roman"/>
          <w:sz w:val="24"/>
          <w:szCs w:val="24"/>
        </w:rPr>
        <w:t>115–133.</w:t>
      </w:r>
    </w:p>
    <w:p w14:paraId="11A00DCE" w14:textId="77777777" w:rsidR="00E4459B" w:rsidRPr="00877566" w:rsidRDefault="00E4459B" w:rsidP="00E4459B">
      <w:pPr>
        <w:pStyle w:val="ListParagraph"/>
        <w:numPr>
          <w:ilvl w:val="0"/>
          <w:numId w:val="6"/>
        </w:numPr>
        <w:spacing w:line="480" w:lineRule="auto"/>
        <w:rPr>
          <w:rFonts w:ascii="Times New Roman" w:hAnsi="Times New Roman"/>
          <w:sz w:val="24"/>
          <w:szCs w:val="24"/>
        </w:rPr>
      </w:pPr>
      <w:r w:rsidRPr="00877566">
        <w:rPr>
          <w:rFonts w:ascii="Times New Roman" w:hAnsi="Times New Roman"/>
          <w:sz w:val="24"/>
          <w:szCs w:val="24"/>
        </w:rPr>
        <w:t xml:space="preserve">C. Swain J. Interpersonal communication. In: French S, Sim J, editors. Physiotherapy: a psychosocial approach, 3rd ed. Oxford: Butterworth-Heinemann; 2004. p. 205–219. </w:t>
      </w:r>
    </w:p>
    <w:p w14:paraId="443E508F" w14:textId="77777777" w:rsidR="00E4459B" w:rsidRPr="00B1671A" w:rsidRDefault="00E4459B" w:rsidP="00E4459B">
      <w:pPr>
        <w:numPr>
          <w:ilvl w:val="0"/>
          <w:numId w:val="6"/>
        </w:numPr>
        <w:spacing w:after="0" w:line="480" w:lineRule="auto"/>
        <w:ind w:left="502"/>
        <w:contextualSpacing/>
        <w:rPr>
          <w:rFonts w:ascii="Times New Roman" w:eastAsia="Calibri" w:hAnsi="Times New Roman" w:cs="Times New Roman"/>
          <w:sz w:val="24"/>
          <w:szCs w:val="24"/>
        </w:rPr>
      </w:pPr>
      <w:r w:rsidRPr="00B1671A">
        <w:rPr>
          <w:rFonts w:ascii="Times New Roman" w:eastAsia="Calibri" w:hAnsi="Times New Roman" w:cs="Times New Roman"/>
          <w:sz w:val="24"/>
          <w:szCs w:val="24"/>
        </w:rPr>
        <w:t>Goffman E. The presentation of self in everyday life. New York (NY): Anchor Books; 1959.</w:t>
      </w:r>
    </w:p>
    <w:p w14:paraId="25A544AF" w14:textId="77777777" w:rsidR="00E4459B" w:rsidRPr="00546AFD" w:rsidRDefault="00E4459B" w:rsidP="00E4459B">
      <w:pPr>
        <w:numPr>
          <w:ilvl w:val="0"/>
          <w:numId w:val="6"/>
        </w:numPr>
        <w:spacing w:line="480" w:lineRule="auto"/>
        <w:ind w:left="502"/>
        <w:contextualSpacing/>
        <w:rPr>
          <w:rFonts w:ascii="Times New Roman" w:eastAsia="Times New Roman" w:hAnsi="Times New Roman" w:cs="Times New Roman"/>
          <w:spacing w:val="4"/>
          <w:sz w:val="24"/>
          <w:szCs w:val="24"/>
        </w:rPr>
      </w:pPr>
      <w:r w:rsidRPr="00546AFD">
        <w:rPr>
          <w:rFonts w:ascii="Times New Roman" w:eastAsia="Times New Roman" w:hAnsi="Times New Roman" w:cs="Times New Roman"/>
          <w:spacing w:val="4"/>
          <w:sz w:val="24"/>
          <w:szCs w:val="24"/>
        </w:rPr>
        <w:t>Owens TJ. Self and identity. In: Delamater J, editor. Handbook of social psychology. Boston (MA): Springer; 2006. p. 205–232.</w:t>
      </w:r>
    </w:p>
    <w:p w14:paraId="5048B308"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 xml:space="preserve">Stone GP. Appearance and the self. In: Rose AM, editor. Human </w:t>
      </w:r>
      <w:proofErr w:type="spellStart"/>
      <w:r w:rsidRPr="00546AFD">
        <w:rPr>
          <w:rFonts w:ascii="Times New Roman" w:eastAsia="Calibri" w:hAnsi="Times New Roman" w:cs="Times New Roman"/>
          <w:sz w:val="24"/>
          <w:szCs w:val="24"/>
        </w:rPr>
        <w:t>behavior</w:t>
      </w:r>
      <w:proofErr w:type="spellEnd"/>
      <w:r w:rsidRPr="00546AFD">
        <w:rPr>
          <w:rFonts w:ascii="Times New Roman" w:eastAsia="Calibri" w:hAnsi="Times New Roman" w:cs="Times New Roman"/>
          <w:sz w:val="24"/>
          <w:szCs w:val="24"/>
        </w:rPr>
        <w:t xml:space="preserve"> and social processes: an interactionist approach. London: Routledge &amp; Kegan Paul; 1962. p.</w:t>
      </w:r>
      <w:r>
        <w:rPr>
          <w:rFonts w:ascii="Times New Roman" w:eastAsia="Calibri" w:hAnsi="Times New Roman" w:cs="Times New Roman"/>
          <w:sz w:val="24"/>
          <w:szCs w:val="24"/>
        </w:rPr>
        <w:t xml:space="preserve"> </w:t>
      </w:r>
      <w:r w:rsidRPr="00546AFD">
        <w:rPr>
          <w:rFonts w:ascii="Times New Roman" w:eastAsia="Calibri" w:hAnsi="Times New Roman" w:cs="Times New Roman"/>
          <w:sz w:val="24"/>
          <w:szCs w:val="24"/>
        </w:rPr>
        <w:t>86–118.</w:t>
      </w:r>
    </w:p>
    <w:p w14:paraId="1009225C"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 xml:space="preserve">Rosenberg M. Conceiving the self. </w:t>
      </w:r>
      <w:r w:rsidRPr="00546AFD">
        <w:rPr>
          <w:rFonts w:ascii="Times New Roman" w:eastAsia="Times New Roman" w:hAnsi="Times New Roman" w:cs="Times New Roman"/>
          <w:color w:val="000000"/>
          <w:sz w:val="24"/>
          <w:szCs w:val="24"/>
          <w:shd w:val="clear" w:color="auto" w:fill="FFFFFF"/>
        </w:rPr>
        <w:t>New York (NY): Basic Books; 1979.</w:t>
      </w:r>
    </w:p>
    <w:p w14:paraId="4977DED7" w14:textId="77777777" w:rsidR="00E4459B" w:rsidRDefault="00E4459B" w:rsidP="00E4459B">
      <w:pPr>
        <w:numPr>
          <w:ilvl w:val="0"/>
          <w:numId w:val="6"/>
        </w:numPr>
        <w:spacing w:after="0" w:line="480" w:lineRule="auto"/>
        <w:ind w:left="502"/>
        <w:contextualSpacing/>
        <w:rPr>
          <w:rFonts w:ascii="Times New Roman" w:eastAsia="Calibri" w:hAnsi="Times New Roman" w:cs="Times New Roman"/>
          <w:sz w:val="24"/>
          <w:szCs w:val="24"/>
        </w:rPr>
      </w:pPr>
      <w:proofErr w:type="spellStart"/>
      <w:r w:rsidRPr="00546AFD">
        <w:rPr>
          <w:rFonts w:ascii="Times New Roman" w:eastAsia="Calibri" w:hAnsi="Times New Roman" w:cs="Times New Roman"/>
          <w:sz w:val="24"/>
          <w:szCs w:val="24"/>
        </w:rPr>
        <w:t>Gecas</w:t>
      </w:r>
      <w:proofErr w:type="spellEnd"/>
      <w:r w:rsidRPr="00546AFD">
        <w:rPr>
          <w:rFonts w:ascii="Times New Roman" w:eastAsia="Calibri" w:hAnsi="Times New Roman" w:cs="Times New Roman"/>
          <w:sz w:val="24"/>
          <w:szCs w:val="24"/>
        </w:rPr>
        <w:t xml:space="preserve"> V, Schwalbe ML. Beyond the looking-glass self: social structure and efficacy-based self-esteem. Soc </w:t>
      </w:r>
      <w:proofErr w:type="spellStart"/>
      <w:r w:rsidRPr="00546AFD">
        <w:rPr>
          <w:rFonts w:ascii="Times New Roman" w:eastAsia="Calibri" w:hAnsi="Times New Roman" w:cs="Times New Roman"/>
          <w:sz w:val="24"/>
          <w:szCs w:val="24"/>
        </w:rPr>
        <w:t>Psychol</w:t>
      </w:r>
      <w:proofErr w:type="spellEnd"/>
      <w:r w:rsidRPr="00546AFD">
        <w:rPr>
          <w:rFonts w:ascii="Times New Roman" w:eastAsia="Calibri" w:hAnsi="Times New Roman" w:cs="Times New Roman"/>
          <w:sz w:val="24"/>
          <w:szCs w:val="24"/>
        </w:rPr>
        <w:t xml:space="preserve"> Quart. 1983;46(2):77–88.</w:t>
      </w:r>
    </w:p>
    <w:p w14:paraId="16ACB985" w14:textId="77777777" w:rsidR="00E4459B" w:rsidRPr="00546AFD" w:rsidRDefault="00E4459B" w:rsidP="00E4459B">
      <w:pPr>
        <w:numPr>
          <w:ilvl w:val="0"/>
          <w:numId w:val="6"/>
        </w:numPr>
        <w:spacing w:after="0" w:line="480" w:lineRule="auto"/>
        <w:rPr>
          <w:rFonts w:ascii="Times New Roman" w:eastAsia="Calibri" w:hAnsi="Times New Roman" w:cs="Times New Roman"/>
          <w:sz w:val="24"/>
          <w:szCs w:val="24"/>
        </w:rPr>
      </w:pPr>
      <w:r w:rsidRPr="00546AFD">
        <w:rPr>
          <w:rFonts w:ascii="Times New Roman" w:eastAsia="Calibri" w:hAnsi="Times New Roman" w:cs="Times New Roman"/>
          <w:sz w:val="24"/>
          <w:szCs w:val="24"/>
        </w:rPr>
        <w:t>Stets JE, Burke PJ. A sociological approach to self and identity. In: Leary MR, Tangney JP, editors. Handbook of self and identity. New York (NY): Guilford Press; 2003.</w:t>
      </w:r>
      <w:r>
        <w:rPr>
          <w:rFonts w:ascii="Times New Roman" w:eastAsia="Calibri" w:hAnsi="Times New Roman" w:cs="Times New Roman"/>
          <w:sz w:val="24"/>
          <w:szCs w:val="24"/>
        </w:rPr>
        <w:t xml:space="preserve"> </w:t>
      </w:r>
      <w:r w:rsidRPr="00546AFD">
        <w:rPr>
          <w:rFonts w:ascii="Times New Roman" w:eastAsia="Calibri" w:hAnsi="Times New Roman" w:cs="Times New Roman"/>
          <w:sz w:val="24"/>
          <w:szCs w:val="24"/>
        </w:rPr>
        <w:t>p. 128–152.</w:t>
      </w:r>
    </w:p>
    <w:p w14:paraId="7B55EDDE" w14:textId="77777777" w:rsidR="00E4459B" w:rsidRPr="00877566" w:rsidRDefault="00E4459B" w:rsidP="00E4459B">
      <w:pPr>
        <w:pStyle w:val="ListParagraph"/>
        <w:numPr>
          <w:ilvl w:val="0"/>
          <w:numId w:val="6"/>
        </w:numPr>
        <w:spacing w:line="480" w:lineRule="auto"/>
        <w:rPr>
          <w:rFonts w:ascii="Times New Roman" w:hAnsi="Times New Roman"/>
          <w:sz w:val="24"/>
          <w:szCs w:val="24"/>
        </w:rPr>
      </w:pPr>
      <w:r w:rsidRPr="00877566">
        <w:rPr>
          <w:rFonts w:ascii="Times New Roman" w:hAnsi="Times New Roman"/>
          <w:sz w:val="24"/>
          <w:szCs w:val="24"/>
        </w:rPr>
        <w:t>Charmaz K. The self as habit: the reconstruction of self in chronic illness. OTJR (Thorofare NJ). 2002;22(</w:t>
      </w:r>
      <w:proofErr w:type="spellStart"/>
      <w:r w:rsidRPr="00877566">
        <w:rPr>
          <w:rFonts w:ascii="Times New Roman" w:hAnsi="Times New Roman"/>
          <w:sz w:val="24"/>
          <w:szCs w:val="24"/>
        </w:rPr>
        <w:t>suppl</w:t>
      </w:r>
      <w:proofErr w:type="spellEnd"/>
      <w:r w:rsidRPr="00877566">
        <w:rPr>
          <w:rFonts w:ascii="Times New Roman" w:hAnsi="Times New Roman"/>
          <w:sz w:val="24"/>
          <w:szCs w:val="24"/>
        </w:rPr>
        <w:t>):31S–41S.</w:t>
      </w:r>
    </w:p>
    <w:p w14:paraId="2A935396" w14:textId="77777777" w:rsidR="00E4459B" w:rsidRPr="00546AFD" w:rsidRDefault="00E4459B" w:rsidP="00E4459B">
      <w:pPr>
        <w:numPr>
          <w:ilvl w:val="0"/>
          <w:numId w:val="6"/>
        </w:numPr>
        <w:spacing w:after="0" w:line="480" w:lineRule="auto"/>
        <w:ind w:left="502"/>
        <w:rPr>
          <w:rFonts w:ascii="Times New Roman" w:eastAsia="Calibri" w:hAnsi="Times New Roman" w:cs="Times New Roman"/>
          <w:sz w:val="24"/>
          <w:szCs w:val="24"/>
        </w:rPr>
      </w:pPr>
      <w:r w:rsidRPr="00546AFD">
        <w:rPr>
          <w:rFonts w:ascii="Times New Roman" w:eastAsia="Calibri" w:hAnsi="Times New Roman" w:cs="Times New Roman"/>
          <w:sz w:val="24"/>
          <w:szCs w:val="24"/>
        </w:rPr>
        <w:lastRenderedPageBreak/>
        <w:t xml:space="preserve">Burke PJ. The self: measurement requirements from an interactionist perspective. Soc </w:t>
      </w:r>
      <w:proofErr w:type="spellStart"/>
      <w:r w:rsidRPr="00546AFD">
        <w:rPr>
          <w:rFonts w:ascii="Times New Roman" w:eastAsia="Calibri" w:hAnsi="Times New Roman" w:cs="Times New Roman"/>
          <w:sz w:val="24"/>
          <w:szCs w:val="24"/>
        </w:rPr>
        <w:t>Psychol</w:t>
      </w:r>
      <w:proofErr w:type="spellEnd"/>
      <w:r w:rsidRPr="00546AFD">
        <w:rPr>
          <w:rFonts w:ascii="Times New Roman" w:eastAsia="Calibri" w:hAnsi="Times New Roman" w:cs="Times New Roman"/>
          <w:sz w:val="24"/>
          <w:szCs w:val="24"/>
        </w:rPr>
        <w:t xml:space="preserve"> Quart. 1980;43(1):18–29.</w:t>
      </w:r>
    </w:p>
    <w:p w14:paraId="70FA77BB" w14:textId="77777777" w:rsidR="00E4459B" w:rsidRPr="00546AFD" w:rsidRDefault="00E4459B" w:rsidP="00E4459B">
      <w:pPr>
        <w:numPr>
          <w:ilvl w:val="0"/>
          <w:numId w:val="6"/>
        </w:numPr>
        <w:spacing w:after="0" w:line="480" w:lineRule="auto"/>
        <w:ind w:left="502"/>
        <w:rPr>
          <w:rFonts w:ascii="Times New Roman" w:eastAsia="Calibri" w:hAnsi="Times New Roman" w:cs="Times New Roman"/>
          <w:sz w:val="24"/>
          <w:szCs w:val="24"/>
        </w:rPr>
      </w:pPr>
      <w:r w:rsidRPr="00546AFD">
        <w:rPr>
          <w:rFonts w:ascii="Times New Roman" w:eastAsia="Calibri" w:hAnsi="Times New Roman" w:cs="Times New Roman"/>
          <w:sz w:val="24"/>
          <w:szCs w:val="24"/>
        </w:rPr>
        <w:t xml:space="preserve">Stets JE, Burke PJ. Identity theory and social identity theory. Soc </w:t>
      </w:r>
      <w:proofErr w:type="spellStart"/>
      <w:r w:rsidRPr="00546AFD">
        <w:rPr>
          <w:rFonts w:ascii="Times New Roman" w:eastAsia="Calibri" w:hAnsi="Times New Roman" w:cs="Times New Roman"/>
          <w:sz w:val="24"/>
          <w:szCs w:val="24"/>
        </w:rPr>
        <w:t>Psychol</w:t>
      </w:r>
      <w:proofErr w:type="spellEnd"/>
      <w:r w:rsidRPr="00546AFD">
        <w:rPr>
          <w:rFonts w:ascii="Times New Roman" w:eastAsia="Calibri" w:hAnsi="Times New Roman" w:cs="Times New Roman"/>
          <w:sz w:val="24"/>
          <w:szCs w:val="24"/>
        </w:rPr>
        <w:t xml:space="preserve"> Quart.</w:t>
      </w:r>
      <w:r>
        <w:rPr>
          <w:rFonts w:ascii="Times New Roman" w:eastAsia="Calibri" w:hAnsi="Times New Roman" w:cs="Times New Roman"/>
          <w:sz w:val="24"/>
          <w:szCs w:val="24"/>
        </w:rPr>
        <w:t xml:space="preserve"> </w:t>
      </w:r>
      <w:r w:rsidRPr="00546AFD">
        <w:rPr>
          <w:rFonts w:ascii="Times New Roman" w:eastAsia="Calibri" w:hAnsi="Times New Roman" w:cs="Times New Roman"/>
          <w:sz w:val="24"/>
          <w:szCs w:val="24"/>
        </w:rPr>
        <w:t>2000;63(3):224</w:t>
      </w:r>
      <w:r w:rsidRPr="00546AFD">
        <w:rPr>
          <w:rFonts w:ascii="Times New Roman" w:eastAsia="Calibri" w:hAnsi="Times New Roman" w:cs="Arial"/>
          <w:sz w:val="24"/>
          <w:szCs w:val="24"/>
        </w:rPr>
        <w:t>–</w:t>
      </w:r>
      <w:r w:rsidRPr="00546AFD">
        <w:rPr>
          <w:rFonts w:ascii="Times New Roman" w:eastAsia="Calibri" w:hAnsi="Times New Roman" w:cs="Times New Roman"/>
          <w:sz w:val="24"/>
          <w:szCs w:val="24"/>
        </w:rPr>
        <w:t>237.</w:t>
      </w:r>
    </w:p>
    <w:p w14:paraId="53D043C2"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 xml:space="preserve">Pound P, </w:t>
      </w:r>
      <w:proofErr w:type="spellStart"/>
      <w:r w:rsidRPr="00546AFD">
        <w:rPr>
          <w:rFonts w:ascii="Times New Roman" w:eastAsia="Calibri" w:hAnsi="Times New Roman" w:cs="Times New Roman"/>
          <w:sz w:val="24"/>
          <w:szCs w:val="24"/>
        </w:rPr>
        <w:t>Gompertz</w:t>
      </w:r>
      <w:proofErr w:type="spellEnd"/>
      <w:r w:rsidRPr="00546AFD">
        <w:rPr>
          <w:rFonts w:ascii="Times New Roman" w:eastAsia="Calibri" w:hAnsi="Times New Roman" w:cs="Times New Roman"/>
          <w:sz w:val="24"/>
          <w:szCs w:val="24"/>
        </w:rPr>
        <w:t xml:space="preserve"> P, Ebrahim S. A patient-centred study of the consequences of stroke. Clin </w:t>
      </w:r>
      <w:proofErr w:type="spellStart"/>
      <w:r w:rsidRPr="00546AFD">
        <w:rPr>
          <w:rFonts w:ascii="Times New Roman" w:eastAsia="Calibri" w:hAnsi="Times New Roman" w:cs="Times New Roman"/>
          <w:sz w:val="24"/>
          <w:szCs w:val="24"/>
        </w:rPr>
        <w:t>Rehabil</w:t>
      </w:r>
      <w:proofErr w:type="spellEnd"/>
      <w:r w:rsidRPr="00546AFD">
        <w:rPr>
          <w:rFonts w:ascii="Times New Roman" w:eastAsia="Calibri" w:hAnsi="Times New Roman" w:cs="Times New Roman"/>
          <w:sz w:val="24"/>
          <w:szCs w:val="24"/>
        </w:rPr>
        <w:t>. 1998;12(4):338–347.</w:t>
      </w:r>
    </w:p>
    <w:p w14:paraId="77C44902"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proofErr w:type="spellStart"/>
      <w:r w:rsidRPr="00546AFD">
        <w:rPr>
          <w:rFonts w:ascii="Times New Roman" w:eastAsia="Calibri" w:hAnsi="Times New Roman" w:cs="Times New Roman"/>
          <w:sz w:val="24"/>
          <w:szCs w:val="24"/>
        </w:rPr>
        <w:t>Secrest</w:t>
      </w:r>
      <w:proofErr w:type="spellEnd"/>
      <w:r w:rsidRPr="00546AFD">
        <w:rPr>
          <w:rFonts w:ascii="Times New Roman" w:eastAsia="Calibri" w:hAnsi="Times New Roman" w:cs="Times New Roman"/>
          <w:sz w:val="24"/>
          <w:szCs w:val="24"/>
        </w:rPr>
        <w:t xml:space="preserve"> JA, Thomas SP. Continuity and discontinuity: the quality of life following stroke. </w:t>
      </w:r>
      <w:proofErr w:type="spellStart"/>
      <w:r w:rsidRPr="00546AFD">
        <w:rPr>
          <w:rFonts w:ascii="Times New Roman" w:eastAsia="Calibri" w:hAnsi="Times New Roman" w:cs="Times New Roman"/>
          <w:sz w:val="24"/>
          <w:szCs w:val="24"/>
        </w:rPr>
        <w:t>Rehabil</w:t>
      </w:r>
      <w:proofErr w:type="spellEnd"/>
      <w:r>
        <w:rPr>
          <w:rFonts w:ascii="Times New Roman" w:eastAsia="Calibri" w:hAnsi="Times New Roman" w:cs="Times New Roman"/>
          <w:sz w:val="24"/>
          <w:szCs w:val="24"/>
        </w:rPr>
        <w:t xml:space="preserve"> </w:t>
      </w:r>
      <w:proofErr w:type="spellStart"/>
      <w:r w:rsidRPr="00546AFD">
        <w:rPr>
          <w:rFonts w:ascii="Times New Roman" w:eastAsia="Calibri" w:hAnsi="Times New Roman" w:cs="Times New Roman"/>
          <w:sz w:val="24"/>
          <w:szCs w:val="24"/>
        </w:rPr>
        <w:t>Nurs</w:t>
      </w:r>
      <w:proofErr w:type="spellEnd"/>
      <w:r w:rsidRPr="00546AFD">
        <w:rPr>
          <w:rFonts w:ascii="Times New Roman" w:eastAsia="Calibri" w:hAnsi="Times New Roman" w:cs="Times New Roman"/>
          <w:sz w:val="24"/>
          <w:szCs w:val="24"/>
        </w:rPr>
        <w:t>. 1999;24(6):240–246.</w:t>
      </w:r>
    </w:p>
    <w:p w14:paraId="4031C245"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 xml:space="preserve">Murray CD, Harrison B. The meaning and experience of being a stroke survivor: an interpretative phenomenological analysis. </w:t>
      </w:r>
      <w:proofErr w:type="spellStart"/>
      <w:r w:rsidRPr="00546AFD">
        <w:rPr>
          <w:rFonts w:ascii="Times New Roman" w:eastAsia="Calibri" w:hAnsi="Times New Roman" w:cs="Times New Roman"/>
          <w:sz w:val="24"/>
          <w:szCs w:val="24"/>
        </w:rPr>
        <w:t>Disabil</w:t>
      </w:r>
      <w:proofErr w:type="spellEnd"/>
      <w:r>
        <w:rPr>
          <w:rFonts w:ascii="Times New Roman" w:eastAsia="Calibri" w:hAnsi="Times New Roman" w:cs="Times New Roman"/>
          <w:sz w:val="24"/>
          <w:szCs w:val="24"/>
        </w:rPr>
        <w:t xml:space="preserve"> </w:t>
      </w:r>
      <w:proofErr w:type="spellStart"/>
      <w:r w:rsidRPr="00546AFD">
        <w:rPr>
          <w:rFonts w:ascii="Times New Roman" w:eastAsia="Calibri" w:hAnsi="Times New Roman" w:cs="Times New Roman"/>
          <w:sz w:val="24"/>
          <w:szCs w:val="24"/>
        </w:rPr>
        <w:t>Rehabil</w:t>
      </w:r>
      <w:proofErr w:type="spellEnd"/>
      <w:r w:rsidRPr="00546AFD">
        <w:rPr>
          <w:rFonts w:ascii="Times New Roman" w:eastAsia="Calibri" w:hAnsi="Times New Roman" w:cs="Times New Roman"/>
          <w:sz w:val="24"/>
          <w:szCs w:val="24"/>
        </w:rPr>
        <w:t>. 2004;26(13):808–816.</w:t>
      </w:r>
    </w:p>
    <w:p w14:paraId="4FF6A450"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 xml:space="preserve">Carlsson H, Gard G, </w:t>
      </w:r>
      <w:proofErr w:type="spellStart"/>
      <w:r w:rsidRPr="00546AFD">
        <w:rPr>
          <w:rFonts w:ascii="Times New Roman" w:eastAsia="Calibri" w:hAnsi="Times New Roman" w:cs="Times New Roman"/>
          <w:sz w:val="24"/>
          <w:szCs w:val="24"/>
        </w:rPr>
        <w:t>Brogårdh</w:t>
      </w:r>
      <w:proofErr w:type="spellEnd"/>
      <w:r w:rsidRPr="00546AFD">
        <w:rPr>
          <w:rFonts w:ascii="Times New Roman" w:eastAsia="Calibri" w:hAnsi="Times New Roman" w:cs="Times New Roman"/>
          <w:sz w:val="24"/>
          <w:szCs w:val="24"/>
        </w:rPr>
        <w:t xml:space="preserve"> C. Upper-limb sensory impairments after stroke: self-reported experiences of daily life and rehabilitation. J </w:t>
      </w:r>
      <w:proofErr w:type="spellStart"/>
      <w:r w:rsidRPr="00546AFD">
        <w:rPr>
          <w:rFonts w:ascii="Times New Roman" w:eastAsia="Calibri" w:hAnsi="Times New Roman" w:cs="Times New Roman"/>
          <w:sz w:val="24"/>
          <w:szCs w:val="24"/>
        </w:rPr>
        <w:t>Rehabil</w:t>
      </w:r>
      <w:proofErr w:type="spellEnd"/>
      <w:r w:rsidRPr="00546AFD">
        <w:rPr>
          <w:rFonts w:ascii="Times New Roman" w:eastAsia="Calibri" w:hAnsi="Times New Roman" w:cs="Times New Roman"/>
          <w:sz w:val="24"/>
          <w:szCs w:val="24"/>
        </w:rPr>
        <w:t xml:space="preserve"> Med. 2018;50(1):45–51.</w:t>
      </w:r>
    </w:p>
    <w:p w14:paraId="440A6355" w14:textId="77777777" w:rsidR="00E4459B" w:rsidRPr="00546AFD" w:rsidRDefault="00E4459B" w:rsidP="00E4459B">
      <w:pPr>
        <w:numPr>
          <w:ilvl w:val="0"/>
          <w:numId w:val="6"/>
        </w:numPr>
        <w:spacing w:after="240"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Finlay L. Phenomenology for therapists; researching the lived world. Chichester: Wiley-Blackwell; 2011.</w:t>
      </w:r>
    </w:p>
    <w:p w14:paraId="5D919EA6" w14:textId="77777777" w:rsidR="00E4459B" w:rsidRPr="00546AFD" w:rsidRDefault="00E4459B" w:rsidP="00E4459B">
      <w:pPr>
        <w:numPr>
          <w:ilvl w:val="0"/>
          <w:numId w:val="6"/>
        </w:numPr>
        <w:spacing w:after="240"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 xml:space="preserve">Hammersley M. Phenomenology. In: Lewis-Beck MS, Bryman A, Liao TF, editors. The SAGE </w:t>
      </w:r>
      <w:proofErr w:type="spellStart"/>
      <w:r w:rsidRPr="00546AFD">
        <w:rPr>
          <w:rFonts w:ascii="Times New Roman" w:eastAsia="Calibri" w:hAnsi="Times New Roman" w:cs="Times New Roman"/>
          <w:sz w:val="24"/>
          <w:szCs w:val="24"/>
        </w:rPr>
        <w:t>encyclopedia</w:t>
      </w:r>
      <w:proofErr w:type="spellEnd"/>
      <w:r w:rsidRPr="00546AFD">
        <w:rPr>
          <w:rFonts w:ascii="Times New Roman" w:eastAsia="Calibri" w:hAnsi="Times New Roman" w:cs="Times New Roman"/>
          <w:sz w:val="24"/>
          <w:szCs w:val="24"/>
        </w:rPr>
        <w:t xml:space="preserve"> of social science research methods</w:t>
      </w:r>
      <w:r>
        <w:rPr>
          <w:rFonts w:ascii="Times New Roman" w:eastAsia="Calibri" w:hAnsi="Times New Roman" w:cs="Times New Roman"/>
          <w:sz w:val="24"/>
          <w:szCs w:val="24"/>
        </w:rPr>
        <w:t>, v</w:t>
      </w:r>
      <w:r w:rsidRPr="00546AFD">
        <w:rPr>
          <w:rFonts w:ascii="Times New Roman" w:eastAsia="Calibri" w:hAnsi="Times New Roman" w:cs="Times New Roman"/>
          <w:sz w:val="24"/>
          <w:szCs w:val="24"/>
        </w:rPr>
        <w:t xml:space="preserve">olume 2. Thousand Oaks (CA): Sage; 2004. </w:t>
      </w:r>
      <w:r>
        <w:rPr>
          <w:rFonts w:ascii="Times New Roman" w:eastAsia="Calibri" w:hAnsi="Times New Roman" w:cs="Times New Roman"/>
          <w:sz w:val="24"/>
          <w:szCs w:val="24"/>
        </w:rPr>
        <w:t>p. 815–816.</w:t>
      </w:r>
    </w:p>
    <w:p w14:paraId="3680404A" w14:textId="77777777" w:rsidR="00E4459B" w:rsidRPr="00546AFD" w:rsidRDefault="00E4459B" w:rsidP="00E4459B">
      <w:pPr>
        <w:numPr>
          <w:ilvl w:val="0"/>
          <w:numId w:val="6"/>
        </w:numPr>
        <w:spacing w:after="0"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Giorgi A, Giorgi B. Phenomenology. In: Smith JA, editor. Qualitative psychology: a practical guide to research methods. London: Sage; 2003. p. 25–50.</w:t>
      </w:r>
    </w:p>
    <w:p w14:paraId="712F25A1" w14:textId="77777777" w:rsidR="00E4459B" w:rsidRPr="00546AFD" w:rsidRDefault="00E4459B" w:rsidP="00E4459B">
      <w:pPr>
        <w:numPr>
          <w:ilvl w:val="0"/>
          <w:numId w:val="6"/>
        </w:numPr>
        <w:spacing w:after="240"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Lopez KA, Willis DG. Descriptive versus interpretive phenomenology: their contributions to nursing knowledge. Qual Health Res. 2004;14(5):726–735.</w:t>
      </w:r>
    </w:p>
    <w:p w14:paraId="38C38E05"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Silverman D. Interpreting qualitative data: methods for analysing talk, text and interaction,</w:t>
      </w:r>
      <w:r>
        <w:rPr>
          <w:rFonts w:ascii="Times New Roman" w:eastAsia="Calibri" w:hAnsi="Times New Roman" w:cs="Times New Roman"/>
          <w:sz w:val="24"/>
          <w:szCs w:val="24"/>
        </w:rPr>
        <w:t xml:space="preserve"> </w:t>
      </w:r>
      <w:r w:rsidRPr="00546AFD">
        <w:rPr>
          <w:rFonts w:ascii="Times New Roman" w:eastAsia="Calibri" w:hAnsi="Times New Roman" w:cs="Times New Roman"/>
          <w:sz w:val="24"/>
          <w:szCs w:val="24"/>
        </w:rPr>
        <w:t>2nd ed. London: Sage; 2001.</w:t>
      </w:r>
    </w:p>
    <w:p w14:paraId="412C2B76" w14:textId="77777777" w:rsidR="00E4459B" w:rsidRPr="00546AFD" w:rsidRDefault="00E4459B" w:rsidP="00E4459B">
      <w:pPr>
        <w:numPr>
          <w:ilvl w:val="0"/>
          <w:numId w:val="6"/>
        </w:numPr>
        <w:spacing w:after="0" w:line="480" w:lineRule="auto"/>
        <w:ind w:left="502"/>
        <w:contextualSpacing/>
        <w:rPr>
          <w:rFonts w:ascii="Times New Roman" w:eastAsia="Calibri" w:hAnsi="Times New Roman" w:cs="Times New Roman"/>
          <w:sz w:val="24"/>
          <w:szCs w:val="24"/>
        </w:rPr>
      </w:pPr>
      <w:proofErr w:type="spellStart"/>
      <w:r w:rsidRPr="00546AFD">
        <w:rPr>
          <w:rFonts w:ascii="Times New Roman" w:eastAsia="Calibri" w:hAnsi="Times New Roman" w:cs="Times New Roman"/>
          <w:sz w:val="24"/>
          <w:szCs w:val="24"/>
        </w:rPr>
        <w:lastRenderedPageBreak/>
        <w:t>Shudak</w:t>
      </w:r>
      <w:proofErr w:type="spellEnd"/>
      <w:r w:rsidRPr="00546AFD">
        <w:rPr>
          <w:rFonts w:ascii="Times New Roman" w:eastAsia="Calibri" w:hAnsi="Times New Roman" w:cs="Times New Roman"/>
          <w:sz w:val="24"/>
          <w:szCs w:val="24"/>
        </w:rPr>
        <w:t xml:space="preserve"> NJ. Phenomenology. In: Frey BB, editor. The SAGE </w:t>
      </w:r>
      <w:proofErr w:type="spellStart"/>
      <w:r w:rsidRPr="00546AFD">
        <w:rPr>
          <w:rFonts w:ascii="Times New Roman" w:eastAsia="Calibri" w:hAnsi="Times New Roman" w:cs="Times New Roman"/>
          <w:sz w:val="24"/>
          <w:szCs w:val="24"/>
        </w:rPr>
        <w:t>encyclopedia</w:t>
      </w:r>
      <w:proofErr w:type="spellEnd"/>
      <w:r w:rsidRPr="00546AFD">
        <w:rPr>
          <w:rFonts w:ascii="Times New Roman" w:eastAsia="Calibri" w:hAnsi="Times New Roman" w:cs="Times New Roman"/>
          <w:sz w:val="24"/>
          <w:szCs w:val="24"/>
        </w:rPr>
        <w:t xml:space="preserve"> of education research, measurement, and evaluation, vol</w:t>
      </w:r>
      <w:r>
        <w:rPr>
          <w:rFonts w:ascii="Times New Roman" w:eastAsia="Calibri" w:hAnsi="Times New Roman" w:cs="Times New Roman"/>
          <w:sz w:val="24"/>
          <w:szCs w:val="24"/>
        </w:rPr>
        <w:t>ume</w:t>
      </w:r>
      <w:r w:rsidRPr="00546AFD">
        <w:rPr>
          <w:rFonts w:ascii="Times New Roman" w:eastAsia="Calibri" w:hAnsi="Times New Roman" w:cs="Times New Roman"/>
          <w:sz w:val="24"/>
          <w:szCs w:val="24"/>
        </w:rPr>
        <w:t xml:space="preserve"> 3. Thousand Oaks (CA): Sage; 2018. p. 1246–1249.</w:t>
      </w:r>
    </w:p>
    <w:p w14:paraId="568C18F2" w14:textId="77777777" w:rsidR="00E4459B" w:rsidRPr="00546AFD" w:rsidRDefault="00E4459B" w:rsidP="00E4459B">
      <w:pPr>
        <w:numPr>
          <w:ilvl w:val="0"/>
          <w:numId w:val="6"/>
        </w:numPr>
        <w:spacing w:after="0"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Finlay L. “Outing” the researcher: the provenance, process and practice of reflexivity. Qual Health Res. 2002;12(4):531–545.</w:t>
      </w:r>
    </w:p>
    <w:p w14:paraId="57A5D5E7"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 xml:space="preserve">Hunt D, Smith JA. The personal experience of carers of stroke survivors: an interpretative phenomenological analysis. </w:t>
      </w:r>
      <w:proofErr w:type="spellStart"/>
      <w:r w:rsidRPr="00546AFD">
        <w:rPr>
          <w:rFonts w:ascii="Times New Roman" w:eastAsia="Calibri" w:hAnsi="Times New Roman" w:cs="Times New Roman"/>
          <w:sz w:val="24"/>
          <w:szCs w:val="24"/>
        </w:rPr>
        <w:t>Disabil</w:t>
      </w:r>
      <w:proofErr w:type="spellEnd"/>
      <w:r>
        <w:rPr>
          <w:rFonts w:ascii="Times New Roman" w:eastAsia="Calibri" w:hAnsi="Times New Roman" w:cs="Times New Roman"/>
          <w:sz w:val="24"/>
          <w:szCs w:val="24"/>
        </w:rPr>
        <w:t xml:space="preserve"> </w:t>
      </w:r>
      <w:proofErr w:type="spellStart"/>
      <w:r w:rsidRPr="00546AFD">
        <w:rPr>
          <w:rFonts w:ascii="Times New Roman" w:eastAsia="Calibri" w:hAnsi="Times New Roman" w:cs="Times New Roman"/>
          <w:sz w:val="24"/>
          <w:szCs w:val="24"/>
        </w:rPr>
        <w:t>Rehabil</w:t>
      </w:r>
      <w:proofErr w:type="spellEnd"/>
      <w:r w:rsidRPr="00546AFD">
        <w:rPr>
          <w:rFonts w:ascii="Times New Roman" w:eastAsia="Calibri" w:hAnsi="Times New Roman" w:cs="Times New Roman"/>
          <w:sz w:val="24"/>
          <w:szCs w:val="24"/>
        </w:rPr>
        <w:t>. 2004;26(16):1000–1011.</w:t>
      </w:r>
    </w:p>
    <w:p w14:paraId="100BDE88"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proofErr w:type="spellStart"/>
      <w:r w:rsidRPr="00546AFD">
        <w:rPr>
          <w:rFonts w:ascii="Times New Roman" w:eastAsia="Calibri" w:hAnsi="Times New Roman" w:cs="Times New Roman"/>
          <w:sz w:val="24"/>
          <w:szCs w:val="24"/>
        </w:rPr>
        <w:t>Emmel</w:t>
      </w:r>
      <w:proofErr w:type="spellEnd"/>
      <w:r w:rsidRPr="00546AFD">
        <w:rPr>
          <w:rFonts w:ascii="Times New Roman" w:eastAsia="Calibri" w:hAnsi="Times New Roman" w:cs="Times New Roman"/>
          <w:sz w:val="24"/>
          <w:szCs w:val="24"/>
        </w:rPr>
        <w:t xml:space="preserve"> N. Sampling and choosing cases in qualitative research: a realist approach. London: Sage; 2003.</w:t>
      </w:r>
    </w:p>
    <w:p w14:paraId="3264B231"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National Institute of Health Stroke Scale (NIHSS) [Internet]. Rockville (MD):</w:t>
      </w:r>
      <w:r>
        <w:rPr>
          <w:rFonts w:ascii="Times New Roman" w:eastAsia="Calibri" w:hAnsi="Times New Roman" w:cs="Times New Roman"/>
          <w:sz w:val="24"/>
          <w:szCs w:val="24"/>
        </w:rPr>
        <w:t xml:space="preserve"> </w:t>
      </w:r>
      <w:r w:rsidRPr="00546AFD">
        <w:rPr>
          <w:rFonts w:ascii="Times New Roman" w:eastAsia="Calibri" w:hAnsi="Times New Roman" w:cs="Times New Roman"/>
          <w:sz w:val="24"/>
          <w:szCs w:val="24"/>
        </w:rPr>
        <w:t>National Institute of Neurological Disorders and Stroke; [2010,</w:t>
      </w:r>
      <w:r>
        <w:rPr>
          <w:rFonts w:ascii="Times New Roman" w:eastAsia="Calibri" w:hAnsi="Times New Roman" w:cs="Times New Roman"/>
          <w:sz w:val="24"/>
          <w:szCs w:val="24"/>
        </w:rPr>
        <w:t xml:space="preserve"> </w:t>
      </w:r>
      <w:r w:rsidRPr="00546AFD">
        <w:rPr>
          <w:rFonts w:ascii="Times New Roman" w:eastAsia="Calibri" w:hAnsi="Times New Roman" w:cs="Times New Roman"/>
          <w:sz w:val="24"/>
          <w:szCs w:val="24"/>
        </w:rPr>
        <w:t>accessed Jun 2019] available from: https://www.ninds.nih.gov/sites/default/files/NIH_Stroke_Scale_Booklet.pdf</w:t>
      </w:r>
    </w:p>
    <w:p w14:paraId="5C14D0C6" w14:textId="77777777" w:rsidR="00E4459B" w:rsidRPr="00546AFD" w:rsidRDefault="00E4459B" w:rsidP="00E4459B">
      <w:pPr>
        <w:numPr>
          <w:ilvl w:val="0"/>
          <w:numId w:val="6"/>
        </w:numPr>
        <w:spacing w:line="480" w:lineRule="auto"/>
        <w:ind w:left="567" w:hanging="359"/>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 xml:space="preserve">Ritchie J, Spencer L. Qualitative data analysis for applied policy research. In: Bryman A, Burgess RG, editors. </w:t>
      </w:r>
      <w:proofErr w:type="spellStart"/>
      <w:r w:rsidRPr="00546AFD">
        <w:rPr>
          <w:rFonts w:ascii="Times New Roman" w:eastAsia="Calibri" w:hAnsi="Times New Roman" w:cs="Times New Roman"/>
          <w:sz w:val="24"/>
          <w:szCs w:val="24"/>
        </w:rPr>
        <w:t>Analyzing</w:t>
      </w:r>
      <w:proofErr w:type="spellEnd"/>
      <w:r w:rsidRPr="00546AFD">
        <w:rPr>
          <w:rFonts w:ascii="Times New Roman" w:eastAsia="Calibri" w:hAnsi="Times New Roman" w:cs="Times New Roman"/>
          <w:sz w:val="24"/>
          <w:szCs w:val="24"/>
        </w:rPr>
        <w:t xml:space="preserve"> qualitative data. London: Routledge; 1994. p. 173–194.</w:t>
      </w:r>
    </w:p>
    <w:p w14:paraId="259A2701"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rPr>
        <w:t xml:space="preserve">Gale NK, Heath G, Cameron E, et al. Using the framework method for the analysis of qualitative data in multi-disciplinary health research. BMC Med Res </w:t>
      </w:r>
      <w:proofErr w:type="spellStart"/>
      <w:r w:rsidRPr="00546AFD">
        <w:rPr>
          <w:rFonts w:ascii="Times New Roman" w:eastAsia="Calibri" w:hAnsi="Times New Roman" w:cs="Times New Roman"/>
          <w:sz w:val="24"/>
        </w:rPr>
        <w:t>Methodol</w:t>
      </w:r>
      <w:proofErr w:type="spellEnd"/>
      <w:r w:rsidRPr="00546AFD">
        <w:rPr>
          <w:rFonts w:ascii="Times New Roman" w:eastAsia="Calibri" w:hAnsi="Times New Roman" w:cs="Times New Roman"/>
          <w:sz w:val="24"/>
        </w:rPr>
        <w:t>. 2013; 13:117.</w:t>
      </w:r>
    </w:p>
    <w:p w14:paraId="25D71A7F"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Becker G. Continuity after stroke: implications of life course disruption in old age. Gerontologist. 1993;33(2):148–158.</w:t>
      </w:r>
    </w:p>
    <w:p w14:paraId="48203867"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 xml:space="preserve">Hilton EL. The meaning of stroke in elderly women: a phenomenological investigation. J </w:t>
      </w:r>
      <w:proofErr w:type="spellStart"/>
      <w:r w:rsidRPr="00546AFD">
        <w:rPr>
          <w:rFonts w:ascii="Times New Roman" w:eastAsia="Calibri" w:hAnsi="Times New Roman" w:cs="Times New Roman"/>
          <w:sz w:val="24"/>
          <w:szCs w:val="24"/>
        </w:rPr>
        <w:t>Gerontol</w:t>
      </w:r>
      <w:proofErr w:type="spellEnd"/>
      <w:r>
        <w:rPr>
          <w:rFonts w:ascii="Times New Roman" w:eastAsia="Calibri" w:hAnsi="Times New Roman" w:cs="Times New Roman"/>
          <w:sz w:val="24"/>
          <w:szCs w:val="24"/>
        </w:rPr>
        <w:t xml:space="preserve"> </w:t>
      </w:r>
      <w:proofErr w:type="spellStart"/>
      <w:r w:rsidRPr="00546AFD">
        <w:rPr>
          <w:rFonts w:ascii="Times New Roman" w:eastAsia="Calibri" w:hAnsi="Times New Roman" w:cs="Times New Roman"/>
          <w:sz w:val="24"/>
          <w:szCs w:val="24"/>
        </w:rPr>
        <w:t>Nurs</w:t>
      </w:r>
      <w:proofErr w:type="spellEnd"/>
      <w:r w:rsidRPr="00546AF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546AFD">
        <w:rPr>
          <w:rFonts w:ascii="Times New Roman" w:eastAsia="Calibri" w:hAnsi="Times New Roman" w:cs="Times New Roman"/>
          <w:sz w:val="24"/>
          <w:szCs w:val="24"/>
        </w:rPr>
        <w:t>2002;28(7):19–26.</w:t>
      </w:r>
    </w:p>
    <w:p w14:paraId="17209F16"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proofErr w:type="spellStart"/>
      <w:r w:rsidRPr="00546AFD">
        <w:rPr>
          <w:rFonts w:ascii="Times New Roman" w:eastAsia="Calibri" w:hAnsi="Times New Roman" w:cs="Times New Roman"/>
          <w:sz w:val="24"/>
          <w:szCs w:val="24"/>
        </w:rPr>
        <w:t>Ch’ng</w:t>
      </w:r>
      <w:proofErr w:type="spellEnd"/>
      <w:r w:rsidRPr="00546AFD">
        <w:rPr>
          <w:rFonts w:ascii="Times New Roman" w:eastAsia="Calibri" w:hAnsi="Times New Roman" w:cs="Times New Roman"/>
          <w:sz w:val="24"/>
          <w:szCs w:val="24"/>
        </w:rPr>
        <w:t xml:space="preserve"> AM, French D, McLean N. Coping with the challenges of recovery from stroke: long term perspectives of stroke support group members. J Health Psychol. 2008;13(8): 1136–1146.</w:t>
      </w:r>
    </w:p>
    <w:p w14:paraId="5983D666"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proofErr w:type="spellStart"/>
      <w:r w:rsidRPr="00546AFD">
        <w:rPr>
          <w:rFonts w:ascii="Times New Roman" w:eastAsia="Calibri" w:hAnsi="Times New Roman" w:cs="Times New Roman"/>
          <w:sz w:val="24"/>
          <w:szCs w:val="24"/>
        </w:rPr>
        <w:lastRenderedPageBreak/>
        <w:t>Leder</w:t>
      </w:r>
      <w:proofErr w:type="spellEnd"/>
      <w:r w:rsidRPr="00546AFD">
        <w:rPr>
          <w:rFonts w:ascii="Times New Roman" w:eastAsia="Calibri" w:hAnsi="Times New Roman" w:cs="Times New Roman"/>
          <w:sz w:val="24"/>
          <w:szCs w:val="24"/>
        </w:rPr>
        <w:t xml:space="preserve"> D. The absent body. Chicago (IL): University of Chicago Press; 1990.</w:t>
      </w:r>
    </w:p>
    <w:p w14:paraId="31C4E4DE"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proofErr w:type="spellStart"/>
      <w:r w:rsidRPr="00546AFD">
        <w:rPr>
          <w:rFonts w:ascii="Times New Roman" w:eastAsia="Calibri" w:hAnsi="Times New Roman" w:cs="Times New Roman"/>
          <w:sz w:val="24"/>
          <w:szCs w:val="24"/>
        </w:rPr>
        <w:t>Carel</w:t>
      </w:r>
      <w:proofErr w:type="spellEnd"/>
      <w:r w:rsidRPr="00546AFD">
        <w:rPr>
          <w:rFonts w:ascii="Times New Roman" w:eastAsia="Calibri" w:hAnsi="Times New Roman" w:cs="Times New Roman"/>
          <w:sz w:val="24"/>
          <w:szCs w:val="24"/>
        </w:rPr>
        <w:t xml:space="preserve"> H. Phenomenology of illness. Oxford: Oxford University Press; 2106.</w:t>
      </w:r>
    </w:p>
    <w:p w14:paraId="698CDC02" w14:textId="77777777" w:rsidR="00E4459B" w:rsidRDefault="00E4459B" w:rsidP="00E4459B">
      <w:pPr>
        <w:numPr>
          <w:ilvl w:val="0"/>
          <w:numId w:val="6"/>
        </w:numPr>
        <w:spacing w:line="480" w:lineRule="auto"/>
        <w:ind w:left="502"/>
        <w:contextualSpacing/>
        <w:rPr>
          <w:rFonts w:ascii="Times New Roman" w:eastAsia="Calibri" w:hAnsi="Times New Roman" w:cs="Times New Roman"/>
          <w:sz w:val="24"/>
          <w:szCs w:val="24"/>
        </w:rPr>
      </w:pPr>
      <w:proofErr w:type="spellStart"/>
      <w:r w:rsidRPr="00546AFD">
        <w:rPr>
          <w:rFonts w:ascii="Times New Roman" w:eastAsia="Calibri" w:hAnsi="Times New Roman" w:cs="Times New Roman"/>
          <w:sz w:val="24"/>
          <w:szCs w:val="24"/>
        </w:rPr>
        <w:t>Svenaeus</w:t>
      </w:r>
      <w:proofErr w:type="spellEnd"/>
      <w:r w:rsidRPr="00546AFD">
        <w:rPr>
          <w:rFonts w:ascii="Times New Roman" w:eastAsia="Calibri" w:hAnsi="Times New Roman" w:cs="Times New Roman"/>
          <w:sz w:val="24"/>
          <w:szCs w:val="24"/>
        </w:rPr>
        <w:t xml:space="preserve"> F. The hermeneutics of medicine and the phenomenology of health: steps towards a philosophy of medical practice. Dordrecht: Kluwer; 2001.</w:t>
      </w:r>
    </w:p>
    <w:p w14:paraId="5BE11DE1"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Pr>
          <w:rFonts w:ascii="Times New Roman" w:hAnsi="Times New Roman"/>
          <w:sz w:val="24"/>
          <w:szCs w:val="24"/>
        </w:rPr>
        <w:t>Bury M. Meanings at risk: the experience of arthritis. In: Anderson R, Bury M, editors. Living with chronic illness: the experience of patients and their families. London: Unwin Hyman; 1988. p. 89–116.</w:t>
      </w:r>
    </w:p>
    <w:p w14:paraId="664422D1"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proofErr w:type="spellStart"/>
      <w:r w:rsidRPr="00546AFD">
        <w:rPr>
          <w:rFonts w:ascii="Times New Roman" w:eastAsia="Calibri" w:hAnsi="Times New Roman" w:cs="Times New Roman"/>
          <w:sz w:val="24"/>
          <w:szCs w:val="24"/>
        </w:rPr>
        <w:t>Kvigne</w:t>
      </w:r>
      <w:proofErr w:type="spellEnd"/>
      <w:r w:rsidRPr="00546AFD">
        <w:rPr>
          <w:rFonts w:ascii="Times New Roman" w:eastAsia="Calibri" w:hAnsi="Times New Roman" w:cs="Times New Roman"/>
          <w:sz w:val="24"/>
          <w:szCs w:val="24"/>
        </w:rPr>
        <w:t xml:space="preserve"> K, </w:t>
      </w:r>
      <w:proofErr w:type="spellStart"/>
      <w:r w:rsidRPr="00546AFD">
        <w:rPr>
          <w:rFonts w:ascii="Times New Roman" w:eastAsia="Calibri" w:hAnsi="Times New Roman" w:cs="Times New Roman"/>
          <w:sz w:val="24"/>
          <w:szCs w:val="24"/>
        </w:rPr>
        <w:t>Kirkevold</w:t>
      </w:r>
      <w:proofErr w:type="spellEnd"/>
      <w:r w:rsidRPr="00546AFD">
        <w:rPr>
          <w:rFonts w:ascii="Times New Roman" w:eastAsia="Calibri" w:hAnsi="Times New Roman" w:cs="Times New Roman"/>
          <w:sz w:val="24"/>
          <w:szCs w:val="24"/>
        </w:rPr>
        <w:t xml:space="preserve"> M, </w:t>
      </w:r>
      <w:proofErr w:type="spellStart"/>
      <w:r w:rsidRPr="00546AFD">
        <w:rPr>
          <w:rFonts w:ascii="Times New Roman" w:eastAsia="Calibri" w:hAnsi="Times New Roman" w:cs="Times New Roman"/>
          <w:sz w:val="24"/>
          <w:szCs w:val="24"/>
        </w:rPr>
        <w:t>Gjengedal</w:t>
      </w:r>
      <w:proofErr w:type="spellEnd"/>
      <w:r w:rsidRPr="00546AFD">
        <w:rPr>
          <w:rFonts w:ascii="Times New Roman" w:eastAsia="Calibri" w:hAnsi="Times New Roman" w:cs="Times New Roman"/>
          <w:sz w:val="24"/>
          <w:szCs w:val="24"/>
        </w:rPr>
        <w:t xml:space="preserve"> E. Fighting back – struggling to continue life and preserve the </w:t>
      </w:r>
      <w:proofErr w:type="spellStart"/>
      <w:r w:rsidRPr="00546AFD">
        <w:rPr>
          <w:rFonts w:ascii="Times New Roman" w:eastAsia="Calibri" w:hAnsi="Times New Roman" w:cs="Times New Roman"/>
          <w:sz w:val="24"/>
          <w:szCs w:val="24"/>
        </w:rPr>
        <w:t>self following</w:t>
      </w:r>
      <w:proofErr w:type="spellEnd"/>
      <w:r w:rsidRPr="00546AFD">
        <w:rPr>
          <w:rFonts w:ascii="Times New Roman" w:eastAsia="Calibri" w:hAnsi="Times New Roman" w:cs="Times New Roman"/>
          <w:sz w:val="24"/>
          <w:szCs w:val="24"/>
        </w:rPr>
        <w:t xml:space="preserve"> a stroke. Health Care Women Int. 2004;25(4):370–387.</w:t>
      </w:r>
    </w:p>
    <w:p w14:paraId="5EF8A336"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 xml:space="preserve">Doyle SD, Bennett S, Dudgeon B. Upper limb post-stroke sensory impairments: the survivor’s experience. </w:t>
      </w:r>
      <w:proofErr w:type="spellStart"/>
      <w:r w:rsidRPr="00546AFD">
        <w:rPr>
          <w:rFonts w:ascii="Times New Roman" w:eastAsia="Calibri" w:hAnsi="Times New Roman" w:cs="Times New Roman"/>
          <w:sz w:val="24"/>
          <w:szCs w:val="24"/>
        </w:rPr>
        <w:t>Disabil</w:t>
      </w:r>
      <w:proofErr w:type="spellEnd"/>
      <w:r>
        <w:rPr>
          <w:rFonts w:ascii="Times New Roman" w:eastAsia="Calibri" w:hAnsi="Times New Roman" w:cs="Times New Roman"/>
          <w:sz w:val="24"/>
          <w:szCs w:val="24"/>
        </w:rPr>
        <w:t xml:space="preserve"> </w:t>
      </w:r>
      <w:proofErr w:type="spellStart"/>
      <w:r w:rsidRPr="00546AFD">
        <w:rPr>
          <w:rFonts w:ascii="Times New Roman" w:eastAsia="Calibri" w:hAnsi="Times New Roman" w:cs="Times New Roman"/>
          <w:sz w:val="24"/>
          <w:szCs w:val="24"/>
        </w:rPr>
        <w:t>Rehabil</w:t>
      </w:r>
      <w:proofErr w:type="spellEnd"/>
      <w:r w:rsidRPr="00546AFD">
        <w:rPr>
          <w:rFonts w:ascii="Times New Roman" w:eastAsia="Calibri" w:hAnsi="Times New Roman" w:cs="Times New Roman"/>
          <w:sz w:val="24"/>
          <w:szCs w:val="24"/>
        </w:rPr>
        <w:t>. 2014;36(12):993–1000.</w:t>
      </w:r>
    </w:p>
    <w:p w14:paraId="039A2F0E"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 xml:space="preserve">Pilkington FP. A qualitative study of life after stroke. J </w:t>
      </w:r>
      <w:proofErr w:type="spellStart"/>
      <w:r w:rsidRPr="00546AFD">
        <w:rPr>
          <w:rFonts w:ascii="Times New Roman" w:eastAsia="Calibri" w:hAnsi="Times New Roman" w:cs="Times New Roman"/>
          <w:sz w:val="24"/>
          <w:szCs w:val="24"/>
        </w:rPr>
        <w:t>Neurosci</w:t>
      </w:r>
      <w:proofErr w:type="spellEnd"/>
      <w:r>
        <w:rPr>
          <w:rFonts w:ascii="Times New Roman" w:eastAsia="Calibri" w:hAnsi="Times New Roman" w:cs="Times New Roman"/>
          <w:sz w:val="24"/>
          <w:szCs w:val="24"/>
        </w:rPr>
        <w:t xml:space="preserve"> </w:t>
      </w:r>
      <w:proofErr w:type="spellStart"/>
      <w:r w:rsidRPr="00546AFD">
        <w:rPr>
          <w:rFonts w:ascii="Times New Roman" w:eastAsia="Calibri" w:hAnsi="Times New Roman" w:cs="Times New Roman"/>
          <w:sz w:val="24"/>
          <w:szCs w:val="24"/>
        </w:rPr>
        <w:t>Nurs</w:t>
      </w:r>
      <w:proofErr w:type="spellEnd"/>
      <w:r w:rsidRPr="00546AFD">
        <w:rPr>
          <w:rFonts w:ascii="Times New Roman" w:eastAsia="Calibri" w:hAnsi="Times New Roman" w:cs="Times New Roman"/>
          <w:sz w:val="24"/>
          <w:szCs w:val="24"/>
        </w:rPr>
        <w:t>. 1999;31(6):336–347.</w:t>
      </w:r>
    </w:p>
    <w:p w14:paraId="4D0BD6CB"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proofErr w:type="spellStart"/>
      <w:r w:rsidRPr="00546AFD">
        <w:rPr>
          <w:rFonts w:ascii="Times New Roman" w:eastAsia="Calibri" w:hAnsi="Times New Roman" w:cs="Times New Roman"/>
          <w:sz w:val="24"/>
          <w:szCs w:val="24"/>
        </w:rPr>
        <w:t>Kvigne</w:t>
      </w:r>
      <w:proofErr w:type="spellEnd"/>
      <w:r w:rsidRPr="00546AFD">
        <w:rPr>
          <w:rFonts w:ascii="Times New Roman" w:eastAsia="Calibri" w:hAnsi="Times New Roman" w:cs="Times New Roman"/>
          <w:sz w:val="24"/>
          <w:szCs w:val="24"/>
        </w:rPr>
        <w:t xml:space="preserve"> K, </w:t>
      </w:r>
      <w:proofErr w:type="spellStart"/>
      <w:r w:rsidRPr="00546AFD">
        <w:rPr>
          <w:rFonts w:ascii="Times New Roman" w:eastAsia="Calibri" w:hAnsi="Times New Roman" w:cs="Times New Roman"/>
          <w:sz w:val="24"/>
          <w:szCs w:val="24"/>
        </w:rPr>
        <w:t>Kirkevold</w:t>
      </w:r>
      <w:proofErr w:type="spellEnd"/>
      <w:r w:rsidRPr="00546AFD">
        <w:rPr>
          <w:rFonts w:ascii="Times New Roman" w:eastAsia="Calibri" w:hAnsi="Times New Roman" w:cs="Times New Roman"/>
          <w:sz w:val="24"/>
          <w:szCs w:val="24"/>
        </w:rPr>
        <w:t xml:space="preserve"> M. Living with bodily strangeness: women’s experiences of their changing and unpredictable body following a stroke. Qual Health Res. 2003;13(9):1291–1310.</w:t>
      </w:r>
    </w:p>
    <w:p w14:paraId="5A3C181D"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proofErr w:type="spellStart"/>
      <w:r w:rsidRPr="00171452">
        <w:rPr>
          <w:rFonts w:ascii="Times New Roman" w:eastAsia="Calibri" w:hAnsi="Times New Roman" w:cs="Times New Roman"/>
          <w:sz w:val="24"/>
          <w:szCs w:val="24"/>
          <w:lang w:val="fr-FR"/>
        </w:rPr>
        <w:t>Robison</w:t>
      </w:r>
      <w:proofErr w:type="spellEnd"/>
      <w:r w:rsidRPr="00171452">
        <w:rPr>
          <w:rFonts w:ascii="Times New Roman" w:eastAsia="Calibri" w:hAnsi="Times New Roman" w:cs="Times New Roman"/>
          <w:sz w:val="24"/>
          <w:szCs w:val="24"/>
          <w:lang w:val="fr-FR"/>
        </w:rPr>
        <w:t xml:space="preserve"> J, Wiles R, Ellis-Hill C, et al. </w:t>
      </w:r>
      <w:r w:rsidRPr="00546AFD">
        <w:rPr>
          <w:rFonts w:ascii="Times New Roman" w:eastAsia="Calibri" w:hAnsi="Times New Roman" w:cs="Times New Roman"/>
          <w:sz w:val="24"/>
          <w:szCs w:val="24"/>
        </w:rPr>
        <w:t xml:space="preserve">Resuming previously valued activities post-stroke: who or what helps? </w:t>
      </w:r>
      <w:proofErr w:type="spellStart"/>
      <w:r w:rsidRPr="00546AFD">
        <w:rPr>
          <w:rFonts w:ascii="Times New Roman" w:eastAsia="Calibri" w:hAnsi="Times New Roman" w:cs="Times New Roman"/>
          <w:sz w:val="24"/>
          <w:szCs w:val="24"/>
        </w:rPr>
        <w:t>Disabil</w:t>
      </w:r>
      <w:proofErr w:type="spellEnd"/>
      <w:r>
        <w:rPr>
          <w:rFonts w:ascii="Times New Roman" w:eastAsia="Calibri" w:hAnsi="Times New Roman" w:cs="Times New Roman"/>
          <w:sz w:val="24"/>
          <w:szCs w:val="24"/>
        </w:rPr>
        <w:t xml:space="preserve"> </w:t>
      </w:r>
      <w:proofErr w:type="spellStart"/>
      <w:r w:rsidRPr="00546AFD">
        <w:rPr>
          <w:rFonts w:ascii="Times New Roman" w:eastAsia="Calibri" w:hAnsi="Times New Roman" w:cs="Times New Roman"/>
          <w:sz w:val="24"/>
          <w:szCs w:val="24"/>
        </w:rPr>
        <w:t>Rehabil</w:t>
      </w:r>
      <w:proofErr w:type="spellEnd"/>
      <w:r w:rsidRPr="00546AF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546AFD">
        <w:rPr>
          <w:rFonts w:ascii="Times New Roman" w:eastAsia="Calibri" w:hAnsi="Times New Roman" w:cs="Times New Roman"/>
          <w:sz w:val="24"/>
          <w:szCs w:val="24"/>
        </w:rPr>
        <w:t>2009;31(19):1555–1566.</w:t>
      </w:r>
    </w:p>
    <w:p w14:paraId="4E75FFBA" w14:textId="77777777" w:rsidR="00E4459B" w:rsidRDefault="00E4459B" w:rsidP="00E4459B">
      <w:pPr>
        <w:numPr>
          <w:ilvl w:val="0"/>
          <w:numId w:val="6"/>
        </w:numPr>
        <w:spacing w:after="0" w:line="480" w:lineRule="auto"/>
        <w:ind w:left="502"/>
        <w:contextualSpacing/>
        <w:rPr>
          <w:rFonts w:ascii="Times New Roman" w:eastAsia="Calibri" w:hAnsi="Times New Roman" w:cs="Times New Roman"/>
        </w:rPr>
      </w:pPr>
      <w:proofErr w:type="spellStart"/>
      <w:r w:rsidRPr="00546AFD">
        <w:rPr>
          <w:rFonts w:ascii="Times New Roman" w:eastAsia="Calibri" w:hAnsi="Times New Roman" w:cs="Times New Roman"/>
          <w:sz w:val="24"/>
          <w:szCs w:val="24"/>
        </w:rPr>
        <w:t>Wallenbert</w:t>
      </w:r>
      <w:proofErr w:type="spellEnd"/>
      <w:r w:rsidRPr="00546AFD">
        <w:rPr>
          <w:rFonts w:ascii="Times New Roman" w:eastAsia="Calibri" w:hAnsi="Times New Roman" w:cs="Times New Roman"/>
          <w:sz w:val="24"/>
          <w:szCs w:val="24"/>
        </w:rPr>
        <w:t xml:space="preserve"> I, Jonsson H. Waiting to get better: a dilemma regarding habits in daily occupations after stroke. Am J </w:t>
      </w:r>
      <w:proofErr w:type="spellStart"/>
      <w:r w:rsidRPr="00546AFD">
        <w:rPr>
          <w:rFonts w:ascii="Times New Roman" w:eastAsia="Calibri" w:hAnsi="Times New Roman" w:cs="Times New Roman"/>
          <w:sz w:val="24"/>
          <w:szCs w:val="24"/>
        </w:rPr>
        <w:t>Occup</w:t>
      </w:r>
      <w:proofErr w:type="spellEnd"/>
      <w:r>
        <w:rPr>
          <w:rFonts w:ascii="Times New Roman" w:eastAsia="Calibri" w:hAnsi="Times New Roman" w:cs="Times New Roman"/>
          <w:sz w:val="24"/>
          <w:szCs w:val="24"/>
        </w:rPr>
        <w:t xml:space="preserve"> </w:t>
      </w:r>
      <w:proofErr w:type="spellStart"/>
      <w:r w:rsidRPr="00546AFD">
        <w:rPr>
          <w:rFonts w:ascii="Times New Roman" w:eastAsia="Calibri" w:hAnsi="Times New Roman" w:cs="Times New Roman"/>
          <w:sz w:val="24"/>
          <w:szCs w:val="24"/>
        </w:rPr>
        <w:t>Ther</w:t>
      </w:r>
      <w:proofErr w:type="spellEnd"/>
      <w:r w:rsidRPr="00546AFD">
        <w:rPr>
          <w:rFonts w:ascii="Times New Roman" w:eastAsia="Calibri" w:hAnsi="Times New Roman" w:cs="Times New Roman"/>
          <w:sz w:val="24"/>
          <w:szCs w:val="24"/>
        </w:rPr>
        <w:t>. 2005;59(2):218–224</w:t>
      </w:r>
      <w:r w:rsidRPr="00546AFD">
        <w:rPr>
          <w:rFonts w:ascii="Times New Roman" w:eastAsia="Calibri" w:hAnsi="Times New Roman" w:cs="Times New Roman"/>
        </w:rPr>
        <w:t>.</w:t>
      </w:r>
    </w:p>
    <w:p w14:paraId="1FE071B1" w14:textId="77777777" w:rsidR="00E4459B" w:rsidRPr="000021CE" w:rsidRDefault="00E4459B" w:rsidP="00E4459B">
      <w:pPr>
        <w:numPr>
          <w:ilvl w:val="0"/>
          <w:numId w:val="6"/>
        </w:numPr>
        <w:spacing w:after="0" w:line="480" w:lineRule="auto"/>
        <w:ind w:left="502"/>
        <w:contextualSpacing/>
        <w:rPr>
          <w:rFonts w:ascii="Times New Roman" w:eastAsia="Calibri" w:hAnsi="Times New Roman" w:cs="Times New Roman"/>
          <w:sz w:val="24"/>
          <w:szCs w:val="24"/>
        </w:rPr>
      </w:pPr>
      <w:r w:rsidRPr="000021CE">
        <w:rPr>
          <w:rFonts w:ascii="Times New Roman" w:eastAsia="Calibri" w:hAnsi="Times New Roman" w:cs="Times New Roman"/>
          <w:sz w:val="24"/>
          <w:szCs w:val="24"/>
        </w:rPr>
        <w:t xml:space="preserve">Barker RN, </w:t>
      </w:r>
      <w:proofErr w:type="spellStart"/>
      <w:r w:rsidRPr="000021CE">
        <w:rPr>
          <w:rFonts w:ascii="Times New Roman" w:eastAsia="Calibri" w:hAnsi="Times New Roman" w:cs="Times New Roman"/>
          <w:sz w:val="24"/>
          <w:szCs w:val="24"/>
        </w:rPr>
        <w:t>Brauer</w:t>
      </w:r>
      <w:proofErr w:type="spellEnd"/>
      <w:r w:rsidRPr="000021CE">
        <w:rPr>
          <w:rFonts w:ascii="Times New Roman" w:eastAsia="Calibri" w:hAnsi="Times New Roman" w:cs="Times New Roman"/>
          <w:sz w:val="24"/>
          <w:szCs w:val="24"/>
        </w:rPr>
        <w:t xml:space="preserve"> SG. Upper limb recovery after stroke: the stroke survivors’ perspective. </w:t>
      </w:r>
      <w:proofErr w:type="spellStart"/>
      <w:r w:rsidRPr="000021CE">
        <w:rPr>
          <w:rFonts w:ascii="Times New Roman" w:eastAsia="Calibri" w:hAnsi="Times New Roman" w:cs="Times New Roman"/>
          <w:sz w:val="24"/>
          <w:szCs w:val="24"/>
        </w:rPr>
        <w:t>Disabil</w:t>
      </w:r>
      <w:proofErr w:type="spellEnd"/>
      <w:r w:rsidRPr="000021CE">
        <w:rPr>
          <w:rFonts w:ascii="Times New Roman" w:eastAsia="Calibri" w:hAnsi="Times New Roman" w:cs="Times New Roman"/>
          <w:sz w:val="24"/>
          <w:szCs w:val="24"/>
        </w:rPr>
        <w:t xml:space="preserve"> </w:t>
      </w:r>
      <w:proofErr w:type="spellStart"/>
      <w:r w:rsidRPr="000021CE">
        <w:rPr>
          <w:rFonts w:ascii="Times New Roman" w:eastAsia="Calibri" w:hAnsi="Times New Roman" w:cs="Times New Roman"/>
          <w:sz w:val="24"/>
          <w:szCs w:val="24"/>
        </w:rPr>
        <w:t>Rehabil</w:t>
      </w:r>
      <w:proofErr w:type="spellEnd"/>
      <w:r w:rsidRPr="000021CE">
        <w:rPr>
          <w:rFonts w:ascii="Times New Roman" w:eastAsia="Calibri" w:hAnsi="Times New Roman" w:cs="Times New Roman"/>
          <w:sz w:val="24"/>
          <w:szCs w:val="24"/>
        </w:rPr>
        <w:t>. 2005;27(20):1213–1223.</w:t>
      </w:r>
    </w:p>
    <w:p w14:paraId="00765518"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 xml:space="preserve">Christiansen CH. The 1999 Eleanor Clarke Slagle Lecture. Defining lives: occupation as identity: an essay on competence, coherence and the creation of meaning. Am J </w:t>
      </w:r>
      <w:proofErr w:type="spellStart"/>
      <w:r w:rsidRPr="00546AFD">
        <w:rPr>
          <w:rFonts w:ascii="Times New Roman" w:eastAsia="Calibri" w:hAnsi="Times New Roman" w:cs="Times New Roman"/>
          <w:sz w:val="24"/>
          <w:szCs w:val="24"/>
        </w:rPr>
        <w:t>Occup</w:t>
      </w:r>
      <w:proofErr w:type="spellEnd"/>
      <w:r>
        <w:rPr>
          <w:rFonts w:ascii="Times New Roman" w:eastAsia="Calibri" w:hAnsi="Times New Roman" w:cs="Times New Roman"/>
          <w:sz w:val="24"/>
          <w:szCs w:val="24"/>
        </w:rPr>
        <w:t xml:space="preserve"> </w:t>
      </w:r>
      <w:proofErr w:type="spellStart"/>
      <w:r w:rsidRPr="00546AFD">
        <w:rPr>
          <w:rFonts w:ascii="Times New Roman" w:eastAsia="Calibri" w:hAnsi="Times New Roman" w:cs="Times New Roman"/>
          <w:sz w:val="24"/>
          <w:szCs w:val="24"/>
        </w:rPr>
        <w:t>Ther</w:t>
      </w:r>
      <w:proofErr w:type="spellEnd"/>
      <w:r w:rsidRPr="00546AFD">
        <w:rPr>
          <w:rFonts w:ascii="Times New Roman" w:eastAsia="Calibri" w:hAnsi="Times New Roman" w:cs="Times New Roman"/>
          <w:sz w:val="24"/>
          <w:szCs w:val="24"/>
        </w:rPr>
        <w:t>. 1999;53(6):547–558.</w:t>
      </w:r>
    </w:p>
    <w:p w14:paraId="56AB1943"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lastRenderedPageBreak/>
        <w:t>Whalley-</w:t>
      </w:r>
      <w:proofErr w:type="spellStart"/>
      <w:r w:rsidRPr="00546AFD">
        <w:rPr>
          <w:rFonts w:ascii="Times New Roman" w:eastAsia="Calibri" w:hAnsi="Times New Roman" w:cs="Times New Roman"/>
          <w:sz w:val="24"/>
          <w:szCs w:val="24"/>
        </w:rPr>
        <w:t>Hammell</w:t>
      </w:r>
      <w:proofErr w:type="spellEnd"/>
      <w:r w:rsidRPr="00546AFD">
        <w:rPr>
          <w:rFonts w:ascii="Times New Roman" w:eastAsia="Calibri" w:hAnsi="Times New Roman" w:cs="Times New Roman"/>
          <w:sz w:val="24"/>
          <w:szCs w:val="24"/>
        </w:rPr>
        <w:t xml:space="preserve"> K. Dimensions of meaning in the occupations of daily life. Can J </w:t>
      </w:r>
      <w:proofErr w:type="spellStart"/>
      <w:r w:rsidRPr="00546AFD">
        <w:rPr>
          <w:rFonts w:ascii="Times New Roman" w:eastAsia="Calibri" w:hAnsi="Times New Roman" w:cs="Times New Roman"/>
          <w:sz w:val="24"/>
          <w:szCs w:val="24"/>
        </w:rPr>
        <w:t>Occup</w:t>
      </w:r>
      <w:proofErr w:type="spellEnd"/>
      <w:r>
        <w:rPr>
          <w:rFonts w:ascii="Times New Roman" w:eastAsia="Calibri" w:hAnsi="Times New Roman" w:cs="Times New Roman"/>
          <w:sz w:val="24"/>
          <w:szCs w:val="24"/>
        </w:rPr>
        <w:t xml:space="preserve"> </w:t>
      </w:r>
      <w:proofErr w:type="spellStart"/>
      <w:r w:rsidRPr="00546AFD">
        <w:rPr>
          <w:rFonts w:ascii="Times New Roman" w:eastAsia="Calibri" w:hAnsi="Times New Roman" w:cs="Times New Roman"/>
          <w:sz w:val="24"/>
          <w:szCs w:val="24"/>
        </w:rPr>
        <w:t>Ther</w:t>
      </w:r>
      <w:proofErr w:type="spellEnd"/>
      <w:r w:rsidRPr="00546AFD">
        <w:rPr>
          <w:rFonts w:ascii="Times New Roman" w:eastAsia="Calibri" w:hAnsi="Times New Roman" w:cs="Times New Roman"/>
          <w:sz w:val="24"/>
          <w:szCs w:val="24"/>
        </w:rPr>
        <w:t>. 2004;71(5):296–305.</w:t>
      </w:r>
    </w:p>
    <w:p w14:paraId="7CF50B3C"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proofErr w:type="spellStart"/>
      <w:r w:rsidRPr="00546AFD">
        <w:rPr>
          <w:rFonts w:ascii="Times New Roman" w:eastAsia="Calibri" w:hAnsi="Times New Roman" w:cs="Times New Roman"/>
          <w:sz w:val="24"/>
          <w:szCs w:val="24"/>
          <w:lang w:val="fr-FR"/>
        </w:rPr>
        <w:t>Bourland</w:t>
      </w:r>
      <w:proofErr w:type="spellEnd"/>
      <w:r w:rsidRPr="00546AFD">
        <w:rPr>
          <w:rFonts w:ascii="Times New Roman" w:eastAsia="Calibri" w:hAnsi="Times New Roman" w:cs="Times New Roman"/>
          <w:sz w:val="24"/>
          <w:szCs w:val="24"/>
          <w:lang w:val="fr-FR"/>
        </w:rPr>
        <w:t xml:space="preserve"> ELR, Neville MA, </w:t>
      </w:r>
      <w:proofErr w:type="spellStart"/>
      <w:r w:rsidRPr="00546AFD">
        <w:rPr>
          <w:rFonts w:ascii="Times New Roman" w:eastAsia="Calibri" w:hAnsi="Times New Roman" w:cs="Times New Roman"/>
          <w:sz w:val="24"/>
          <w:szCs w:val="24"/>
          <w:lang w:val="fr-FR"/>
        </w:rPr>
        <w:t>Pickens</w:t>
      </w:r>
      <w:proofErr w:type="spellEnd"/>
      <w:r w:rsidRPr="00546AFD">
        <w:rPr>
          <w:rFonts w:ascii="Times New Roman" w:eastAsia="Calibri" w:hAnsi="Times New Roman" w:cs="Times New Roman"/>
          <w:sz w:val="24"/>
          <w:szCs w:val="24"/>
          <w:lang w:val="fr-FR"/>
        </w:rPr>
        <w:t xml:space="preserve"> ND. </w:t>
      </w:r>
      <w:r w:rsidRPr="00546AFD">
        <w:rPr>
          <w:rFonts w:ascii="Times New Roman" w:eastAsia="Calibri" w:hAnsi="Times New Roman" w:cs="Times New Roman"/>
          <w:sz w:val="24"/>
          <w:szCs w:val="24"/>
        </w:rPr>
        <w:t xml:space="preserve">Loss, gain and the re-framing of perspectives in long-term stroke survivors: a dynamic experience of quality of life. Top Stroke </w:t>
      </w:r>
      <w:proofErr w:type="spellStart"/>
      <w:r w:rsidRPr="00546AFD">
        <w:rPr>
          <w:rFonts w:ascii="Times New Roman" w:eastAsia="Calibri" w:hAnsi="Times New Roman" w:cs="Times New Roman"/>
          <w:sz w:val="24"/>
          <w:szCs w:val="24"/>
        </w:rPr>
        <w:t>Rehabil</w:t>
      </w:r>
      <w:proofErr w:type="spellEnd"/>
      <w:r w:rsidRPr="00546AFD">
        <w:rPr>
          <w:rFonts w:ascii="Times New Roman" w:eastAsia="Calibri" w:hAnsi="Times New Roman" w:cs="Times New Roman"/>
          <w:sz w:val="24"/>
          <w:szCs w:val="24"/>
        </w:rPr>
        <w:t>. 2011;18(5):437–449.</w:t>
      </w:r>
    </w:p>
    <w:p w14:paraId="5FBCF7AD"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Wolf TJ, Baum CM. Improving participation and quality of life through occupation. In: Gillen G, editor. Stroke rehabilitation: a function-based approach. St Louis (MO): Elsevier Mosby; 2016. p. 46–58.</w:t>
      </w:r>
    </w:p>
    <w:p w14:paraId="6F76A3DA"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 xml:space="preserve">Vickery CD, Sherer M, Evans CC, et al. The relationship between self-esteem and functional outcome in the acute stroke rehabilitation setting. </w:t>
      </w:r>
      <w:proofErr w:type="spellStart"/>
      <w:r w:rsidRPr="00546AFD">
        <w:rPr>
          <w:rFonts w:ascii="Times New Roman" w:eastAsia="Calibri" w:hAnsi="Times New Roman" w:cs="Times New Roman"/>
          <w:sz w:val="24"/>
          <w:szCs w:val="24"/>
        </w:rPr>
        <w:t>Rehabil</w:t>
      </w:r>
      <w:proofErr w:type="spellEnd"/>
      <w:r w:rsidRPr="00546AFD">
        <w:rPr>
          <w:rFonts w:ascii="Times New Roman" w:eastAsia="Calibri" w:hAnsi="Times New Roman" w:cs="Times New Roman"/>
          <w:sz w:val="24"/>
          <w:szCs w:val="24"/>
        </w:rPr>
        <w:t xml:space="preserve"> Psychol. 2008;53(1):101–109.</w:t>
      </w:r>
    </w:p>
    <w:p w14:paraId="3578D3A3"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proofErr w:type="spellStart"/>
      <w:r w:rsidRPr="00546AFD">
        <w:rPr>
          <w:rFonts w:ascii="Times New Roman" w:eastAsia="Calibri" w:hAnsi="Times New Roman" w:cs="Times New Roman"/>
          <w:sz w:val="24"/>
          <w:szCs w:val="24"/>
        </w:rPr>
        <w:t>Bylund</w:t>
      </w:r>
      <w:proofErr w:type="spellEnd"/>
      <w:r w:rsidRPr="00546AFD">
        <w:rPr>
          <w:rFonts w:ascii="Times New Roman" w:eastAsia="Calibri" w:hAnsi="Times New Roman" w:cs="Times New Roman"/>
          <w:sz w:val="24"/>
          <w:szCs w:val="24"/>
        </w:rPr>
        <w:t xml:space="preserve"> S</w:t>
      </w:r>
      <w:r>
        <w:rPr>
          <w:rFonts w:ascii="Times New Roman" w:eastAsia="Calibri" w:hAnsi="Times New Roman" w:cs="Times New Roman"/>
          <w:sz w:val="24"/>
          <w:szCs w:val="24"/>
        </w:rPr>
        <w:t>H</w:t>
      </w:r>
      <w:r w:rsidRPr="00546AFD">
        <w:rPr>
          <w:rFonts w:ascii="Times New Roman" w:eastAsia="Calibri" w:hAnsi="Times New Roman" w:cs="Times New Roman"/>
          <w:sz w:val="24"/>
          <w:szCs w:val="24"/>
        </w:rPr>
        <w:t xml:space="preserve">, </w:t>
      </w:r>
      <w:proofErr w:type="spellStart"/>
      <w:r w:rsidRPr="00546AFD">
        <w:rPr>
          <w:rFonts w:ascii="Times New Roman" w:eastAsia="Calibri" w:hAnsi="Times New Roman" w:cs="Times New Roman"/>
          <w:sz w:val="24"/>
          <w:szCs w:val="24"/>
        </w:rPr>
        <w:t>Ahlgren</w:t>
      </w:r>
      <w:proofErr w:type="spellEnd"/>
      <w:r w:rsidRPr="00546AFD">
        <w:rPr>
          <w:rFonts w:ascii="Times New Roman" w:eastAsia="Calibri" w:hAnsi="Times New Roman" w:cs="Times New Roman"/>
          <w:sz w:val="24"/>
          <w:szCs w:val="24"/>
        </w:rPr>
        <w:t xml:space="preserve"> C. Experiences and consequences for women with hand-arm vibration injuries. Work. 2010;35(4):431–439.</w:t>
      </w:r>
    </w:p>
    <w:p w14:paraId="775BEE5A"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 xml:space="preserve">Chan J, Spencer J. Adaptation to hand injury: an evolving experience. Am J </w:t>
      </w:r>
      <w:proofErr w:type="spellStart"/>
      <w:r w:rsidRPr="00546AFD">
        <w:rPr>
          <w:rFonts w:ascii="Times New Roman" w:eastAsia="Calibri" w:hAnsi="Times New Roman" w:cs="Times New Roman"/>
          <w:sz w:val="24"/>
          <w:szCs w:val="24"/>
        </w:rPr>
        <w:t>Occup</w:t>
      </w:r>
      <w:proofErr w:type="spellEnd"/>
      <w:r>
        <w:rPr>
          <w:rFonts w:ascii="Times New Roman" w:eastAsia="Calibri" w:hAnsi="Times New Roman" w:cs="Times New Roman"/>
          <w:sz w:val="24"/>
          <w:szCs w:val="24"/>
        </w:rPr>
        <w:t xml:space="preserve"> </w:t>
      </w:r>
      <w:proofErr w:type="spellStart"/>
      <w:r w:rsidRPr="00546AFD">
        <w:rPr>
          <w:rFonts w:ascii="Times New Roman" w:eastAsia="Calibri" w:hAnsi="Times New Roman" w:cs="Times New Roman"/>
          <w:sz w:val="24"/>
          <w:szCs w:val="24"/>
        </w:rPr>
        <w:t>Ther</w:t>
      </w:r>
      <w:proofErr w:type="spellEnd"/>
      <w:r w:rsidRPr="00546AFD">
        <w:rPr>
          <w:rFonts w:ascii="Times New Roman" w:eastAsia="Calibri" w:hAnsi="Times New Roman" w:cs="Times New Roman"/>
          <w:sz w:val="24"/>
          <w:szCs w:val="24"/>
        </w:rPr>
        <w:t>. 2004;58(2):128–139.</w:t>
      </w:r>
    </w:p>
    <w:p w14:paraId="1CD3E03E"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 xml:space="preserve">Kingston GA, Judd J, </w:t>
      </w:r>
      <w:proofErr w:type="spellStart"/>
      <w:r w:rsidRPr="00546AFD">
        <w:rPr>
          <w:rFonts w:ascii="Times New Roman" w:eastAsia="Calibri" w:hAnsi="Times New Roman" w:cs="Times New Roman"/>
          <w:sz w:val="24"/>
          <w:szCs w:val="24"/>
        </w:rPr>
        <w:t>Gray</w:t>
      </w:r>
      <w:proofErr w:type="spellEnd"/>
      <w:r w:rsidRPr="00546AFD">
        <w:rPr>
          <w:rFonts w:ascii="Times New Roman" w:eastAsia="Calibri" w:hAnsi="Times New Roman" w:cs="Times New Roman"/>
          <w:sz w:val="24"/>
          <w:szCs w:val="24"/>
        </w:rPr>
        <w:t xml:space="preserve"> MA. The experience of living with a traumatic hand injury in a rural and remote location: an interpretative, phenomenological analysis. Rural Remote Health. 2014;14(3):2764–2776.</w:t>
      </w:r>
    </w:p>
    <w:p w14:paraId="074E7395"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Meyer TM. Psychological aspects of mutilating hand injuries. Hand Clin. 2003;19(1):41–49.</w:t>
      </w:r>
    </w:p>
    <w:p w14:paraId="67B4D26D"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Goffman E. Stigma: notes on the management of spoiled identity. London: Penguin; 1963.</w:t>
      </w:r>
    </w:p>
    <w:p w14:paraId="1EF97B63"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 xml:space="preserve">Kelly MP, Field D. Medical sociology, chronic illness and the body. </w:t>
      </w:r>
      <w:proofErr w:type="spellStart"/>
      <w:r w:rsidRPr="00546AFD">
        <w:rPr>
          <w:rFonts w:ascii="Times New Roman" w:eastAsia="Calibri" w:hAnsi="Times New Roman" w:cs="Times New Roman"/>
          <w:sz w:val="24"/>
          <w:szCs w:val="24"/>
        </w:rPr>
        <w:t>Sociol</w:t>
      </w:r>
      <w:proofErr w:type="spellEnd"/>
      <w:r w:rsidRPr="00546AFD">
        <w:rPr>
          <w:rFonts w:ascii="Times New Roman" w:eastAsia="Calibri" w:hAnsi="Times New Roman" w:cs="Times New Roman"/>
          <w:sz w:val="24"/>
          <w:szCs w:val="24"/>
        </w:rPr>
        <w:t xml:space="preserve"> Health Illness. 1996;18(2):241</w:t>
      </w:r>
      <w:bookmarkStart w:id="3" w:name="_Hlk16153759"/>
      <w:r w:rsidRPr="00546AFD">
        <w:rPr>
          <w:rFonts w:ascii="Times New Roman" w:eastAsia="Calibri" w:hAnsi="Times New Roman" w:cs="Times New Roman"/>
          <w:sz w:val="24"/>
          <w:szCs w:val="24"/>
        </w:rPr>
        <w:t>–</w:t>
      </w:r>
      <w:bookmarkEnd w:id="3"/>
      <w:r w:rsidRPr="00546AFD">
        <w:rPr>
          <w:rFonts w:ascii="Times New Roman" w:eastAsia="Calibri" w:hAnsi="Times New Roman" w:cs="Times New Roman"/>
          <w:sz w:val="24"/>
          <w:szCs w:val="24"/>
        </w:rPr>
        <w:t>257.</w:t>
      </w:r>
    </w:p>
    <w:p w14:paraId="63FF4BFF"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lastRenderedPageBreak/>
        <w:t xml:space="preserve">Hoppe S. Visibility and invisibility in chronic illness. </w:t>
      </w:r>
      <w:proofErr w:type="spellStart"/>
      <w:r w:rsidRPr="00546AFD">
        <w:rPr>
          <w:rFonts w:ascii="Times New Roman" w:eastAsia="Calibri" w:hAnsi="Times New Roman" w:cs="Times New Roman"/>
          <w:sz w:val="24"/>
          <w:szCs w:val="24"/>
        </w:rPr>
        <w:t>Medische</w:t>
      </w:r>
      <w:proofErr w:type="spellEnd"/>
      <w:r>
        <w:rPr>
          <w:rFonts w:ascii="Times New Roman" w:eastAsia="Calibri" w:hAnsi="Times New Roman" w:cs="Times New Roman"/>
          <w:sz w:val="24"/>
          <w:szCs w:val="24"/>
        </w:rPr>
        <w:t xml:space="preserve"> </w:t>
      </w:r>
      <w:proofErr w:type="spellStart"/>
      <w:r w:rsidRPr="00546AFD">
        <w:rPr>
          <w:rFonts w:ascii="Times New Roman" w:eastAsia="Calibri" w:hAnsi="Times New Roman" w:cs="Times New Roman"/>
          <w:sz w:val="24"/>
          <w:szCs w:val="24"/>
        </w:rPr>
        <w:t>Antropologie</w:t>
      </w:r>
      <w:proofErr w:type="spellEnd"/>
      <w:r w:rsidRPr="00546AFD">
        <w:rPr>
          <w:rFonts w:ascii="Times New Roman" w:eastAsia="Calibri" w:hAnsi="Times New Roman" w:cs="Times New Roman"/>
          <w:sz w:val="24"/>
          <w:szCs w:val="24"/>
        </w:rPr>
        <w:t>. 2010;22(2):361–373</w:t>
      </w:r>
      <w:r>
        <w:rPr>
          <w:rFonts w:ascii="Times New Roman" w:eastAsia="Calibri" w:hAnsi="Times New Roman" w:cs="Times New Roman"/>
          <w:sz w:val="24"/>
          <w:szCs w:val="24"/>
        </w:rPr>
        <w:t>.</w:t>
      </w:r>
    </w:p>
    <w:p w14:paraId="541356F8"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 xml:space="preserve">Garner J. Identity and Alzheimer’s disease. In: Kelleher D, </w:t>
      </w:r>
      <w:proofErr w:type="spellStart"/>
      <w:r w:rsidRPr="00546AFD">
        <w:rPr>
          <w:rFonts w:ascii="Times New Roman" w:eastAsia="Calibri" w:hAnsi="Times New Roman" w:cs="Times New Roman"/>
          <w:sz w:val="24"/>
          <w:szCs w:val="24"/>
        </w:rPr>
        <w:t>Leavey</w:t>
      </w:r>
      <w:proofErr w:type="spellEnd"/>
      <w:r w:rsidRPr="00546AFD">
        <w:rPr>
          <w:rFonts w:ascii="Times New Roman" w:eastAsia="Calibri" w:hAnsi="Times New Roman" w:cs="Times New Roman"/>
          <w:sz w:val="24"/>
          <w:szCs w:val="24"/>
        </w:rPr>
        <w:t xml:space="preserve"> G, editors. Identity and health. London: Routledge;</w:t>
      </w:r>
      <w:r>
        <w:rPr>
          <w:rFonts w:ascii="Times New Roman" w:eastAsia="Calibri" w:hAnsi="Times New Roman" w:cs="Times New Roman"/>
          <w:sz w:val="24"/>
          <w:szCs w:val="24"/>
        </w:rPr>
        <w:t xml:space="preserve"> </w:t>
      </w:r>
      <w:r w:rsidRPr="00546AFD">
        <w:rPr>
          <w:rFonts w:ascii="Times New Roman" w:eastAsia="Calibri" w:hAnsi="Times New Roman" w:cs="Times New Roman"/>
          <w:sz w:val="24"/>
          <w:szCs w:val="24"/>
        </w:rPr>
        <w:t>2004. p. 59–77.</w:t>
      </w:r>
    </w:p>
    <w:p w14:paraId="04FC4010"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Fox KR, Wilson PM. Self-perceptual systems and physical activity. In: Horn TS, editor. Advances in sport psychology</w:t>
      </w:r>
      <w:r>
        <w:rPr>
          <w:rFonts w:ascii="Times New Roman" w:eastAsia="Calibri" w:hAnsi="Times New Roman" w:cs="Times New Roman"/>
          <w:sz w:val="24"/>
          <w:szCs w:val="24"/>
        </w:rPr>
        <w:t>, 3rd</w:t>
      </w:r>
      <w:r w:rsidRPr="00546AFD">
        <w:rPr>
          <w:rFonts w:ascii="Times New Roman" w:eastAsia="Calibri" w:hAnsi="Times New Roman" w:cs="Times New Roman"/>
          <w:sz w:val="24"/>
          <w:szCs w:val="24"/>
        </w:rPr>
        <w:t xml:space="preserve"> ed. Champaign (IL): Human Kinetics; 2008. p. 49–64.</w:t>
      </w:r>
    </w:p>
    <w:p w14:paraId="5C3262BA"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 xml:space="preserve">Ellis-Hill CS, Payne S, Ward C. Self-body split: issues of identity in physical recovery following a stroke. </w:t>
      </w:r>
      <w:proofErr w:type="spellStart"/>
      <w:r w:rsidRPr="00546AFD">
        <w:rPr>
          <w:rFonts w:ascii="Times New Roman" w:eastAsia="Calibri" w:hAnsi="Times New Roman" w:cs="Times New Roman"/>
          <w:sz w:val="24"/>
          <w:szCs w:val="24"/>
        </w:rPr>
        <w:t>Disabil</w:t>
      </w:r>
      <w:proofErr w:type="spellEnd"/>
      <w:r>
        <w:rPr>
          <w:rFonts w:ascii="Times New Roman" w:eastAsia="Calibri" w:hAnsi="Times New Roman" w:cs="Times New Roman"/>
          <w:sz w:val="24"/>
          <w:szCs w:val="24"/>
        </w:rPr>
        <w:t xml:space="preserve"> </w:t>
      </w:r>
      <w:proofErr w:type="spellStart"/>
      <w:r w:rsidRPr="00546AFD">
        <w:rPr>
          <w:rFonts w:ascii="Times New Roman" w:eastAsia="Calibri" w:hAnsi="Times New Roman" w:cs="Times New Roman"/>
          <w:sz w:val="24"/>
          <w:szCs w:val="24"/>
        </w:rPr>
        <w:t>Rehabil</w:t>
      </w:r>
      <w:proofErr w:type="spellEnd"/>
      <w:r w:rsidRPr="00546AFD">
        <w:rPr>
          <w:rFonts w:ascii="Times New Roman" w:eastAsia="Calibri" w:hAnsi="Times New Roman" w:cs="Times New Roman"/>
          <w:sz w:val="24"/>
          <w:szCs w:val="24"/>
        </w:rPr>
        <w:t>. 2000;22(16):725–733.</w:t>
      </w:r>
    </w:p>
    <w:p w14:paraId="14026D43"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Baumeister RF. The self in social psychology</w:t>
      </w:r>
      <w:r w:rsidRPr="00546AFD">
        <w:rPr>
          <w:rFonts w:ascii="Times New Roman" w:eastAsia="Calibri" w:hAnsi="Times New Roman" w:cs="Times New Roman"/>
          <w:i/>
          <w:sz w:val="24"/>
          <w:szCs w:val="24"/>
        </w:rPr>
        <w:t xml:space="preserve">. </w:t>
      </w:r>
      <w:r w:rsidRPr="00546AFD">
        <w:rPr>
          <w:rFonts w:ascii="Times New Roman" w:eastAsia="Calibri" w:hAnsi="Times New Roman" w:cs="Times New Roman"/>
          <w:sz w:val="24"/>
          <w:szCs w:val="24"/>
        </w:rPr>
        <w:t>Hove: Psychology Press; 1999.</w:t>
      </w:r>
    </w:p>
    <w:p w14:paraId="3C266833"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 xml:space="preserve">Rittman M, </w:t>
      </w:r>
      <w:proofErr w:type="spellStart"/>
      <w:r w:rsidRPr="00546AFD">
        <w:rPr>
          <w:rFonts w:ascii="Times New Roman" w:eastAsia="Calibri" w:hAnsi="Times New Roman" w:cs="Times New Roman"/>
          <w:sz w:val="24"/>
          <w:szCs w:val="24"/>
        </w:rPr>
        <w:t>Boylstein</w:t>
      </w:r>
      <w:proofErr w:type="spellEnd"/>
      <w:r w:rsidRPr="00546AFD">
        <w:rPr>
          <w:rFonts w:ascii="Times New Roman" w:eastAsia="Calibri" w:hAnsi="Times New Roman" w:cs="Times New Roman"/>
          <w:sz w:val="24"/>
          <w:szCs w:val="24"/>
        </w:rPr>
        <w:t xml:space="preserve"> C, Hinojosa R, et al. Transition experiences of stroke survivors following discharge home. Top Stroke </w:t>
      </w:r>
      <w:proofErr w:type="spellStart"/>
      <w:r w:rsidRPr="00546AFD">
        <w:rPr>
          <w:rFonts w:ascii="Times New Roman" w:eastAsia="Calibri" w:hAnsi="Times New Roman" w:cs="Times New Roman"/>
          <w:sz w:val="24"/>
          <w:szCs w:val="24"/>
        </w:rPr>
        <w:t>Rehabil</w:t>
      </w:r>
      <w:proofErr w:type="spellEnd"/>
      <w:r w:rsidRPr="00546AFD">
        <w:rPr>
          <w:rFonts w:ascii="Times New Roman" w:eastAsia="Calibri" w:hAnsi="Times New Roman" w:cs="Times New Roman"/>
          <w:sz w:val="24"/>
          <w:szCs w:val="24"/>
        </w:rPr>
        <w:t>. 2007;14(2):21–31.</w:t>
      </w:r>
    </w:p>
    <w:p w14:paraId="28784399"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proofErr w:type="spellStart"/>
      <w:r w:rsidRPr="00546AFD">
        <w:rPr>
          <w:rFonts w:ascii="Times New Roman" w:eastAsia="Calibri" w:hAnsi="Times New Roman" w:cs="Times New Roman"/>
          <w:sz w:val="24"/>
          <w:szCs w:val="24"/>
        </w:rPr>
        <w:t>Eilertsen</w:t>
      </w:r>
      <w:proofErr w:type="spellEnd"/>
      <w:r w:rsidRPr="00546AFD">
        <w:rPr>
          <w:rFonts w:ascii="Times New Roman" w:eastAsia="Calibri" w:hAnsi="Times New Roman" w:cs="Times New Roman"/>
          <w:sz w:val="24"/>
          <w:szCs w:val="24"/>
        </w:rPr>
        <w:t xml:space="preserve"> G, </w:t>
      </w:r>
      <w:proofErr w:type="spellStart"/>
      <w:r w:rsidRPr="00546AFD">
        <w:rPr>
          <w:rFonts w:ascii="Times New Roman" w:eastAsia="Calibri" w:hAnsi="Times New Roman" w:cs="Times New Roman"/>
          <w:sz w:val="24"/>
          <w:szCs w:val="24"/>
        </w:rPr>
        <w:t>Kirkevold</w:t>
      </w:r>
      <w:proofErr w:type="spellEnd"/>
      <w:r w:rsidRPr="00546AFD">
        <w:rPr>
          <w:rFonts w:ascii="Times New Roman" w:eastAsia="Calibri" w:hAnsi="Times New Roman" w:cs="Times New Roman"/>
          <w:sz w:val="24"/>
          <w:szCs w:val="24"/>
        </w:rPr>
        <w:t xml:space="preserve"> M, </w:t>
      </w:r>
      <w:proofErr w:type="spellStart"/>
      <w:r w:rsidRPr="00546AFD">
        <w:rPr>
          <w:rFonts w:ascii="Times New Roman" w:eastAsia="Calibri" w:hAnsi="Times New Roman" w:cs="Times New Roman"/>
          <w:sz w:val="24"/>
          <w:szCs w:val="24"/>
        </w:rPr>
        <w:t>Bjørk</w:t>
      </w:r>
      <w:proofErr w:type="spellEnd"/>
      <w:r w:rsidRPr="00546AFD">
        <w:rPr>
          <w:rFonts w:ascii="Times New Roman" w:eastAsia="Calibri" w:hAnsi="Times New Roman" w:cs="Times New Roman"/>
          <w:sz w:val="24"/>
          <w:szCs w:val="24"/>
        </w:rPr>
        <w:t xml:space="preserve"> IT. Recovering from a stroke: a longitudinal, qualitative study of older Norwegian women. J Clin </w:t>
      </w:r>
      <w:proofErr w:type="spellStart"/>
      <w:r w:rsidRPr="00546AFD">
        <w:rPr>
          <w:rFonts w:ascii="Times New Roman" w:eastAsia="Calibri" w:hAnsi="Times New Roman" w:cs="Times New Roman"/>
          <w:sz w:val="24"/>
          <w:szCs w:val="24"/>
        </w:rPr>
        <w:t>Nurs</w:t>
      </w:r>
      <w:proofErr w:type="spellEnd"/>
      <w:r w:rsidRPr="00546AFD">
        <w:rPr>
          <w:rFonts w:ascii="Times New Roman" w:eastAsia="Calibri" w:hAnsi="Times New Roman" w:cs="Times New Roman"/>
          <w:sz w:val="24"/>
          <w:szCs w:val="24"/>
        </w:rPr>
        <w:t>. 2010;19(13–14):2004–2013.</w:t>
      </w:r>
    </w:p>
    <w:p w14:paraId="28C5FA9B" w14:textId="77777777" w:rsidR="00E4459B" w:rsidRPr="000021CE" w:rsidRDefault="00E4459B" w:rsidP="00E4459B">
      <w:pPr>
        <w:numPr>
          <w:ilvl w:val="0"/>
          <w:numId w:val="6"/>
        </w:numPr>
        <w:spacing w:after="0" w:line="480" w:lineRule="auto"/>
        <w:ind w:left="502"/>
        <w:contextualSpacing/>
        <w:rPr>
          <w:rFonts w:ascii="Times New Roman" w:eastAsia="Calibri" w:hAnsi="Times New Roman" w:cs="Times New Roman"/>
          <w:sz w:val="24"/>
          <w:szCs w:val="24"/>
        </w:rPr>
      </w:pPr>
      <w:r w:rsidRPr="000021CE">
        <w:rPr>
          <w:rFonts w:ascii="Times New Roman" w:hAnsi="Times New Roman" w:cs="Times New Roman"/>
          <w:sz w:val="24"/>
          <w:szCs w:val="24"/>
        </w:rPr>
        <w:t xml:space="preserve">Eklund M, </w:t>
      </w:r>
      <w:proofErr w:type="spellStart"/>
      <w:r w:rsidRPr="000021CE">
        <w:rPr>
          <w:rFonts w:ascii="Times New Roman" w:hAnsi="Times New Roman" w:cs="Times New Roman"/>
          <w:sz w:val="24"/>
          <w:szCs w:val="24"/>
        </w:rPr>
        <w:t>Orban</w:t>
      </w:r>
      <w:proofErr w:type="spellEnd"/>
      <w:r w:rsidRPr="000021CE">
        <w:rPr>
          <w:rFonts w:ascii="Times New Roman" w:hAnsi="Times New Roman" w:cs="Times New Roman"/>
          <w:sz w:val="24"/>
          <w:szCs w:val="24"/>
        </w:rPr>
        <w:t xml:space="preserve"> K, </w:t>
      </w:r>
      <w:proofErr w:type="spellStart"/>
      <w:r w:rsidRPr="000021CE">
        <w:rPr>
          <w:rFonts w:ascii="Times New Roman" w:hAnsi="Times New Roman" w:cs="Times New Roman"/>
          <w:sz w:val="24"/>
          <w:szCs w:val="24"/>
        </w:rPr>
        <w:t>Argentzell</w:t>
      </w:r>
      <w:proofErr w:type="spellEnd"/>
      <w:r w:rsidRPr="000021CE">
        <w:rPr>
          <w:rFonts w:ascii="Times New Roman" w:hAnsi="Times New Roman" w:cs="Times New Roman"/>
          <w:sz w:val="24"/>
          <w:szCs w:val="24"/>
        </w:rPr>
        <w:t xml:space="preserve"> E, et al. The linkage between daily occupations and occupational balance: applications within occupational science and occupational therapy practice. </w:t>
      </w:r>
      <w:proofErr w:type="spellStart"/>
      <w:r w:rsidRPr="000021CE">
        <w:rPr>
          <w:rFonts w:ascii="Times New Roman" w:hAnsi="Times New Roman" w:cs="Times New Roman"/>
          <w:sz w:val="24"/>
          <w:szCs w:val="24"/>
        </w:rPr>
        <w:t>Scand</w:t>
      </w:r>
      <w:proofErr w:type="spellEnd"/>
      <w:r w:rsidRPr="000021CE">
        <w:rPr>
          <w:rFonts w:ascii="Times New Roman" w:hAnsi="Times New Roman" w:cs="Times New Roman"/>
          <w:sz w:val="24"/>
          <w:szCs w:val="24"/>
        </w:rPr>
        <w:t xml:space="preserve"> J </w:t>
      </w:r>
      <w:proofErr w:type="spellStart"/>
      <w:r w:rsidRPr="000021CE">
        <w:rPr>
          <w:rFonts w:ascii="Times New Roman" w:hAnsi="Times New Roman" w:cs="Times New Roman"/>
          <w:sz w:val="24"/>
          <w:szCs w:val="24"/>
        </w:rPr>
        <w:t>Occup</w:t>
      </w:r>
      <w:proofErr w:type="spellEnd"/>
      <w:r w:rsidRPr="000021CE">
        <w:rPr>
          <w:rFonts w:ascii="Times New Roman" w:hAnsi="Times New Roman" w:cs="Times New Roman"/>
          <w:sz w:val="24"/>
          <w:szCs w:val="24"/>
        </w:rPr>
        <w:t xml:space="preserve"> </w:t>
      </w:r>
      <w:proofErr w:type="spellStart"/>
      <w:r w:rsidRPr="000021CE">
        <w:rPr>
          <w:rFonts w:ascii="Times New Roman" w:hAnsi="Times New Roman" w:cs="Times New Roman"/>
          <w:sz w:val="24"/>
          <w:szCs w:val="24"/>
        </w:rPr>
        <w:t>Ther</w:t>
      </w:r>
      <w:proofErr w:type="spellEnd"/>
      <w:r w:rsidRPr="000021CE">
        <w:rPr>
          <w:rFonts w:ascii="Times New Roman" w:hAnsi="Times New Roman" w:cs="Times New Roman"/>
          <w:sz w:val="24"/>
          <w:szCs w:val="24"/>
        </w:rPr>
        <w:t>. 2017:24(1):41–56.</w:t>
      </w:r>
    </w:p>
    <w:p w14:paraId="4E2BE4B9" w14:textId="77777777" w:rsidR="00E4459B" w:rsidRPr="00546AFD" w:rsidRDefault="00E4459B" w:rsidP="00E4459B">
      <w:pPr>
        <w:numPr>
          <w:ilvl w:val="0"/>
          <w:numId w:val="6"/>
        </w:numPr>
        <w:spacing w:after="0" w:line="480" w:lineRule="auto"/>
        <w:ind w:left="502"/>
        <w:contextualSpacing/>
        <w:rPr>
          <w:rFonts w:ascii="Times New Roman" w:eastAsia="Calibri" w:hAnsi="Times New Roman" w:cs="Times New Roman"/>
          <w:sz w:val="24"/>
          <w:szCs w:val="24"/>
        </w:rPr>
      </w:pPr>
      <w:proofErr w:type="spellStart"/>
      <w:r w:rsidRPr="00546AFD">
        <w:rPr>
          <w:rFonts w:ascii="Times New Roman" w:eastAsia="Calibri" w:hAnsi="Times New Roman" w:cs="Times New Roman"/>
          <w:sz w:val="24"/>
          <w:szCs w:val="24"/>
        </w:rPr>
        <w:t>Prigatano</w:t>
      </w:r>
      <w:proofErr w:type="spellEnd"/>
      <w:r w:rsidRPr="00546AFD">
        <w:rPr>
          <w:rFonts w:ascii="Times New Roman" w:eastAsia="Calibri" w:hAnsi="Times New Roman" w:cs="Times New Roman"/>
          <w:sz w:val="24"/>
          <w:szCs w:val="24"/>
        </w:rPr>
        <w:t xml:space="preserve"> GP. The importance of the patient’s subjective experience in stroke rehabilitation. Top Stroke </w:t>
      </w:r>
      <w:proofErr w:type="spellStart"/>
      <w:r w:rsidRPr="00546AFD">
        <w:rPr>
          <w:rFonts w:ascii="Times New Roman" w:eastAsia="Calibri" w:hAnsi="Times New Roman" w:cs="Times New Roman"/>
          <w:sz w:val="24"/>
          <w:szCs w:val="24"/>
        </w:rPr>
        <w:t>Rehabil</w:t>
      </w:r>
      <w:proofErr w:type="spellEnd"/>
      <w:r w:rsidRPr="00546AFD">
        <w:rPr>
          <w:rFonts w:ascii="Times New Roman" w:eastAsia="Calibri" w:hAnsi="Times New Roman" w:cs="Times New Roman"/>
          <w:sz w:val="24"/>
          <w:szCs w:val="24"/>
        </w:rPr>
        <w:t>. 2011;18(1):30–34.</w:t>
      </w:r>
    </w:p>
    <w:p w14:paraId="04F273F0" w14:textId="77777777" w:rsidR="00E4459B" w:rsidRPr="00546AFD" w:rsidRDefault="00E4459B" w:rsidP="00E4459B">
      <w:pPr>
        <w:numPr>
          <w:ilvl w:val="0"/>
          <w:numId w:val="6"/>
        </w:numPr>
        <w:spacing w:after="0"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 xml:space="preserve">Firestone WA. Alternative arguments for generalizing from data as applied to qualitative research. </w:t>
      </w:r>
      <w:proofErr w:type="spellStart"/>
      <w:r w:rsidRPr="00546AFD">
        <w:rPr>
          <w:rFonts w:ascii="Times New Roman" w:eastAsia="Calibri" w:hAnsi="Times New Roman" w:cs="Times New Roman"/>
          <w:sz w:val="24"/>
          <w:szCs w:val="24"/>
        </w:rPr>
        <w:t>Educ</w:t>
      </w:r>
      <w:proofErr w:type="spellEnd"/>
      <w:r w:rsidRPr="00546AFD">
        <w:rPr>
          <w:rFonts w:ascii="Times New Roman" w:eastAsia="Calibri" w:hAnsi="Times New Roman" w:cs="Times New Roman"/>
          <w:sz w:val="24"/>
          <w:szCs w:val="24"/>
        </w:rPr>
        <w:t xml:space="preserve"> Res. 1993;22(4):16–23.</w:t>
      </w:r>
    </w:p>
    <w:p w14:paraId="645672C9" w14:textId="77777777" w:rsidR="00E4459B" w:rsidRPr="00546AFD" w:rsidRDefault="00E4459B" w:rsidP="00E4459B">
      <w:pPr>
        <w:numPr>
          <w:ilvl w:val="0"/>
          <w:numId w:val="6"/>
        </w:numPr>
        <w:spacing w:after="0"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 xml:space="preserve">Sim J. Collecting and analysing qualitative data: issues raised by the focus group. J Adv </w:t>
      </w:r>
      <w:proofErr w:type="spellStart"/>
      <w:r w:rsidRPr="00546AFD">
        <w:rPr>
          <w:rFonts w:ascii="Times New Roman" w:eastAsia="Calibri" w:hAnsi="Times New Roman" w:cs="Times New Roman"/>
          <w:sz w:val="24"/>
          <w:szCs w:val="24"/>
        </w:rPr>
        <w:t>Nurs</w:t>
      </w:r>
      <w:proofErr w:type="spellEnd"/>
      <w:r w:rsidRPr="00546AFD">
        <w:rPr>
          <w:rFonts w:ascii="Times New Roman" w:eastAsia="Calibri" w:hAnsi="Times New Roman" w:cs="Times New Roman"/>
          <w:sz w:val="24"/>
          <w:szCs w:val="24"/>
        </w:rPr>
        <w:t>. 1998;28(2):345–352.</w:t>
      </w:r>
    </w:p>
    <w:p w14:paraId="637E767D" w14:textId="77777777" w:rsidR="00E4459B" w:rsidRPr="00546AFD" w:rsidRDefault="00E4459B" w:rsidP="00E4459B">
      <w:pPr>
        <w:numPr>
          <w:ilvl w:val="0"/>
          <w:numId w:val="6"/>
        </w:numPr>
        <w:spacing w:line="480" w:lineRule="auto"/>
        <w:ind w:left="502"/>
        <w:contextualSpacing/>
        <w:rPr>
          <w:rFonts w:ascii="Times New Roman" w:eastAsia="Calibri" w:hAnsi="Times New Roman" w:cs="Times New Roman"/>
          <w:sz w:val="24"/>
          <w:szCs w:val="24"/>
        </w:rPr>
      </w:pPr>
      <w:r w:rsidRPr="00546AFD">
        <w:rPr>
          <w:rFonts w:ascii="Times New Roman" w:eastAsia="Calibri" w:hAnsi="Times New Roman" w:cs="Times New Roman"/>
          <w:sz w:val="24"/>
          <w:szCs w:val="24"/>
        </w:rPr>
        <w:t>Smith JA, Flowers P, Larkin M. Interpretative phenomenological analysis: theory, method and research. London: Sage; 2009.</w:t>
      </w:r>
    </w:p>
    <w:p w14:paraId="4E7A1785" w14:textId="77777777" w:rsidR="00D6668C" w:rsidRPr="004318F8" w:rsidRDefault="00D6668C" w:rsidP="00D6668C">
      <w:pPr>
        <w:spacing w:after="0" w:line="480" w:lineRule="auto"/>
        <w:rPr>
          <w:rFonts w:ascii="Times New Roman" w:hAnsi="Times New Roman" w:cs="Times New Roman"/>
          <w:sz w:val="24"/>
          <w:szCs w:val="24"/>
        </w:rPr>
      </w:pPr>
      <w:bookmarkStart w:id="4" w:name="_Hlk23500478"/>
      <w:r w:rsidRPr="004318F8">
        <w:rPr>
          <w:rFonts w:ascii="Times New Roman" w:hAnsi="Times New Roman" w:cs="Times New Roman"/>
          <w:sz w:val="24"/>
          <w:szCs w:val="24"/>
        </w:rPr>
        <w:lastRenderedPageBreak/>
        <w:t>Table 1: Data analysis process</w:t>
      </w:r>
    </w:p>
    <w:tbl>
      <w:tblPr>
        <w:tblStyle w:val="TableGrid1"/>
        <w:tblW w:w="0" w:type="auto"/>
        <w:tblLook w:val="04A0" w:firstRow="1" w:lastRow="0" w:firstColumn="1" w:lastColumn="0" w:noHBand="0" w:noVBand="1"/>
      </w:tblPr>
      <w:tblGrid>
        <w:gridCol w:w="1359"/>
        <w:gridCol w:w="7657"/>
      </w:tblGrid>
      <w:tr w:rsidR="00D6668C" w:rsidRPr="00D6668C" w14:paraId="21EC7ADE" w14:textId="77777777" w:rsidTr="004D269F">
        <w:tc>
          <w:tcPr>
            <w:tcW w:w="1384" w:type="dxa"/>
          </w:tcPr>
          <w:p w14:paraId="3CE53284" w14:textId="77777777" w:rsidR="00D6668C" w:rsidRPr="00D6668C" w:rsidRDefault="00D6668C" w:rsidP="00D6668C">
            <w:pPr>
              <w:spacing w:line="480" w:lineRule="auto"/>
              <w:rPr>
                <w:sz w:val="24"/>
                <w:szCs w:val="24"/>
              </w:rPr>
            </w:pPr>
            <w:r w:rsidRPr="00D6668C">
              <w:rPr>
                <w:sz w:val="24"/>
                <w:szCs w:val="24"/>
              </w:rPr>
              <w:t>Step 1</w:t>
            </w:r>
          </w:p>
        </w:tc>
        <w:tc>
          <w:tcPr>
            <w:tcW w:w="7858" w:type="dxa"/>
          </w:tcPr>
          <w:p w14:paraId="3FCFCCB1" w14:textId="77777777" w:rsidR="00D6668C" w:rsidRPr="00D6668C" w:rsidRDefault="00D6668C" w:rsidP="00FB1D4E">
            <w:pPr>
              <w:spacing w:line="360" w:lineRule="auto"/>
              <w:rPr>
                <w:sz w:val="24"/>
                <w:szCs w:val="24"/>
              </w:rPr>
            </w:pPr>
            <w:r w:rsidRPr="00D6668C">
              <w:rPr>
                <w:sz w:val="24"/>
                <w:szCs w:val="24"/>
              </w:rPr>
              <w:t>Adopting a phenomenological attitude to be open to all possibilities in the data.</w:t>
            </w:r>
          </w:p>
        </w:tc>
      </w:tr>
      <w:tr w:rsidR="00D6668C" w:rsidRPr="00D6668C" w14:paraId="0A6274DC" w14:textId="77777777" w:rsidTr="004D269F">
        <w:tc>
          <w:tcPr>
            <w:tcW w:w="1384" w:type="dxa"/>
          </w:tcPr>
          <w:p w14:paraId="083264F4" w14:textId="77777777" w:rsidR="00D6668C" w:rsidRPr="00D6668C" w:rsidRDefault="00D6668C" w:rsidP="00D6668C">
            <w:pPr>
              <w:spacing w:line="480" w:lineRule="auto"/>
              <w:rPr>
                <w:sz w:val="24"/>
                <w:szCs w:val="24"/>
              </w:rPr>
            </w:pPr>
            <w:r w:rsidRPr="00D6668C">
              <w:rPr>
                <w:sz w:val="24"/>
                <w:szCs w:val="24"/>
              </w:rPr>
              <w:t>Step 2</w:t>
            </w:r>
          </w:p>
        </w:tc>
        <w:tc>
          <w:tcPr>
            <w:tcW w:w="7858" w:type="dxa"/>
          </w:tcPr>
          <w:p w14:paraId="10579100" w14:textId="77777777" w:rsidR="00D6668C" w:rsidRPr="00D6668C" w:rsidRDefault="00D6668C" w:rsidP="00FB1D4E">
            <w:pPr>
              <w:spacing w:line="360" w:lineRule="auto"/>
              <w:rPr>
                <w:sz w:val="24"/>
                <w:szCs w:val="24"/>
              </w:rPr>
            </w:pPr>
            <w:r w:rsidRPr="00D6668C">
              <w:rPr>
                <w:sz w:val="24"/>
                <w:szCs w:val="24"/>
              </w:rPr>
              <w:t>Listening to the interview several times, referring to any field notes, to remember the interview as a whole.</w:t>
            </w:r>
          </w:p>
        </w:tc>
      </w:tr>
      <w:tr w:rsidR="00D6668C" w:rsidRPr="00D6668C" w14:paraId="231BA536" w14:textId="77777777" w:rsidTr="004D269F">
        <w:tc>
          <w:tcPr>
            <w:tcW w:w="1384" w:type="dxa"/>
          </w:tcPr>
          <w:p w14:paraId="7E29D6D0" w14:textId="77777777" w:rsidR="00D6668C" w:rsidRPr="00D6668C" w:rsidRDefault="00D6668C" w:rsidP="00D6668C">
            <w:pPr>
              <w:spacing w:line="480" w:lineRule="auto"/>
              <w:rPr>
                <w:sz w:val="24"/>
                <w:szCs w:val="24"/>
              </w:rPr>
            </w:pPr>
            <w:r w:rsidRPr="00D6668C">
              <w:rPr>
                <w:sz w:val="24"/>
                <w:szCs w:val="24"/>
              </w:rPr>
              <w:t>Step 3</w:t>
            </w:r>
          </w:p>
        </w:tc>
        <w:tc>
          <w:tcPr>
            <w:tcW w:w="7858" w:type="dxa"/>
          </w:tcPr>
          <w:p w14:paraId="2622E0ED" w14:textId="77777777" w:rsidR="00D6668C" w:rsidRPr="00D6668C" w:rsidRDefault="00D6668C" w:rsidP="00FB1D4E">
            <w:pPr>
              <w:spacing w:line="360" w:lineRule="auto"/>
              <w:rPr>
                <w:sz w:val="24"/>
                <w:szCs w:val="24"/>
              </w:rPr>
            </w:pPr>
            <w:r w:rsidRPr="00D6668C">
              <w:rPr>
                <w:sz w:val="24"/>
                <w:szCs w:val="24"/>
              </w:rPr>
              <w:t xml:space="preserve">Reading and re-reading the transcript several times. </w:t>
            </w:r>
          </w:p>
        </w:tc>
      </w:tr>
      <w:tr w:rsidR="00D6668C" w:rsidRPr="00D6668C" w14:paraId="3E8C0E73" w14:textId="77777777" w:rsidTr="004D269F">
        <w:tc>
          <w:tcPr>
            <w:tcW w:w="1384" w:type="dxa"/>
          </w:tcPr>
          <w:p w14:paraId="769DDC89" w14:textId="77777777" w:rsidR="00D6668C" w:rsidRPr="00D6668C" w:rsidRDefault="00D6668C" w:rsidP="00D6668C">
            <w:pPr>
              <w:spacing w:line="480" w:lineRule="auto"/>
              <w:rPr>
                <w:sz w:val="24"/>
                <w:szCs w:val="24"/>
              </w:rPr>
            </w:pPr>
            <w:r w:rsidRPr="00D6668C">
              <w:rPr>
                <w:sz w:val="24"/>
                <w:szCs w:val="24"/>
              </w:rPr>
              <w:t>Step 4</w:t>
            </w:r>
          </w:p>
        </w:tc>
        <w:tc>
          <w:tcPr>
            <w:tcW w:w="7858" w:type="dxa"/>
          </w:tcPr>
          <w:p w14:paraId="21225E65" w14:textId="77777777" w:rsidR="00D6668C" w:rsidRPr="00D6668C" w:rsidRDefault="00D6668C" w:rsidP="00FB1D4E">
            <w:pPr>
              <w:spacing w:line="360" w:lineRule="auto"/>
              <w:rPr>
                <w:sz w:val="24"/>
                <w:szCs w:val="24"/>
              </w:rPr>
            </w:pPr>
            <w:r w:rsidRPr="00D6668C">
              <w:rPr>
                <w:sz w:val="24"/>
                <w:szCs w:val="24"/>
              </w:rPr>
              <w:t xml:space="preserve">Annotating the transcript where recurring </w:t>
            </w:r>
            <w:r w:rsidR="00163E0F">
              <w:rPr>
                <w:sz w:val="24"/>
                <w:szCs w:val="24"/>
              </w:rPr>
              <w:t xml:space="preserve">ideas of interest </w:t>
            </w:r>
            <w:r w:rsidRPr="00D6668C">
              <w:rPr>
                <w:sz w:val="24"/>
                <w:szCs w:val="24"/>
              </w:rPr>
              <w:t>are identified</w:t>
            </w:r>
            <w:r w:rsidR="00163E0F">
              <w:rPr>
                <w:sz w:val="24"/>
                <w:szCs w:val="24"/>
              </w:rPr>
              <w:t xml:space="preserve"> and coded as such</w:t>
            </w:r>
            <w:r w:rsidRPr="00D6668C">
              <w:rPr>
                <w:sz w:val="24"/>
                <w:szCs w:val="24"/>
              </w:rPr>
              <w:t>.</w:t>
            </w:r>
          </w:p>
        </w:tc>
      </w:tr>
      <w:tr w:rsidR="00D6668C" w:rsidRPr="00D6668C" w14:paraId="6C1831EA" w14:textId="77777777" w:rsidTr="004D269F">
        <w:tc>
          <w:tcPr>
            <w:tcW w:w="1384" w:type="dxa"/>
          </w:tcPr>
          <w:p w14:paraId="1E132FBD" w14:textId="77777777" w:rsidR="00D6668C" w:rsidRPr="00D6668C" w:rsidRDefault="00D6668C" w:rsidP="00D6668C">
            <w:pPr>
              <w:spacing w:line="480" w:lineRule="auto"/>
              <w:rPr>
                <w:sz w:val="24"/>
                <w:szCs w:val="24"/>
              </w:rPr>
            </w:pPr>
            <w:r w:rsidRPr="00D6668C">
              <w:rPr>
                <w:sz w:val="24"/>
                <w:szCs w:val="24"/>
              </w:rPr>
              <w:t>Step 5</w:t>
            </w:r>
          </w:p>
        </w:tc>
        <w:tc>
          <w:tcPr>
            <w:tcW w:w="7858" w:type="dxa"/>
          </w:tcPr>
          <w:p w14:paraId="611B36F5" w14:textId="77777777" w:rsidR="00D6668C" w:rsidRPr="00D6668C" w:rsidRDefault="00163E0F" w:rsidP="00FB1D4E">
            <w:pPr>
              <w:spacing w:line="360" w:lineRule="auto"/>
              <w:rPr>
                <w:sz w:val="24"/>
                <w:szCs w:val="24"/>
              </w:rPr>
            </w:pPr>
            <w:r>
              <w:rPr>
                <w:sz w:val="24"/>
                <w:szCs w:val="24"/>
              </w:rPr>
              <w:t xml:space="preserve">Reviewing the coded data within the </w:t>
            </w:r>
            <w:r w:rsidR="00D6668C" w:rsidRPr="00D6668C">
              <w:rPr>
                <w:sz w:val="24"/>
                <w:szCs w:val="24"/>
              </w:rPr>
              <w:t xml:space="preserve">transcript to </w:t>
            </w:r>
            <w:r>
              <w:rPr>
                <w:sz w:val="24"/>
                <w:szCs w:val="24"/>
              </w:rPr>
              <w:t xml:space="preserve">identify and </w:t>
            </w:r>
            <w:r w:rsidR="00D6668C" w:rsidRPr="00D6668C">
              <w:rPr>
                <w:sz w:val="24"/>
                <w:szCs w:val="24"/>
              </w:rPr>
              <w:t xml:space="preserve">label the </w:t>
            </w:r>
            <w:r>
              <w:rPr>
                <w:sz w:val="24"/>
                <w:szCs w:val="24"/>
              </w:rPr>
              <w:t xml:space="preserve">broader </w:t>
            </w:r>
            <w:r w:rsidR="00D6668C" w:rsidRPr="00D6668C">
              <w:rPr>
                <w:sz w:val="24"/>
                <w:szCs w:val="24"/>
              </w:rPr>
              <w:t xml:space="preserve">themes and to look for similarities between them. </w:t>
            </w:r>
          </w:p>
        </w:tc>
      </w:tr>
      <w:tr w:rsidR="00D6668C" w:rsidRPr="00D6668C" w14:paraId="1A829E15" w14:textId="77777777" w:rsidTr="004D269F">
        <w:tc>
          <w:tcPr>
            <w:tcW w:w="1384" w:type="dxa"/>
          </w:tcPr>
          <w:p w14:paraId="773FC0D6" w14:textId="77777777" w:rsidR="00D6668C" w:rsidRPr="00D6668C" w:rsidRDefault="00D6668C" w:rsidP="00D6668C">
            <w:pPr>
              <w:spacing w:line="480" w:lineRule="auto"/>
              <w:rPr>
                <w:sz w:val="24"/>
                <w:szCs w:val="24"/>
              </w:rPr>
            </w:pPr>
            <w:r w:rsidRPr="00D6668C">
              <w:rPr>
                <w:sz w:val="24"/>
                <w:szCs w:val="24"/>
              </w:rPr>
              <w:t>Step 6</w:t>
            </w:r>
          </w:p>
        </w:tc>
        <w:tc>
          <w:tcPr>
            <w:tcW w:w="7858" w:type="dxa"/>
          </w:tcPr>
          <w:p w14:paraId="63D5C20F" w14:textId="77777777" w:rsidR="00D6668C" w:rsidRPr="00D6668C" w:rsidRDefault="00D6668C" w:rsidP="00FB1D4E">
            <w:pPr>
              <w:spacing w:line="360" w:lineRule="auto"/>
              <w:rPr>
                <w:sz w:val="24"/>
                <w:szCs w:val="24"/>
              </w:rPr>
            </w:pPr>
            <w:r w:rsidRPr="00D6668C">
              <w:rPr>
                <w:sz w:val="24"/>
                <w:szCs w:val="24"/>
              </w:rPr>
              <w:t xml:space="preserve">Clustering of similar themes into a table of themes </w:t>
            </w:r>
            <w:r w:rsidR="00163E0F">
              <w:rPr>
                <w:sz w:val="24"/>
                <w:szCs w:val="24"/>
              </w:rPr>
              <w:t xml:space="preserve">and sub-themes </w:t>
            </w:r>
            <w:r w:rsidRPr="00D6668C">
              <w:rPr>
                <w:sz w:val="24"/>
                <w:szCs w:val="24"/>
              </w:rPr>
              <w:t>for each interview with every participant.</w:t>
            </w:r>
          </w:p>
        </w:tc>
      </w:tr>
      <w:tr w:rsidR="00B40DE6" w:rsidRPr="00D6668C" w14:paraId="16B7093F" w14:textId="77777777" w:rsidTr="004D269F">
        <w:tc>
          <w:tcPr>
            <w:tcW w:w="1384" w:type="dxa"/>
          </w:tcPr>
          <w:p w14:paraId="1FF73CEF" w14:textId="77777777" w:rsidR="00B40DE6" w:rsidRPr="00D6668C" w:rsidRDefault="00B40DE6" w:rsidP="00D6668C">
            <w:pPr>
              <w:spacing w:line="480" w:lineRule="auto"/>
              <w:rPr>
                <w:sz w:val="24"/>
                <w:szCs w:val="24"/>
              </w:rPr>
            </w:pPr>
            <w:r>
              <w:rPr>
                <w:sz w:val="24"/>
                <w:szCs w:val="24"/>
              </w:rPr>
              <w:t>Step 7</w:t>
            </w:r>
          </w:p>
        </w:tc>
        <w:tc>
          <w:tcPr>
            <w:tcW w:w="7858" w:type="dxa"/>
          </w:tcPr>
          <w:p w14:paraId="6AE9643B" w14:textId="77777777" w:rsidR="00B40DE6" w:rsidRPr="00D6668C" w:rsidRDefault="00B40DE6" w:rsidP="00FB1D4E">
            <w:pPr>
              <w:spacing w:line="360" w:lineRule="auto"/>
              <w:rPr>
                <w:sz w:val="24"/>
                <w:szCs w:val="24"/>
              </w:rPr>
            </w:pPr>
            <w:r>
              <w:rPr>
                <w:sz w:val="24"/>
                <w:szCs w:val="24"/>
              </w:rPr>
              <w:t>Organi</w:t>
            </w:r>
            <w:r w:rsidR="00903914">
              <w:rPr>
                <w:sz w:val="24"/>
                <w:szCs w:val="24"/>
              </w:rPr>
              <w:t>z</w:t>
            </w:r>
            <w:r>
              <w:rPr>
                <w:sz w:val="24"/>
                <w:szCs w:val="24"/>
              </w:rPr>
              <w:t xml:space="preserve">ing </w:t>
            </w:r>
            <w:r w:rsidR="0094176D">
              <w:rPr>
                <w:sz w:val="24"/>
                <w:szCs w:val="24"/>
              </w:rPr>
              <w:t xml:space="preserve">tables of themes </w:t>
            </w:r>
            <w:r>
              <w:rPr>
                <w:sz w:val="24"/>
                <w:szCs w:val="24"/>
              </w:rPr>
              <w:t xml:space="preserve">into framework charts </w:t>
            </w:r>
            <w:r w:rsidR="0094176D">
              <w:rPr>
                <w:sz w:val="24"/>
                <w:szCs w:val="24"/>
              </w:rPr>
              <w:t xml:space="preserve">to </w:t>
            </w:r>
            <w:r>
              <w:rPr>
                <w:sz w:val="24"/>
                <w:szCs w:val="24"/>
              </w:rPr>
              <w:t>provide overview of data within and across participants</w:t>
            </w:r>
          </w:p>
        </w:tc>
      </w:tr>
      <w:tr w:rsidR="00D6668C" w:rsidRPr="00D6668C" w14:paraId="135DA0B8" w14:textId="77777777" w:rsidTr="004D269F">
        <w:tc>
          <w:tcPr>
            <w:tcW w:w="1384" w:type="dxa"/>
          </w:tcPr>
          <w:p w14:paraId="06EA7940" w14:textId="77777777" w:rsidR="00D6668C" w:rsidRPr="00D6668C" w:rsidRDefault="00D6668C" w:rsidP="00D6668C">
            <w:pPr>
              <w:spacing w:line="480" w:lineRule="auto"/>
              <w:rPr>
                <w:sz w:val="24"/>
                <w:szCs w:val="24"/>
              </w:rPr>
            </w:pPr>
            <w:r w:rsidRPr="00D6668C">
              <w:rPr>
                <w:sz w:val="24"/>
                <w:szCs w:val="24"/>
              </w:rPr>
              <w:t xml:space="preserve">Step </w:t>
            </w:r>
            <w:r w:rsidR="00B40DE6">
              <w:rPr>
                <w:sz w:val="24"/>
                <w:szCs w:val="24"/>
              </w:rPr>
              <w:t>8</w:t>
            </w:r>
          </w:p>
        </w:tc>
        <w:tc>
          <w:tcPr>
            <w:tcW w:w="7858" w:type="dxa"/>
          </w:tcPr>
          <w:p w14:paraId="6C3A4B0A" w14:textId="77777777" w:rsidR="00D6668C" w:rsidRPr="00D6668C" w:rsidRDefault="00D6668C" w:rsidP="00FB1D4E">
            <w:pPr>
              <w:spacing w:line="360" w:lineRule="auto"/>
              <w:rPr>
                <w:sz w:val="24"/>
                <w:szCs w:val="24"/>
              </w:rPr>
            </w:pPr>
            <w:r w:rsidRPr="00D6668C">
              <w:rPr>
                <w:sz w:val="24"/>
                <w:szCs w:val="24"/>
              </w:rPr>
              <w:t>Second researcher analysis of a sample of three transcripts from each interview point.</w:t>
            </w:r>
          </w:p>
        </w:tc>
      </w:tr>
      <w:tr w:rsidR="00D6668C" w:rsidRPr="00D6668C" w14:paraId="06EB9E2A" w14:textId="77777777" w:rsidTr="004D269F">
        <w:tc>
          <w:tcPr>
            <w:tcW w:w="1384" w:type="dxa"/>
          </w:tcPr>
          <w:p w14:paraId="09EB5D7B" w14:textId="77777777" w:rsidR="00D6668C" w:rsidRPr="00D6668C" w:rsidRDefault="00D6668C" w:rsidP="00D6668C">
            <w:pPr>
              <w:spacing w:line="480" w:lineRule="auto"/>
              <w:rPr>
                <w:sz w:val="24"/>
                <w:szCs w:val="24"/>
              </w:rPr>
            </w:pPr>
            <w:r w:rsidRPr="00D6668C">
              <w:rPr>
                <w:sz w:val="24"/>
                <w:szCs w:val="24"/>
              </w:rPr>
              <w:t xml:space="preserve">Step </w:t>
            </w:r>
            <w:r w:rsidR="00B40DE6">
              <w:rPr>
                <w:sz w:val="24"/>
                <w:szCs w:val="24"/>
              </w:rPr>
              <w:t>9</w:t>
            </w:r>
          </w:p>
        </w:tc>
        <w:tc>
          <w:tcPr>
            <w:tcW w:w="7858" w:type="dxa"/>
          </w:tcPr>
          <w:p w14:paraId="256DF8B9" w14:textId="77777777" w:rsidR="00D6668C" w:rsidRPr="00D6668C" w:rsidRDefault="00D6668C" w:rsidP="00FB1D4E">
            <w:pPr>
              <w:spacing w:line="360" w:lineRule="auto"/>
              <w:rPr>
                <w:sz w:val="24"/>
                <w:szCs w:val="24"/>
              </w:rPr>
            </w:pPr>
            <w:r w:rsidRPr="00D6668C">
              <w:rPr>
                <w:sz w:val="24"/>
                <w:szCs w:val="24"/>
              </w:rPr>
              <w:t>Discussion between researchers and review of data analysis and development of tables of themes.</w:t>
            </w:r>
          </w:p>
        </w:tc>
      </w:tr>
      <w:tr w:rsidR="00D6668C" w:rsidRPr="00D6668C" w14:paraId="6A070FF5" w14:textId="77777777" w:rsidTr="004D269F">
        <w:tc>
          <w:tcPr>
            <w:tcW w:w="1384" w:type="dxa"/>
          </w:tcPr>
          <w:p w14:paraId="181F5347" w14:textId="77777777" w:rsidR="00D6668C" w:rsidRPr="00D6668C" w:rsidRDefault="00D6668C" w:rsidP="00D6668C">
            <w:pPr>
              <w:spacing w:line="480" w:lineRule="auto"/>
              <w:rPr>
                <w:sz w:val="24"/>
                <w:szCs w:val="24"/>
              </w:rPr>
            </w:pPr>
            <w:r w:rsidRPr="00D6668C">
              <w:rPr>
                <w:sz w:val="24"/>
                <w:szCs w:val="24"/>
              </w:rPr>
              <w:t>Step 1</w:t>
            </w:r>
            <w:r w:rsidR="0094176D">
              <w:rPr>
                <w:sz w:val="24"/>
                <w:szCs w:val="24"/>
              </w:rPr>
              <w:t>0</w:t>
            </w:r>
          </w:p>
        </w:tc>
        <w:tc>
          <w:tcPr>
            <w:tcW w:w="7858" w:type="dxa"/>
          </w:tcPr>
          <w:p w14:paraId="04CA901B" w14:textId="77777777" w:rsidR="00D6668C" w:rsidRPr="00D6668C" w:rsidRDefault="00D6668C" w:rsidP="00FB1D4E">
            <w:pPr>
              <w:spacing w:line="360" w:lineRule="auto"/>
              <w:rPr>
                <w:sz w:val="24"/>
                <w:szCs w:val="24"/>
              </w:rPr>
            </w:pPr>
            <w:r w:rsidRPr="00D6668C">
              <w:rPr>
                <w:sz w:val="24"/>
                <w:szCs w:val="24"/>
              </w:rPr>
              <w:t>Discussion between researchers and review of development of charts.</w:t>
            </w:r>
          </w:p>
        </w:tc>
      </w:tr>
      <w:bookmarkEnd w:id="4"/>
    </w:tbl>
    <w:p w14:paraId="2BFC1407" w14:textId="77777777" w:rsidR="00D6668C" w:rsidRPr="00D6668C" w:rsidRDefault="00D6668C" w:rsidP="00D6668C">
      <w:pPr>
        <w:autoSpaceDE w:val="0"/>
        <w:autoSpaceDN w:val="0"/>
        <w:adjustRightInd w:val="0"/>
        <w:spacing w:line="480" w:lineRule="auto"/>
        <w:rPr>
          <w:rFonts w:cstheme="minorHAnsi"/>
          <w:b/>
        </w:rPr>
      </w:pPr>
    </w:p>
    <w:p w14:paraId="00992B36" w14:textId="77777777" w:rsidR="0004719C" w:rsidRDefault="0004719C" w:rsidP="00D6668C">
      <w:pPr>
        <w:autoSpaceDE w:val="0"/>
        <w:autoSpaceDN w:val="0"/>
        <w:adjustRightInd w:val="0"/>
        <w:spacing w:after="0" w:line="480" w:lineRule="auto"/>
        <w:rPr>
          <w:rFonts w:ascii="Times New Roman" w:hAnsi="Times New Roman" w:cs="Times New Roman"/>
          <w:sz w:val="24"/>
          <w:szCs w:val="24"/>
        </w:rPr>
      </w:pPr>
    </w:p>
    <w:p w14:paraId="0F1B61DB" w14:textId="77777777" w:rsidR="0004719C" w:rsidRDefault="0004719C" w:rsidP="00D6668C">
      <w:pPr>
        <w:autoSpaceDE w:val="0"/>
        <w:autoSpaceDN w:val="0"/>
        <w:adjustRightInd w:val="0"/>
        <w:spacing w:after="0" w:line="480" w:lineRule="auto"/>
        <w:rPr>
          <w:rFonts w:ascii="Times New Roman" w:hAnsi="Times New Roman" w:cs="Times New Roman"/>
          <w:sz w:val="24"/>
          <w:szCs w:val="24"/>
        </w:rPr>
      </w:pPr>
    </w:p>
    <w:p w14:paraId="2885BA9F" w14:textId="77777777" w:rsidR="0004719C" w:rsidRDefault="0004719C" w:rsidP="00D6668C">
      <w:pPr>
        <w:autoSpaceDE w:val="0"/>
        <w:autoSpaceDN w:val="0"/>
        <w:adjustRightInd w:val="0"/>
        <w:spacing w:after="0" w:line="480" w:lineRule="auto"/>
        <w:rPr>
          <w:rFonts w:ascii="Times New Roman" w:hAnsi="Times New Roman" w:cs="Times New Roman"/>
          <w:sz w:val="24"/>
          <w:szCs w:val="24"/>
        </w:rPr>
      </w:pPr>
    </w:p>
    <w:p w14:paraId="2D551D3F" w14:textId="77777777" w:rsidR="0004719C" w:rsidRDefault="0004719C" w:rsidP="00D6668C">
      <w:pPr>
        <w:autoSpaceDE w:val="0"/>
        <w:autoSpaceDN w:val="0"/>
        <w:adjustRightInd w:val="0"/>
        <w:spacing w:after="0" w:line="480" w:lineRule="auto"/>
        <w:rPr>
          <w:rFonts w:ascii="Times New Roman" w:hAnsi="Times New Roman" w:cs="Times New Roman"/>
          <w:sz w:val="24"/>
          <w:szCs w:val="24"/>
        </w:rPr>
      </w:pPr>
    </w:p>
    <w:p w14:paraId="354FD3EA" w14:textId="77777777" w:rsidR="0035347C" w:rsidRDefault="0035347C">
      <w:pPr>
        <w:rPr>
          <w:rFonts w:ascii="Times New Roman" w:hAnsi="Times New Roman" w:cs="Times New Roman"/>
          <w:sz w:val="24"/>
          <w:szCs w:val="24"/>
        </w:rPr>
      </w:pPr>
      <w:r>
        <w:rPr>
          <w:rFonts w:ascii="Times New Roman" w:hAnsi="Times New Roman" w:cs="Times New Roman"/>
          <w:sz w:val="24"/>
          <w:szCs w:val="24"/>
        </w:rPr>
        <w:br w:type="page"/>
      </w:r>
    </w:p>
    <w:p w14:paraId="528187EB" w14:textId="77777777" w:rsidR="00D6668C" w:rsidRPr="004318F8" w:rsidRDefault="00D6668C" w:rsidP="00D6668C">
      <w:pPr>
        <w:autoSpaceDE w:val="0"/>
        <w:autoSpaceDN w:val="0"/>
        <w:adjustRightInd w:val="0"/>
        <w:spacing w:after="0" w:line="480" w:lineRule="auto"/>
        <w:rPr>
          <w:rFonts w:ascii="Times New Roman" w:hAnsi="Times New Roman" w:cs="Times New Roman"/>
          <w:sz w:val="24"/>
          <w:szCs w:val="24"/>
        </w:rPr>
      </w:pPr>
      <w:r w:rsidRPr="004318F8">
        <w:rPr>
          <w:rFonts w:ascii="Times New Roman" w:hAnsi="Times New Roman" w:cs="Times New Roman"/>
          <w:sz w:val="24"/>
          <w:szCs w:val="24"/>
        </w:rPr>
        <w:lastRenderedPageBreak/>
        <w:t>Table 2: Participant demographics</w:t>
      </w:r>
    </w:p>
    <w:tbl>
      <w:tblPr>
        <w:tblStyle w:val="TableGrid1"/>
        <w:tblW w:w="0" w:type="auto"/>
        <w:tblInd w:w="108" w:type="dxa"/>
        <w:tblLook w:val="04A0" w:firstRow="1" w:lastRow="0" w:firstColumn="1" w:lastColumn="0" w:noHBand="0" w:noVBand="1"/>
      </w:tblPr>
      <w:tblGrid>
        <w:gridCol w:w="1376"/>
        <w:gridCol w:w="709"/>
        <w:gridCol w:w="1496"/>
        <w:gridCol w:w="1243"/>
        <w:gridCol w:w="1149"/>
      </w:tblGrid>
      <w:tr w:rsidR="00D6668C" w:rsidRPr="00D6668C" w14:paraId="0A45D951" w14:textId="77777777" w:rsidTr="004D269F">
        <w:tc>
          <w:tcPr>
            <w:tcW w:w="1276" w:type="dxa"/>
          </w:tcPr>
          <w:p w14:paraId="4E4824A4" w14:textId="77777777" w:rsidR="00D6668C" w:rsidRPr="00D6668C" w:rsidRDefault="00D6668C" w:rsidP="00FB1D4E">
            <w:pPr>
              <w:spacing w:line="360" w:lineRule="auto"/>
              <w:rPr>
                <w:b/>
                <w:sz w:val="24"/>
                <w:szCs w:val="24"/>
              </w:rPr>
            </w:pPr>
            <w:r w:rsidRPr="00D6668C">
              <w:rPr>
                <w:b/>
                <w:sz w:val="24"/>
                <w:szCs w:val="24"/>
              </w:rPr>
              <w:t>Participant</w:t>
            </w:r>
          </w:p>
        </w:tc>
        <w:tc>
          <w:tcPr>
            <w:tcW w:w="709" w:type="dxa"/>
          </w:tcPr>
          <w:p w14:paraId="40B276B4" w14:textId="77777777" w:rsidR="00D6668C" w:rsidRPr="00D6668C" w:rsidRDefault="00D6668C" w:rsidP="00FB1D4E">
            <w:pPr>
              <w:spacing w:line="360" w:lineRule="auto"/>
              <w:rPr>
                <w:b/>
                <w:sz w:val="24"/>
                <w:szCs w:val="24"/>
              </w:rPr>
            </w:pPr>
            <w:r w:rsidRPr="00D6668C">
              <w:rPr>
                <w:b/>
                <w:sz w:val="24"/>
                <w:szCs w:val="24"/>
              </w:rPr>
              <w:t>Age</w:t>
            </w:r>
          </w:p>
        </w:tc>
        <w:tc>
          <w:tcPr>
            <w:tcW w:w="992" w:type="dxa"/>
          </w:tcPr>
          <w:p w14:paraId="1980AA0A" w14:textId="77777777" w:rsidR="00D6668C" w:rsidRPr="00680062" w:rsidRDefault="0014374E" w:rsidP="00FB1D4E">
            <w:pPr>
              <w:spacing w:line="360" w:lineRule="auto"/>
              <w:rPr>
                <w:b/>
                <w:sz w:val="24"/>
                <w:szCs w:val="24"/>
              </w:rPr>
            </w:pPr>
            <w:r w:rsidRPr="00680062">
              <w:rPr>
                <w:b/>
                <w:sz w:val="24"/>
                <w:szCs w:val="24"/>
              </w:rPr>
              <w:t>Hemiparetic side</w:t>
            </w:r>
          </w:p>
        </w:tc>
        <w:tc>
          <w:tcPr>
            <w:tcW w:w="1158" w:type="dxa"/>
          </w:tcPr>
          <w:p w14:paraId="78080285" w14:textId="77777777" w:rsidR="00D6668C" w:rsidRPr="00D6668C" w:rsidRDefault="00D6668C" w:rsidP="00FB1D4E">
            <w:pPr>
              <w:spacing w:line="360" w:lineRule="auto"/>
              <w:rPr>
                <w:b/>
                <w:sz w:val="24"/>
                <w:szCs w:val="24"/>
              </w:rPr>
            </w:pPr>
            <w:r w:rsidRPr="00D6668C">
              <w:rPr>
                <w:b/>
                <w:sz w:val="24"/>
                <w:szCs w:val="24"/>
              </w:rPr>
              <w:t xml:space="preserve">Dominant </w:t>
            </w:r>
          </w:p>
          <w:p w14:paraId="66558DB1" w14:textId="77777777" w:rsidR="00D6668C" w:rsidRPr="00D6668C" w:rsidRDefault="00D6668C" w:rsidP="00FB1D4E">
            <w:pPr>
              <w:spacing w:line="360" w:lineRule="auto"/>
              <w:rPr>
                <w:b/>
                <w:sz w:val="24"/>
                <w:szCs w:val="24"/>
              </w:rPr>
            </w:pPr>
            <w:r w:rsidRPr="00D6668C">
              <w:rPr>
                <w:b/>
                <w:sz w:val="24"/>
                <w:szCs w:val="24"/>
              </w:rPr>
              <w:t>hand</w:t>
            </w:r>
          </w:p>
        </w:tc>
        <w:tc>
          <w:tcPr>
            <w:tcW w:w="968" w:type="dxa"/>
          </w:tcPr>
          <w:p w14:paraId="7B29B65C" w14:textId="77777777" w:rsidR="00D6668C" w:rsidRPr="00D6668C" w:rsidRDefault="00D6668C" w:rsidP="00FB1D4E">
            <w:pPr>
              <w:spacing w:line="360" w:lineRule="auto"/>
              <w:rPr>
                <w:b/>
                <w:sz w:val="24"/>
                <w:szCs w:val="24"/>
              </w:rPr>
            </w:pPr>
            <w:r w:rsidRPr="00D6668C">
              <w:rPr>
                <w:b/>
                <w:sz w:val="24"/>
                <w:szCs w:val="24"/>
              </w:rPr>
              <w:t>NIHSS score</w:t>
            </w:r>
          </w:p>
        </w:tc>
      </w:tr>
      <w:tr w:rsidR="00D6668C" w:rsidRPr="00D6668C" w14:paraId="7A7D4971" w14:textId="77777777" w:rsidTr="004D269F">
        <w:tc>
          <w:tcPr>
            <w:tcW w:w="1276" w:type="dxa"/>
          </w:tcPr>
          <w:p w14:paraId="34AEAF80" w14:textId="77777777" w:rsidR="00D6668C" w:rsidRPr="00D6668C" w:rsidRDefault="00D6668C" w:rsidP="00D6668C">
            <w:pPr>
              <w:spacing w:line="480" w:lineRule="auto"/>
              <w:rPr>
                <w:sz w:val="24"/>
                <w:szCs w:val="24"/>
              </w:rPr>
            </w:pPr>
            <w:r w:rsidRPr="00D6668C">
              <w:rPr>
                <w:sz w:val="24"/>
                <w:szCs w:val="24"/>
              </w:rPr>
              <w:t>Ada *</w:t>
            </w:r>
          </w:p>
        </w:tc>
        <w:tc>
          <w:tcPr>
            <w:tcW w:w="709" w:type="dxa"/>
          </w:tcPr>
          <w:p w14:paraId="2C8F8862" w14:textId="77777777" w:rsidR="00D6668C" w:rsidRPr="00D6668C" w:rsidRDefault="00D6668C" w:rsidP="00D6668C">
            <w:pPr>
              <w:spacing w:line="480" w:lineRule="auto"/>
              <w:rPr>
                <w:sz w:val="24"/>
                <w:szCs w:val="24"/>
              </w:rPr>
            </w:pPr>
            <w:r w:rsidRPr="00D6668C">
              <w:rPr>
                <w:sz w:val="24"/>
                <w:szCs w:val="24"/>
              </w:rPr>
              <w:t>74</w:t>
            </w:r>
          </w:p>
        </w:tc>
        <w:tc>
          <w:tcPr>
            <w:tcW w:w="992" w:type="dxa"/>
          </w:tcPr>
          <w:p w14:paraId="196FEB00" w14:textId="77777777" w:rsidR="00D6668C" w:rsidRPr="00D6668C" w:rsidRDefault="00D6668C" w:rsidP="00D6668C">
            <w:pPr>
              <w:spacing w:line="480" w:lineRule="auto"/>
              <w:rPr>
                <w:sz w:val="24"/>
                <w:szCs w:val="24"/>
              </w:rPr>
            </w:pPr>
            <w:r w:rsidRPr="00D6668C">
              <w:rPr>
                <w:sz w:val="24"/>
                <w:szCs w:val="24"/>
              </w:rPr>
              <w:t>L</w:t>
            </w:r>
            <w:r w:rsidR="00903914">
              <w:rPr>
                <w:sz w:val="24"/>
                <w:szCs w:val="24"/>
              </w:rPr>
              <w:t>eft</w:t>
            </w:r>
          </w:p>
        </w:tc>
        <w:tc>
          <w:tcPr>
            <w:tcW w:w="1158" w:type="dxa"/>
          </w:tcPr>
          <w:p w14:paraId="759718D7" w14:textId="77777777" w:rsidR="00D6668C" w:rsidRPr="00D6668C" w:rsidRDefault="00D6668C" w:rsidP="00D6668C">
            <w:pPr>
              <w:spacing w:line="480" w:lineRule="auto"/>
              <w:rPr>
                <w:sz w:val="24"/>
                <w:szCs w:val="24"/>
              </w:rPr>
            </w:pPr>
            <w:r w:rsidRPr="00D6668C">
              <w:rPr>
                <w:sz w:val="24"/>
                <w:szCs w:val="24"/>
              </w:rPr>
              <w:t>R</w:t>
            </w:r>
            <w:r w:rsidR="00903914">
              <w:rPr>
                <w:sz w:val="24"/>
                <w:szCs w:val="24"/>
              </w:rPr>
              <w:t>ight</w:t>
            </w:r>
          </w:p>
        </w:tc>
        <w:tc>
          <w:tcPr>
            <w:tcW w:w="968" w:type="dxa"/>
          </w:tcPr>
          <w:p w14:paraId="40A0F900" w14:textId="77777777" w:rsidR="00D6668C" w:rsidRPr="00D6668C" w:rsidRDefault="00D6668C" w:rsidP="00D6668C">
            <w:pPr>
              <w:spacing w:line="480" w:lineRule="auto"/>
              <w:rPr>
                <w:sz w:val="24"/>
                <w:szCs w:val="24"/>
              </w:rPr>
            </w:pPr>
            <w:r w:rsidRPr="00D6668C">
              <w:rPr>
                <w:sz w:val="24"/>
                <w:szCs w:val="24"/>
              </w:rPr>
              <w:t>5</w:t>
            </w:r>
          </w:p>
        </w:tc>
      </w:tr>
      <w:tr w:rsidR="00D6668C" w:rsidRPr="00D6668C" w14:paraId="2B3D0EDC" w14:textId="77777777" w:rsidTr="004D269F">
        <w:tc>
          <w:tcPr>
            <w:tcW w:w="1276" w:type="dxa"/>
          </w:tcPr>
          <w:p w14:paraId="33776917" w14:textId="77777777" w:rsidR="00D6668C" w:rsidRPr="00D6668C" w:rsidRDefault="00D6668C" w:rsidP="00D6668C">
            <w:pPr>
              <w:spacing w:line="480" w:lineRule="auto"/>
              <w:rPr>
                <w:sz w:val="24"/>
                <w:szCs w:val="24"/>
              </w:rPr>
            </w:pPr>
            <w:r w:rsidRPr="00D6668C">
              <w:rPr>
                <w:sz w:val="24"/>
                <w:szCs w:val="24"/>
              </w:rPr>
              <w:t>Barbara</w:t>
            </w:r>
          </w:p>
        </w:tc>
        <w:tc>
          <w:tcPr>
            <w:tcW w:w="709" w:type="dxa"/>
          </w:tcPr>
          <w:p w14:paraId="070766B5" w14:textId="77777777" w:rsidR="00D6668C" w:rsidRPr="00D6668C" w:rsidRDefault="00D6668C" w:rsidP="00D6668C">
            <w:pPr>
              <w:spacing w:line="480" w:lineRule="auto"/>
              <w:rPr>
                <w:sz w:val="24"/>
                <w:szCs w:val="24"/>
              </w:rPr>
            </w:pPr>
            <w:r w:rsidRPr="00D6668C">
              <w:rPr>
                <w:sz w:val="24"/>
                <w:szCs w:val="24"/>
              </w:rPr>
              <w:t>67</w:t>
            </w:r>
          </w:p>
        </w:tc>
        <w:tc>
          <w:tcPr>
            <w:tcW w:w="992" w:type="dxa"/>
          </w:tcPr>
          <w:p w14:paraId="41FBEEF1" w14:textId="77777777" w:rsidR="00D6668C" w:rsidRPr="00D6668C" w:rsidRDefault="00D6668C" w:rsidP="00D6668C">
            <w:pPr>
              <w:spacing w:line="480" w:lineRule="auto"/>
              <w:rPr>
                <w:sz w:val="24"/>
                <w:szCs w:val="24"/>
              </w:rPr>
            </w:pPr>
            <w:r w:rsidRPr="00D6668C">
              <w:rPr>
                <w:sz w:val="24"/>
                <w:szCs w:val="24"/>
              </w:rPr>
              <w:t>L</w:t>
            </w:r>
            <w:r w:rsidR="00903914">
              <w:rPr>
                <w:sz w:val="24"/>
                <w:szCs w:val="24"/>
              </w:rPr>
              <w:t>eft</w:t>
            </w:r>
          </w:p>
        </w:tc>
        <w:tc>
          <w:tcPr>
            <w:tcW w:w="1158" w:type="dxa"/>
          </w:tcPr>
          <w:p w14:paraId="790A6E70" w14:textId="77777777" w:rsidR="00D6668C" w:rsidRPr="00D6668C" w:rsidRDefault="00D6668C" w:rsidP="00D6668C">
            <w:pPr>
              <w:spacing w:line="480" w:lineRule="auto"/>
              <w:rPr>
                <w:sz w:val="24"/>
                <w:szCs w:val="24"/>
              </w:rPr>
            </w:pPr>
            <w:r w:rsidRPr="00D6668C">
              <w:rPr>
                <w:sz w:val="24"/>
                <w:szCs w:val="24"/>
              </w:rPr>
              <w:t>R</w:t>
            </w:r>
            <w:r w:rsidR="00903914">
              <w:rPr>
                <w:sz w:val="24"/>
                <w:szCs w:val="24"/>
              </w:rPr>
              <w:t>ight</w:t>
            </w:r>
          </w:p>
        </w:tc>
        <w:tc>
          <w:tcPr>
            <w:tcW w:w="968" w:type="dxa"/>
          </w:tcPr>
          <w:p w14:paraId="203BA531" w14:textId="77777777" w:rsidR="00D6668C" w:rsidRPr="00D6668C" w:rsidRDefault="00D6668C" w:rsidP="00D6668C">
            <w:pPr>
              <w:spacing w:line="480" w:lineRule="auto"/>
              <w:rPr>
                <w:sz w:val="24"/>
                <w:szCs w:val="24"/>
              </w:rPr>
            </w:pPr>
            <w:r w:rsidRPr="00D6668C">
              <w:rPr>
                <w:sz w:val="24"/>
                <w:szCs w:val="24"/>
              </w:rPr>
              <w:t>2</w:t>
            </w:r>
          </w:p>
        </w:tc>
      </w:tr>
      <w:tr w:rsidR="00D6668C" w:rsidRPr="00D6668C" w14:paraId="52BE817C" w14:textId="77777777" w:rsidTr="004D269F">
        <w:tc>
          <w:tcPr>
            <w:tcW w:w="1276" w:type="dxa"/>
          </w:tcPr>
          <w:p w14:paraId="606FE164" w14:textId="77777777" w:rsidR="00D6668C" w:rsidRPr="00D6668C" w:rsidRDefault="00D6668C" w:rsidP="00D6668C">
            <w:pPr>
              <w:spacing w:line="480" w:lineRule="auto"/>
              <w:rPr>
                <w:sz w:val="24"/>
                <w:szCs w:val="24"/>
              </w:rPr>
            </w:pPr>
            <w:r w:rsidRPr="00D6668C">
              <w:rPr>
                <w:sz w:val="24"/>
                <w:szCs w:val="24"/>
              </w:rPr>
              <w:t>Alan</w:t>
            </w:r>
          </w:p>
        </w:tc>
        <w:tc>
          <w:tcPr>
            <w:tcW w:w="709" w:type="dxa"/>
          </w:tcPr>
          <w:p w14:paraId="3F26A081" w14:textId="77777777" w:rsidR="00D6668C" w:rsidRPr="00D6668C" w:rsidRDefault="00D6668C" w:rsidP="00D6668C">
            <w:pPr>
              <w:spacing w:line="480" w:lineRule="auto"/>
              <w:rPr>
                <w:sz w:val="24"/>
                <w:szCs w:val="24"/>
              </w:rPr>
            </w:pPr>
            <w:r w:rsidRPr="00D6668C">
              <w:rPr>
                <w:sz w:val="24"/>
                <w:szCs w:val="24"/>
              </w:rPr>
              <w:t>62</w:t>
            </w:r>
          </w:p>
        </w:tc>
        <w:tc>
          <w:tcPr>
            <w:tcW w:w="992" w:type="dxa"/>
          </w:tcPr>
          <w:p w14:paraId="47E85346" w14:textId="77777777" w:rsidR="00D6668C" w:rsidRPr="00D6668C" w:rsidRDefault="00D6668C" w:rsidP="00D6668C">
            <w:pPr>
              <w:spacing w:line="480" w:lineRule="auto"/>
              <w:rPr>
                <w:sz w:val="24"/>
                <w:szCs w:val="24"/>
              </w:rPr>
            </w:pPr>
            <w:r w:rsidRPr="00D6668C">
              <w:rPr>
                <w:sz w:val="24"/>
                <w:szCs w:val="24"/>
              </w:rPr>
              <w:t>L</w:t>
            </w:r>
            <w:r w:rsidR="00903914">
              <w:rPr>
                <w:sz w:val="24"/>
                <w:szCs w:val="24"/>
              </w:rPr>
              <w:t>eft</w:t>
            </w:r>
          </w:p>
        </w:tc>
        <w:tc>
          <w:tcPr>
            <w:tcW w:w="1158" w:type="dxa"/>
          </w:tcPr>
          <w:p w14:paraId="36CF792D" w14:textId="77777777" w:rsidR="00D6668C" w:rsidRPr="00D6668C" w:rsidRDefault="00D6668C" w:rsidP="00D6668C">
            <w:pPr>
              <w:spacing w:line="480" w:lineRule="auto"/>
              <w:rPr>
                <w:sz w:val="24"/>
                <w:szCs w:val="24"/>
              </w:rPr>
            </w:pPr>
            <w:r w:rsidRPr="00D6668C">
              <w:rPr>
                <w:sz w:val="24"/>
                <w:szCs w:val="24"/>
              </w:rPr>
              <w:t>R</w:t>
            </w:r>
            <w:r w:rsidR="00903914">
              <w:rPr>
                <w:sz w:val="24"/>
                <w:szCs w:val="24"/>
              </w:rPr>
              <w:t>ight</w:t>
            </w:r>
          </w:p>
        </w:tc>
        <w:tc>
          <w:tcPr>
            <w:tcW w:w="968" w:type="dxa"/>
          </w:tcPr>
          <w:p w14:paraId="50687788" w14:textId="77777777" w:rsidR="00D6668C" w:rsidRPr="00D6668C" w:rsidRDefault="00D6668C" w:rsidP="00D6668C">
            <w:pPr>
              <w:spacing w:line="480" w:lineRule="auto"/>
              <w:rPr>
                <w:sz w:val="24"/>
                <w:szCs w:val="24"/>
              </w:rPr>
            </w:pPr>
            <w:r w:rsidRPr="00D6668C">
              <w:rPr>
                <w:sz w:val="24"/>
                <w:szCs w:val="24"/>
              </w:rPr>
              <w:t>12</w:t>
            </w:r>
          </w:p>
        </w:tc>
      </w:tr>
      <w:tr w:rsidR="00D6668C" w:rsidRPr="00D6668C" w14:paraId="32F615AA" w14:textId="77777777" w:rsidTr="004D269F">
        <w:tc>
          <w:tcPr>
            <w:tcW w:w="1276" w:type="dxa"/>
          </w:tcPr>
          <w:p w14:paraId="717A4D28" w14:textId="77777777" w:rsidR="00D6668C" w:rsidRPr="00D6668C" w:rsidRDefault="00D6668C" w:rsidP="00D6668C">
            <w:pPr>
              <w:spacing w:line="480" w:lineRule="auto"/>
              <w:rPr>
                <w:sz w:val="24"/>
                <w:szCs w:val="24"/>
              </w:rPr>
            </w:pPr>
            <w:r w:rsidRPr="00D6668C">
              <w:rPr>
                <w:sz w:val="24"/>
                <w:szCs w:val="24"/>
              </w:rPr>
              <w:t xml:space="preserve">Cath * </w:t>
            </w:r>
          </w:p>
        </w:tc>
        <w:tc>
          <w:tcPr>
            <w:tcW w:w="709" w:type="dxa"/>
          </w:tcPr>
          <w:p w14:paraId="7BEEF2EF" w14:textId="77777777" w:rsidR="00D6668C" w:rsidRPr="00D6668C" w:rsidRDefault="00D6668C" w:rsidP="00D6668C">
            <w:pPr>
              <w:spacing w:line="480" w:lineRule="auto"/>
              <w:rPr>
                <w:sz w:val="24"/>
                <w:szCs w:val="24"/>
              </w:rPr>
            </w:pPr>
            <w:r w:rsidRPr="00D6668C">
              <w:rPr>
                <w:sz w:val="24"/>
                <w:szCs w:val="24"/>
              </w:rPr>
              <w:t>84</w:t>
            </w:r>
          </w:p>
        </w:tc>
        <w:tc>
          <w:tcPr>
            <w:tcW w:w="992" w:type="dxa"/>
          </w:tcPr>
          <w:p w14:paraId="18EAC153" w14:textId="77777777" w:rsidR="00D6668C" w:rsidRPr="00D6668C" w:rsidRDefault="00D6668C" w:rsidP="00D6668C">
            <w:pPr>
              <w:spacing w:line="480" w:lineRule="auto"/>
              <w:rPr>
                <w:sz w:val="24"/>
                <w:szCs w:val="24"/>
              </w:rPr>
            </w:pPr>
            <w:r w:rsidRPr="00D6668C">
              <w:rPr>
                <w:sz w:val="24"/>
                <w:szCs w:val="24"/>
              </w:rPr>
              <w:t>L</w:t>
            </w:r>
            <w:r w:rsidR="00903914">
              <w:rPr>
                <w:sz w:val="24"/>
                <w:szCs w:val="24"/>
              </w:rPr>
              <w:t>eft</w:t>
            </w:r>
          </w:p>
        </w:tc>
        <w:tc>
          <w:tcPr>
            <w:tcW w:w="1158" w:type="dxa"/>
          </w:tcPr>
          <w:p w14:paraId="0107426E" w14:textId="77777777" w:rsidR="00D6668C" w:rsidRPr="00D6668C" w:rsidRDefault="00D6668C" w:rsidP="00D6668C">
            <w:pPr>
              <w:spacing w:line="480" w:lineRule="auto"/>
              <w:rPr>
                <w:sz w:val="24"/>
                <w:szCs w:val="24"/>
              </w:rPr>
            </w:pPr>
            <w:r w:rsidRPr="00D6668C">
              <w:rPr>
                <w:sz w:val="24"/>
                <w:szCs w:val="24"/>
              </w:rPr>
              <w:t>R</w:t>
            </w:r>
            <w:r w:rsidR="00903914">
              <w:rPr>
                <w:sz w:val="24"/>
                <w:szCs w:val="24"/>
              </w:rPr>
              <w:t>ight</w:t>
            </w:r>
          </w:p>
        </w:tc>
        <w:tc>
          <w:tcPr>
            <w:tcW w:w="968" w:type="dxa"/>
          </w:tcPr>
          <w:p w14:paraId="0E8C2F0F" w14:textId="77777777" w:rsidR="00D6668C" w:rsidRPr="00D6668C" w:rsidRDefault="00D6668C" w:rsidP="00D6668C">
            <w:pPr>
              <w:spacing w:line="480" w:lineRule="auto"/>
              <w:rPr>
                <w:sz w:val="24"/>
                <w:szCs w:val="24"/>
              </w:rPr>
            </w:pPr>
            <w:r w:rsidRPr="00D6668C">
              <w:rPr>
                <w:sz w:val="24"/>
                <w:szCs w:val="24"/>
              </w:rPr>
              <w:t>8</w:t>
            </w:r>
          </w:p>
        </w:tc>
      </w:tr>
      <w:tr w:rsidR="00D6668C" w:rsidRPr="00D6668C" w14:paraId="12451FEA" w14:textId="77777777" w:rsidTr="004D269F">
        <w:tc>
          <w:tcPr>
            <w:tcW w:w="1276" w:type="dxa"/>
          </w:tcPr>
          <w:p w14:paraId="25A9D71D" w14:textId="77777777" w:rsidR="00D6668C" w:rsidRPr="00D6668C" w:rsidRDefault="00D6668C" w:rsidP="00D6668C">
            <w:pPr>
              <w:spacing w:line="480" w:lineRule="auto"/>
              <w:rPr>
                <w:sz w:val="24"/>
                <w:szCs w:val="24"/>
              </w:rPr>
            </w:pPr>
            <w:r w:rsidRPr="00D6668C">
              <w:rPr>
                <w:sz w:val="24"/>
                <w:szCs w:val="24"/>
              </w:rPr>
              <w:t xml:space="preserve">Doris </w:t>
            </w:r>
          </w:p>
        </w:tc>
        <w:tc>
          <w:tcPr>
            <w:tcW w:w="709" w:type="dxa"/>
          </w:tcPr>
          <w:p w14:paraId="7FAE4624" w14:textId="77777777" w:rsidR="00D6668C" w:rsidRPr="00D6668C" w:rsidRDefault="00D6668C" w:rsidP="00D6668C">
            <w:pPr>
              <w:spacing w:line="480" w:lineRule="auto"/>
              <w:rPr>
                <w:sz w:val="24"/>
                <w:szCs w:val="24"/>
              </w:rPr>
            </w:pPr>
            <w:r w:rsidRPr="00D6668C">
              <w:rPr>
                <w:sz w:val="24"/>
                <w:szCs w:val="24"/>
              </w:rPr>
              <w:t>84</w:t>
            </w:r>
          </w:p>
        </w:tc>
        <w:tc>
          <w:tcPr>
            <w:tcW w:w="992" w:type="dxa"/>
          </w:tcPr>
          <w:p w14:paraId="5BC5CA07" w14:textId="77777777" w:rsidR="00D6668C" w:rsidRPr="00D6668C" w:rsidRDefault="00D6668C" w:rsidP="00D6668C">
            <w:pPr>
              <w:spacing w:line="480" w:lineRule="auto"/>
              <w:rPr>
                <w:sz w:val="24"/>
                <w:szCs w:val="24"/>
              </w:rPr>
            </w:pPr>
            <w:r w:rsidRPr="00D6668C">
              <w:rPr>
                <w:sz w:val="24"/>
                <w:szCs w:val="24"/>
              </w:rPr>
              <w:t>L</w:t>
            </w:r>
            <w:r w:rsidR="00903914">
              <w:rPr>
                <w:sz w:val="24"/>
                <w:szCs w:val="24"/>
              </w:rPr>
              <w:t>eft</w:t>
            </w:r>
          </w:p>
        </w:tc>
        <w:tc>
          <w:tcPr>
            <w:tcW w:w="1158" w:type="dxa"/>
          </w:tcPr>
          <w:p w14:paraId="4DE442D6" w14:textId="77777777" w:rsidR="00D6668C" w:rsidRPr="00D6668C" w:rsidRDefault="00D6668C" w:rsidP="00D6668C">
            <w:pPr>
              <w:spacing w:line="480" w:lineRule="auto"/>
              <w:rPr>
                <w:sz w:val="24"/>
                <w:szCs w:val="24"/>
              </w:rPr>
            </w:pPr>
            <w:r w:rsidRPr="00D6668C">
              <w:rPr>
                <w:sz w:val="24"/>
                <w:szCs w:val="24"/>
              </w:rPr>
              <w:t>R</w:t>
            </w:r>
            <w:r w:rsidR="00903914">
              <w:rPr>
                <w:sz w:val="24"/>
                <w:szCs w:val="24"/>
              </w:rPr>
              <w:t>ight</w:t>
            </w:r>
          </w:p>
        </w:tc>
        <w:tc>
          <w:tcPr>
            <w:tcW w:w="968" w:type="dxa"/>
          </w:tcPr>
          <w:p w14:paraId="48E4F2D8" w14:textId="77777777" w:rsidR="00D6668C" w:rsidRPr="00D6668C" w:rsidRDefault="00D6668C" w:rsidP="00D6668C">
            <w:pPr>
              <w:spacing w:line="480" w:lineRule="auto"/>
              <w:rPr>
                <w:sz w:val="24"/>
                <w:szCs w:val="24"/>
              </w:rPr>
            </w:pPr>
            <w:r w:rsidRPr="00D6668C">
              <w:rPr>
                <w:sz w:val="24"/>
                <w:szCs w:val="24"/>
              </w:rPr>
              <w:t>2</w:t>
            </w:r>
          </w:p>
        </w:tc>
      </w:tr>
      <w:tr w:rsidR="00D6668C" w:rsidRPr="00D6668C" w14:paraId="24207B2C" w14:textId="77777777" w:rsidTr="004D269F">
        <w:tc>
          <w:tcPr>
            <w:tcW w:w="1276" w:type="dxa"/>
          </w:tcPr>
          <w:p w14:paraId="00E60683" w14:textId="77777777" w:rsidR="00D6668C" w:rsidRPr="00D6668C" w:rsidRDefault="00D6668C" w:rsidP="00D6668C">
            <w:pPr>
              <w:spacing w:line="480" w:lineRule="auto"/>
              <w:rPr>
                <w:sz w:val="24"/>
                <w:szCs w:val="24"/>
              </w:rPr>
            </w:pPr>
            <w:r w:rsidRPr="00D6668C">
              <w:rPr>
                <w:sz w:val="24"/>
                <w:szCs w:val="24"/>
              </w:rPr>
              <w:t>Eve</w:t>
            </w:r>
          </w:p>
        </w:tc>
        <w:tc>
          <w:tcPr>
            <w:tcW w:w="709" w:type="dxa"/>
          </w:tcPr>
          <w:p w14:paraId="13949367" w14:textId="77777777" w:rsidR="00D6668C" w:rsidRPr="00D6668C" w:rsidRDefault="00D6668C" w:rsidP="00D6668C">
            <w:pPr>
              <w:spacing w:line="480" w:lineRule="auto"/>
              <w:rPr>
                <w:sz w:val="24"/>
                <w:szCs w:val="24"/>
              </w:rPr>
            </w:pPr>
            <w:r w:rsidRPr="00D6668C">
              <w:rPr>
                <w:sz w:val="24"/>
                <w:szCs w:val="24"/>
              </w:rPr>
              <w:t>65</w:t>
            </w:r>
          </w:p>
        </w:tc>
        <w:tc>
          <w:tcPr>
            <w:tcW w:w="992" w:type="dxa"/>
          </w:tcPr>
          <w:p w14:paraId="45E798A8" w14:textId="77777777" w:rsidR="00D6668C" w:rsidRPr="00D6668C" w:rsidRDefault="00D6668C" w:rsidP="00D6668C">
            <w:pPr>
              <w:spacing w:line="480" w:lineRule="auto"/>
              <w:rPr>
                <w:sz w:val="24"/>
                <w:szCs w:val="24"/>
              </w:rPr>
            </w:pPr>
            <w:r w:rsidRPr="00D6668C">
              <w:rPr>
                <w:sz w:val="24"/>
                <w:szCs w:val="24"/>
              </w:rPr>
              <w:t>L</w:t>
            </w:r>
            <w:r w:rsidR="00903914">
              <w:rPr>
                <w:sz w:val="24"/>
                <w:szCs w:val="24"/>
              </w:rPr>
              <w:t>eft</w:t>
            </w:r>
          </w:p>
        </w:tc>
        <w:tc>
          <w:tcPr>
            <w:tcW w:w="1158" w:type="dxa"/>
          </w:tcPr>
          <w:p w14:paraId="60D839E3" w14:textId="77777777" w:rsidR="00D6668C" w:rsidRPr="00D6668C" w:rsidRDefault="00D6668C" w:rsidP="00D6668C">
            <w:pPr>
              <w:spacing w:line="480" w:lineRule="auto"/>
              <w:rPr>
                <w:sz w:val="24"/>
                <w:szCs w:val="24"/>
              </w:rPr>
            </w:pPr>
            <w:r w:rsidRPr="00D6668C">
              <w:rPr>
                <w:sz w:val="24"/>
                <w:szCs w:val="24"/>
              </w:rPr>
              <w:t>R</w:t>
            </w:r>
            <w:r w:rsidR="00903914">
              <w:rPr>
                <w:sz w:val="24"/>
                <w:szCs w:val="24"/>
              </w:rPr>
              <w:t>ight</w:t>
            </w:r>
          </w:p>
        </w:tc>
        <w:tc>
          <w:tcPr>
            <w:tcW w:w="968" w:type="dxa"/>
          </w:tcPr>
          <w:p w14:paraId="62319B52" w14:textId="77777777" w:rsidR="00D6668C" w:rsidRPr="00D6668C" w:rsidRDefault="00D6668C" w:rsidP="00D6668C">
            <w:pPr>
              <w:spacing w:line="480" w:lineRule="auto"/>
              <w:rPr>
                <w:sz w:val="24"/>
                <w:szCs w:val="24"/>
              </w:rPr>
            </w:pPr>
            <w:r w:rsidRPr="00D6668C">
              <w:rPr>
                <w:sz w:val="24"/>
                <w:szCs w:val="24"/>
              </w:rPr>
              <w:t>8</w:t>
            </w:r>
          </w:p>
        </w:tc>
      </w:tr>
      <w:tr w:rsidR="00D6668C" w:rsidRPr="00D6668C" w14:paraId="15906F5C" w14:textId="77777777" w:rsidTr="004D269F">
        <w:tc>
          <w:tcPr>
            <w:tcW w:w="1276" w:type="dxa"/>
          </w:tcPr>
          <w:p w14:paraId="0D220D6C" w14:textId="77777777" w:rsidR="00D6668C" w:rsidRPr="00D6668C" w:rsidRDefault="00D6668C" w:rsidP="00D6668C">
            <w:pPr>
              <w:spacing w:line="480" w:lineRule="auto"/>
              <w:rPr>
                <w:sz w:val="24"/>
                <w:szCs w:val="24"/>
              </w:rPr>
            </w:pPr>
            <w:r w:rsidRPr="00D6668C">
              <w:rPr>
                <w:sz w:val="24"/>
                <w:szCs w:val="24"/>
              </w:rPr>
              <w:t xml:space="preserve">Jenny </w:t>
            </w:r>
          </w:p>
        </w:tc>
        <w:tc>
          <w:tcPr>
            <w:tcW w:w="709" w:type="dxa"/>
          </w:tcPr>
          <w:p w14:paraId="6E6991D1" w14:textId="77777777" w:rsidR="00D6668C" w:rsidRPr="00D6668C" w:rsidRDefault="00D6668C" w:rsidP="00D6668C">
            <w:pPr>
              <w:spacing w:line="480" w:lineRule="auto"/>
              <w:rPr>
                <w:sz w:val="24"/>
                <w:szCs w:val="24"/>
              </w:rPr>
            </w:pPr>
            <w:r w:rsidRPr="00D6668C">
              <w:rPr>
                <w:sz w:val="24"/>
                <w:szCs w:val="24"/>
              </w:rPr>
              <w:t>76</w:t>
            </w:r>
          </w:p>
        </w:tc>
        <w:tc>
          <w:tcPr>
            <w:tcW w:w="992" w:type="dxa"/>
          </w:tcPr>
          <w:p w14:paraId="630BF7DC" w14:textId="77777777" w:rsidR="00D6668C" w:rsidRPr="00D6668C" w:rsidRDefault="00D6668C" w:rsidP="00D6668C">
            <w:pPr>
              <w:spacing w:line="480" w:lineRule="auto"/>
              <w:rPr>
                <w:sz w:val="24"/>
                <w:szCs w:val="24"/>
              </w:rPr>
            </w:pPr>
            <w:r w:rsidRPr="00D6668C">
              <w:rPr>
                <w:sz w:val="24"/>
                <w:szCs w:val="24"/>
              </w:rPr>
              <w:t>R</w:t>
            </w:r>
            <w:r w:rsidR="00903914">
              <w:rPr>
                <w:sz w:val="24"/>
                <w:szCs w:val="24"/>
              </w:rPr>
              <w:t>ight</w:t>
            </w:r>
          </w:p>
        </w:tc>
        <w:tc>
          <w:tcPr>
            <w:tcW w:w="1158" w:type="dxa"/>
          </w:tcPr>
          <w:p w14:paraId="5D30935A" w14:textId="77777777" w:rsidR="00D6668C" w:rsidRPr="00D6668C" w:rsidRDefault="00D6668C" w:rsidP="00D6668C">
            <w:pPr>
              <w:spacing w:line="480" w:lineRule="auto"/>
              <w:rPr>
                <w:sz w:val="24"/>
                <w:szCs w:val="24"/>
              </w:rPr>
            </w:pPr>
            <w:r w:rsidRPr="00D6668C">
              <w:rPr>
                <w:sz w:val="24"/>
                <w:szCs w:val="24"/>
              </w:rPr>
              <w:t>R</w:t>
            </w:r>
            <w:r w:rsidR="00903914">
              <w:rPr>
                <w:sz w:val="24"/>
                <w:szCs w:val="24"/>
              </w:rPr>
              <w:t>ight</w:t>
            </w:r>
          </w:p>
        </w:tc>
        <w:tc>
          <w:tcPr>
            <w:tcW w:w="968" w:type="dxa"/>
          </w:tcPr>
          <w:p w14:paraId="2B91DB22" w14:textId="77777777" w:rsidR="00D6668C" w:rsidRPr="00D6668C" w:rsidRDefault="00D6668C" w:rsidP="00D6668C">
            <w:pPr>
              <w:spacing w:line="480" w:lineRule="auto"/>
              <w:rPr>
                <w:sz w:val="24"/>
                <w:szCs w:val="24"/>
              </w:rPr>
            </w:pPr>
            <w:r w:rsidRPr="00D6668C">
              <w:rPr>
                <w:sz w:val="24"/>
                <w:szCs w:val="24"/>
              </w:rPr>
              <w:t>4</w:t>
            </w:r>
          </w:p>
        </w:tc>
      </w:tr>
      <w:tr w:rsidR="00D6668C" w:rsidRPr="00D6668C" w14:paraId="6D11D144" w14:textId="77777777" w:rsidTr="004D269F">
        <w:tc>
          <w:tcPr>
            <w:tcW w:w="1276" w:type="dxa"/>
          </w:tcPr>
          <w:p w14:paraId="610CE540" w14:textId="77777777" w:rsidR="00D6668C" w:rsidRPr="00D6668C" w:rsidRDefault="00D6668C" w:rsidP="00D6668C">
            <w:pPr>
              <w:spacing w:line="480" w:lineRule="auto"/>
              <w:rPr>
                <w:sz w:val="24"/>
                <w:szCs w:val="24"/>
              </w:rPr>
            </w:pPr>
            <w:r w:rsidRPr="00D6668C">
              <w:rPr>
                <w:sz w:val="24"/>
                <w:szCs w:val="24"/>
              </w:rPr>
              <w:t>Lily</w:t>
            </w:r>
          </w:p>
        </w:tc>
        <w:tc>
          <w:tcPr>
            <w:tcW w:w="709" w:type="dxa"/>
          </w:tcPr>
          <w:p w14:paraId="46C3B75E" w14:textId="77777777" w:rsidR="00D6668C" w:rsidRPr="00D6668C" w:rsidRDefault="00D6668C" w:rsidP="00D6668C">
            <w:pPr>
              <w:spacing w:line="480" w:lineRule="auto"/>
              <w:rPr>
                <w:sz w:val="24"/>
                <w:szCs w:val="24"/>
              </w:rPr>
            </w:pPr>
            <w:r w:rsidRPr="00D6668C">
              <w:rPr>
                <w:sz w:val="24"/>
                <w:szCs w:val="24"/>
              </w:rPr>
              <w:t>77</w:t>
            </w:r>
          </w:p>
        </w:tc>
        <w:tc>
          <w:tcPr>
            <w:tcW w:w="992" w:type="dxa"/>
          </w:tcPr>
          <w:p w14:paraId="5D5E794C" w14:textId="77777777" w:rsidR="00D6668C" w:rsidRPr="00D6668C" w:rsidRDefault="00D6668C" w:rsidP="00D6668C">
            <w:pPr>
              <w:spacing w:line="480" w:lineRule="auto"/>
              <w:rPr>
                <w:sz w:val="24"/>
                <w:szCs w:val="24"/>
              </w:rPr>
            </w:pPr>
            <w:r w:rsidRPr="00D6668C">
              <w:rPr>
                <w:sz w:val="24"/>
                <w:szCs w:val="24"/>
              </w:rPr>
              <w:t>L</w:t>
            </w:r>
            <w:r w:rsidR="00903914">
              <w:rPr>
                <w:sz w:val="24"/>
                <w:szCs w:val="24"/>
              </w:rPr>
              <w:t>eft</w:t>
            </w:r>
          </w:p>
        </w:tc>
        <w:tc>
          <w:tcPr>
            <w:tcW w:w="1158" w:type="dxa"/>
          </w:tcPr>
          <w:p w14:paraId="0C6044E2" w14:textId="77777777" w:rsidR="00D6668C" w:rsidRPr="00D6668C" w:rsidRDefault="00D6668C" w:rsidP="00D6668C">
            <w:pPr>
              <w:spacing w:line="480" w:lineRule="auto"/>
              <w:rPr>
                <w:sz w:val="24"/>
                <w:szCs w:val="24"/>
              </w:rPr>
            </w:pPr>
            <w:r w:rsidRPr="00D6668C">
              <w:rPr>
                <w:sz w:val="24"/>
                <w:szCs w:val="24"/>
              </w:rPr>
              <w:t>R</w:t>
            </w:r>
            <w:r w:rsidR="00903914">
              <w:rPr>
                <w:sz w:val="24"/>
                <w:szCs w:val="24"/>
              </w:rPr>
              <w:t>ight</w:t>
            </w:r>
          </w:p>
        </w:tc>
        <w:tc>
          <w:tcPr>
            <w:tcW w:w="968" w:type="dxa"/>
          </w:tcPr>
          <w:p w14:paraId="643F57A2" w14:textId="77777777" w:rsidR="00D6668C" w:rsidRPr="00D6668C" w:rsidRDefault="00D6668C" w:rsidP="00D6668C">
            <w:pPr>
              <w:spacing w:line="480" w:lineRule="auto"/>
              <w:rPr>
                <w:sz w:val="24"/>
                <w:szCs w:val="24"/>
              </w:rPr>
            </w:pPr>
            <w:r w:rsidRPr="00D6668C">
              <w:rPr>
                <w:sz w:val="24"/>
                <w:szCs w:val="24"/>
              </w:rPr>
              <w:t>3</w:t>
            </w:r>
          </w:p>
        </w:tc>
      </w:tr>
      <w:tr w:rsidR="00D6668C" w:rsidRPr="00D6668C" w14:paraId="4E9D07C0" w14:textId="77777777" w:rsidTr="004D269F">
        <w:tc>
          <w:tcPr>
            <w:tcW w:w="1276" w:type="dxa"/>
          </w:tcPr>
          <w:p w14:paraId="5F9621BA" w14:textId="77777777" w:rsidR="00D6668C" w:rsidRPr="00D6668C" w:rsidRDefault="00D6668C" w:rsidP="00D6668C">
            <w:pPr>
              <w:spacing w:line="480" w:lineRule="auto"/>
              <w:rPr>
                <w:sz w:val="24"/>
                <w:szCs w:val="24"/>
              </w:rPr>
            </w:pPr>
            <w:r w:rsidRPr="00D6668C">
              <w:rPr>
                <w:sz w:val="24"/>
                <w:szCs w:val="24"/>
              </w:rPr>
              <w:t>Bob</w:t>
            </w:r>
          </w:p>
        </w:tc>
        <w:tc>
          <w:tcPr>
            <w:tcW w:w="709" w:type="dxa"/>
          </w:tcPr>
          <w:p w14:paraId="1D98B882" w14:textId="77777777" w:rsidR="00D6668C" w:rsidRPr="00D6668C" w:rsidRDefault="00D6668C" w:rsidP="00D6668C">
            <w:pPr>
              <w:spacing w:line="480" w:lineRule="auto"/>
              <w:rPr>
                <w:sz w:val="24"/>
                <w:szCs w:val="24"/>
              </w:rPr>
            </w:pPr>
            <w:r w:rsidRPr="00D6668C">
              <w:rPr>
                <w:sz w:val="24"/>
                <w:szCs w:val="24"/>
              </w:rPr>
              <w:t>70</w:t>
            </w:r>
          </w:p>
        </w:tc>
        <w:tc>
          <w:tcPr>
            <w:tcW w:w="992" w:type="dxa"/>
          </w:tcPr>
          <w:p w14:paraId="06EB2833" w14:textId="77777777" w:rsidR="00D6668C" w:rsidRPr="00D6668C" w:rsidRDefault="00D6668C" w:rsidP="00D6668C">
            <w:pPr>
              <w:spacing w:line="480" w:lineRule="auto"/>
              <w:rPr>
                <w:sz w:val="24"/>
                <w:szCs w:val="24"/>
              </w:rPr>
            </w:pPr>
            <w:r w:rsidRPr="00D6668C">
              <w:rPr>
                <w:sz w:val="24"/>
                <w:szCs w:val="24"/>
              </w:rPr>
              <w:t>R</w:t>
            </w:r>
            <w:r w:rsidR="00903914">
              <w:rPr>
                <w:sz w:val="24"/>
                <w:szCs w:val="24"/>
              </w:rPr>
              <w:t>ight</w:t>
            </w:r>
          </w:p>
        </w:tc>
        <w:tc>
          <w:tcPr>
            <w:tcW w:w="1158" w:type="dxa"/>
          </w:tcPr>
          <w:p w14:paraId="0671DF42" w14:textId="77777777" w:rsidR="00D6668C" w:rsidRPr="00D6668C" w:rsidRDefault="00D6668C" w:rsidP="00D6668C">
            <w:pPr>
              <w:spacing w:line="480" w:lineRule="auto"/>
              <w:rPr>
                <w:sz w:val="24"/>
                <w:szCs w:val="24"/>
              </w:rPr>
            </w:pPr>
            <w:r w:rsidRPr="00D6668C">
              <w:rPr>
                <w:sz w:val="24"/>
                <w:szCs w:val="24"/>
              </w:rPr>
              <w:t>R</w:t>
            </w:r>
            <w:r w:rsidR="00903914">
              <w:rPr>
                <w:sz w:val="24"/>
                <w:szCs w:val="24"/>
              </w:rPr>
              <w:t>ight</w:t>
            </w:r>
          </w:p>
        </w:tc>
        <w:tc>
          <w:tcPr>
            <w:tcW w:w="968" w:type="dxa"/>
          </w:tcPr>
          <w:p w14:paraId="598E9954" w14:textId="77777777" w:rsidR="00D6668C" w:rsidRPr="00D6668C" w:rsidRDefault="00D6668C" w:rsidP="00D6668C">
            <w:pPr>
              <w:spacing w:line="480" w:lineRule="auto"/>
              <w:rPr>
                <w:sz w:val="24"/>
                <w:szCs w:val="24"/>
              </w:rPr>
            </w:pPr>
            <w:r w:rsidRPr="00D6668C">
              <w:rPr>
                <w:sz w:val="24"/>
                <w:szCs w:val="24"/>
              </w:rPr>
              <w:t>6</w:t>
            </w:r>
          </w:p>
        </w:tc>
      </w:tr>
      <w:tr w:rsidR="00D6668C" w:rsidRPr="00D6668C" w14:paraId="1FADD348" w14:textId="77777777" w:rsidTr="004D269F">
        <w:tc>
          <w:tcPr>
            <w:tcW w:w="1276" w:type="dxa"/>
          </w:tcPr>
          <w:p w14:paraId="793F4197" w14:textId="77777777" w:rsidR="00D6668C" w:rsidRPr="00D6668C" w:rsidRDefault="00D6668C" w:rsidP="00D6668C">
            <w:pPr>
              <w:spacing w:line="480" w:lineRule="auto"/>
              <w:rPr>
                <w:sz w:val="24"/>
                <w:szCs w:val="24"/>
              </w:rPr>
            </w:pPr>
            <w:r w:rsidRPr="00D6668C">
              <w:rPr>
                <w:sz w:val="24"/>
                <w:szCs w:val="24"/>
              </w:rPr>
              <w:t>Meg</w:t>
            </w:r>
          </w:p>
        </w:tc>
        <w:tc>
          <w:tcPr>
            <w:tcW w:w="709" w:type="dxa"/>
          </w:tcPr>
          <w:p w14:paraId="0AC42CD4" w14:textId="77777777" w:rsidR="00D6668C" w:rsidRPr="00D6668C" w:rsidRDefault="00D6668C" w:rsidP="00D6668C">
            <w:pPr>
              <w:spacing w:line="480" w:lineRule="auto"/>
              <w:rPr>
                <w:sz w:val="24"/>
                <w:szCs w:val="24"/>
              </w:rPr>
            </w:pPr>
            <w:r w:rsidRPr="00D6668C">
              <w:rPr>
                <w:sz w:val="24"/>
                <w:szCs w:val="24"/>
              </w:rPr>
              <w:t>80</w:t>
            </w:r>
          </w:p>
        </w:tc>
        <w:tc>
          <w:tcPr>
            <w:tcW w:w="992" w:type="dxa"/>
          </w:tcPr>
          <w:p w14:paraId="22F874F1" w14:textId="77777777" w:rsidR="00D6668C" w:rsidRPr="00D6668C" w:rsidRDefault="00D6668C" w:rsidP="00D6668C">
            <w:pPr>
              <w:spacing w:line="480" w:lineRule="auto"/>
              <w:rPr>
                <w:sz w:val="24"/>
                <w:szCs w:val="24"/>
              </w:rPr>
            </w:pPr>
            <w:r w:rsidRPr="00D6668C">
              <w:rPr>
                <w:sz w:val="24"/>
                <w:szCs w:val="24"/>
              </w:rPr>
              <w:t>L</w:t>
            </w:r>
            <w:r w:rsidR="00903914">
              <w:rPr>
                <w:sz w:val="24"/>
                <w:szCs w:val="24"/>
              </w:rPr>
              <w:t>eft</w:t>
            </w:r>
          </w:p>
        </w:tc>
        <w:tc>
          <w:tcPr>
            <w:tcW w:w="1158" w:type="dxa"/>
          </w:tcPr>
          <w:p w14:paraId="30AB16AC" w14:textId="77777777" w:rsidR="00D6668C" w:rsidRPr="00D6668C" w:rsidRDefault="00D6668C" w:rsidP="00D6668C">
            <w:pPr>
              <w:spacing w:line="480" w:lineRule="auto"/>
              <w:rPr>
                <w:sz w:val="24"/>
                <w:szCs w:val="24"/>
              </w:rPr>
            </w:pPr>
            <w:r w:rsidRPr="00D6668C">
              <w:rPr>
                <w:sz w:val="24"/>
                <w:szCs w:val="24"/>
              </w:rPr>
              <w:t>R</w:t>
            </w:r>
            <w:r w:rsidR="00903914">
              <w:rPr>
                <w:sz w:val="24"/>
                <w:szCs w:val="24"/>
              </w:rPr>
              <w:t>ight</w:t>
            </w:r>
          </w:p>
        </w:tc>
        <w:tc>
          <w:tcPr>
            <w:tcW w:w="968" w:type="dxa"/>
          </w:tcPr>
          <w:p w14:paraId="2E918526" w14:textId="77777777" w:rsidR="00D6668C" w:rsidRPr="00D6668C" w:rsidRDefault="00D6668C" w:rsidP="00D6668C">
            <w:pPr>
              <w:spacing w:line="480" w:lineRule="auto"/>
              <w:rPr>
                <w:sz w:val="24"/>
                <w:szCs w:val="24"/>
              </w:rPr>
            </w:pPr>
            <w:r w:rsidRPr="00D6668C">
              <w:rPr>
                <w:sz w:val="24"/>
                <w:szCs w:val="24"/>
              </w:rPr>
              <w:t>16</w:t>
            </w:r>
          </w:p>
        </w:tc>
      </w:tr>
      <w:tr w:rsidR="00D6668C" w:rsidRPr="00D6668C" w14:paraId="0BAAD10E" w14:textId="77777777" w:rsidTr="004D269F">
        <w:tc>
          <w:tcPr>
            <w:tcW w:w="1276" w:type="dxa"/>
          </w:tcPr>
          <w:p w14:paraId="6A8F27C7" w14:textId="77777777" w:rsidR="00D6668C" w:rsidRPr="00D6668C" w:rsidRDefault="00D6668C" w:rsidP="00D6668C">
            <w:pPr>
              <w:spacing w:line="480" w:lineRule="auto"/>
              <w:rPr>
                <w:sz w:val="24"/>
                <w:szCs w:val="24"/>
              </w:rPr>
            </w:pPr>
            <w:r w:rsidRPr="00D6668C">
              <w:rPr>
                <w:sz w:val="24"/>
                <w:szCs w:val="24"/>
              </w:rPr>
              <w:t>Colin</w:t>
            </w:r>
          </w:p>
        </w:tc>
        <w:tc>
          <w:tcPr>
            <w:tcW w:w="709" w:type="dxa"/>
          </w:tcPr>
          <w:p w14:paraId="10F5E718" w14:textId="77777777" w:rsidR="00D6668C" w:rsidRPr="00D6668C" w:rsidRDefault="00D6668C" w:rsidP="00D6668C">
            <w:pPr>
              <w:spacing w:line="480" w:lineRule="auto"/>
              <w:rPr>
                <w:sz w:val="24"/>
                <w:szCs w:val="24"/>
              </w:rPr>
            </w:pPr>
            <w:r w:rsidRPr="00D6668C">
              <w:rPr>
                <w:sz w:val="24"/>
                <w:szCs w:val="24"/>
              </w:rPr>
              <w:t>71</w:t>
            </w:r>
          </w:p>
        </w:tc>
        <w:tc>
          <w:tcPr>
            <w:tcW w:w="992" w:type="dxa"/>
          </w:tcPr>
          <w:p w14:paraId="44AF497A" w14:textId="77777777" w:rsidR="00D6668C" w:rsidRPr="00D6668C" w:rsidRDefault="00D6668C" w:rsidP="00D6668C">
            <w:pPr>
              <w:spacing w:line="480" w:lineRule="auto"/>
              <w:rPr>
                <w:sz w:val="24"/>
                <w:szCs w:val="24"/>
              </w:rPr>
            </w:pPr>
            <w:r w:rsidRPr="00D6668C">
              <w:rPr>
                <w:sz w:val="24"/>
                <w:szCs w:val="24"/>
              </w:rPr>
              <w:t>L</w:t>
            </w:r>
            <w:r w:rsidR="00903914">
              <w:rPr>
                <w:sz w:val="24"/>
                <w:szCs w:val="24"/>
              </w:rPr>
              <w:t>eft</w:t>
            </w:r>
          </w:p>
        </w:tc>
        <w:tc>
          <w:tcPr>
            <w:tcW w:w="1158" w:type="dxa"/>
          </w:tcPr>
          <w:p w14:paraId="13A2AB49" w14:textId="77777777" w:rsidR="00D6668C" w:rsidRPr="00D6668C" w:rsidRDefault="00D6668C" w:rsidP="00D6668C">
            <w:pPr>
              <w:spacing w:line="480" w:lineRule="auto"/>
              <w:rPr>
                <w:sz w:val="24"/>
                <w:szCs w:val="24"/>
              </w:rPr>
            </w:pPr>
            <w:r w:rsidRPr="00D6668C">
              <w:rPr>
                <w:sz w:val="24"/>
                <w:szCs w:val="24"/>
              </w:rPr>
              <w:t>R</w:t>
            </w:r>
            <w:r w:rsidR="00903914">
              <w:rPr>
                <w:sz w:val="24"/>
                <w:szCs w:val="24"/>
              </w:rPr>
              <w:t>ight</w:t>
            </w:r>
          </w:p>
        </w:tc>
        <w:tc>
          <w:tcPr>
            <w:tcW w:w="968" w:type="dxa"/>
          </w:tcPr>
          <w:p w14:paraId="6291BA74" w14:textId="77777777" w:rsidR="00D6668C" w:rsidRPr="00D6668C" w:rsidRDefault="00D6668C" w:rsidP="00D6668C">
            <w:pPr>
              <w:spacing w:line="480" w:lineRule="auto"/>
              <w:rPr>
                <w:sz w:val="24"/>
                <w:szCs w:val="24"/>
              </w:rPr>
            </w:pPr>
            <w:r w:rsidRPr="00D6668C">
              <w:rPr>
                <w:sz w:val="24"/>
                <w:szCs w:val="24"/>
              </w:rPr>
              <w:t>14</w:t>
            </w:r>
          </w:p>
        </w:tc>
      </w:tr>
      <w:tr w:rsidR="00D6668C" w:rsidRPr="00D6668C" w14:paraId="3A8639FE" w14:textId="77777777" w:rsidTr="004D269F">
        <w:tc>
          <w:tcPr>
            <w:tcW w:w="1276" w:type="dxa"/>
          </w:tcPr>
          <w:p w14:paraId="3322C28E" w14:textId="77777777" w:rsidR="00D6668C" w:rsidRPr="00D6668C" w:rsidRDefault="00D6668C" w:rsidP="00015B0F">
            <w:pPr>
              <w:spacing w:line="276" w:lineRule="auto"/>
              <w:rPr>
                <w:sz w:val="24"/>
                <w:szCs w:val="24"/>
              </w:rPr>
            </w:pPr>
            <w:r w:rsidRPr="00D6668C">
              <w:rPr>
                <w:sz w:val="24"/>
                <w:szCs w:val="24"/>
              </w:rPr>
              <w:t xml:space="preserve">Gordon </w:t>
            </w:r>
          </w:p>
        </w:tc>
        <w:tc>
          <w:tcPr>
            <w:tcW w:w="709" w:type="dxa"/>
          </w:tcPr>
          <w:p w14:paraId="578E8B77" w14:textId="77777777" w:rsidR="00D6668C" w:rsidRPr="00D6668C" w:rsidRDefault="00D6668C" w:rsidP="00015B0F">
            <w:pPr>
              <w:spacing w:line="276" w:lineRule="auto"/>
              <w:rPr>
                <w:sz w:val="24"/>
                <w:szCs w:val="24"/>
              </w:rPr>
            </w:pPr>
            <w:r w:rsidRPr="00D6668C">
              <w:rPr>
                <w:sz w:val="24"/>
                <w:szCs w:val="24"/>
              </w:rPr>
              <w:t>62</w:t>
            </w:r>
          </w:p>
        </w:tc>
        <w:tc>
          <w:tcPr>
            <w:tcW w:w="992" w:type="dxa"/>
          </w:tcPr>
          <w:p w14:paraId="128931D2" w14:textId="77777777" w:rsidR="00D6668C" w:rsidRPr="00D6668C" w:rsidRDefault="00D6668C" w:rsidP="00015B0F">
            <w:pPr>
              <w:spacing w:line="276" w:lineRule="auto"/>
              <w:rPr>
                <w:sz w:val="24"/>
                <w:szCs w:val="24"/>
              </w:rPr>
            </w:pPr>
            <w:r w:rsidRPr="00D6668C">
              <w:rPr>
                <w:sz w:val="24"/>
                <w:szCs w:val="24"/>
              </w:rPr>
              <w:t>R</w:t>
            </w:r>
            <w:r w:rsidR="00903914">
              <w:rPr>
                <w:sz w:val="24"/>
                <w:szCs w:val="24"/>
              </w:rPr>
              <w:t>ight</w:t>
            </w:r>
          </w:p>
        </w:tc>
        <w:tc>
          <w:tcPr>
            <w:tcW w:w="1158" w:type="dxa"/>
          </w:tcPr>
          <w:p w14:paraId="3448F3BF" w14:textId="77777777" w:rsidR="00D6668C" w:rsidRPr="00D6668C" w:rsidRDefault="00D6668C" w:rsidP="00015B0F">
            <w:pPr>
              <w:spacing w:line="276" w:lineRule="auto"/>
              <w:rPr>
                <w:sz w:val="24"/>
                <w:szCs w:val="24"/>
              </w:rPr>
            </w:pPr>
            <w:r w:rsidRPr="00D6668C">
              <w:rPr>
                <w:sz w:val="24"/>
                <w:szCs w:val="24"/>
              </w:rPr>
              <w:t>R</w:t>
            </w:r>
            <w:r w:rsidR="00903914">
              <w:rPr>
                <w:sz w:val="24"/>
                <w:szCs w:val="24"/>
              </w:rPr>
              <w:t>ight</w:t>
            </w:r>
          </w:p>
        </w:tc>
        <w:tc>
          <w:tcPr>
            <w:tcW w:w="968" w:type="dxa"/>
          </w:tcPr>
          <w:p w14:paraId="6DBBB18A" w14:textId="77777777" w:rsidR="00015B0F" w:rsidRPr="00680062" w:rsidRDefault="00D6668C" w:rsidP="00015B0F">
            <w:pPr>
              <w:spacing w:line="276" w:lineRule="auto"/>
              <w:rPr>
                <w:sz w:val="24"/>
                <w:szCs w:val="24"/>
              </w:rPr>
            </w:pPr>
            <w:r w:rsidRPr="00680062">
              <w:rPr>
                <w:sz w:val="24"/>
                <w:szCs w:val="24"/>
              </w:rPr>
              <w:t>N</w:t>
            </w:r>
            <w:r w:rsidR="00015B0F" w:rsidRPr="00680062">
              <w:rPr>
                <w:sz w:val="24"/>
                <w:szCs w:val="24"/>
              </w:rPr>
              <w:t xml:space="preserve">ot </w:t>
            </w:r>
          </w:p>
          <w:p w14:paraId="5496DC17" w14:textId="77777777" w:rsidR="00D6668C" w:rsidRPr="00D6668C" w:rsidRDefault="00D6668C" w:rsidP="00015B0F">
            <w:pPr>
              <w:spacing w:line="276" w:lineRule="auto"/>
              <w:rPr>
                <w:sz w:val="24"/>
                <w:szCs w:val="24"/>
              </w:rPr>
            </w:pPr>
            <w:r w:rsidRPr="00680062">
              <w:rPr>
                <w:sz w:val="24"/>
                <w:szCs w:val="24"/>
              </w:rPr>
              <w:t>A</w:t>
            </w:r>
            <w:r w:rsidR="00015B0F" w:rsidRPr="00680062">
              <w:rPr>
                <w:sz w:val="24"/>
                <w:szCs w:val="24"/>
              </w:rPr>
              <w:t>vailable</w:t>
            </w:r>
          </w:p>
        </w:tc>
      </w:tr>
      <w:tr w:rsidR="00D6668C" w:rsidRPr="00D6668C" w14:paraId="048328D7" w14:textId="77777777" w:rsidTr="004D269F">
        <w:tc>
          <w:tcPr>
            <w:tcW w:w="1276" w:type="dxa"/>
          </w:tcPr>
          <w:p w14:paraId="4A6BA4BB" w14:textId="77777777" w:rsidR="00D6668C" w:rsidRPr="00D6668C" w:rsidRDefault="00D6668C" w:rsidP="00D6668C">
            <w:pPr>
              <w:spacing w:line="480" w:lineRule="auto"/>
              <w:rPr>
                <w:sz w:val="24"/>
                <w:szCs w:val="24"/>
              </w:rPr>
            </w:pPr>
            <w:r w:rsidRPr="00D6668C">
              <w:rPr>
                <w:sz w:val="24"/>
                <w:szCs w:val="24"/>
              </w:rPr>
              <w:t>Harry</w:t>
            </w:r>
          </w:p>
        </w:tc>
        <w:tc>
          <w:tcPr>
            <w:tcW w:w="709" w:type="dxa"/>
          </w:tcPr>
          <w:p w14:paraId="1E9B8383" w14:textId="77777777" w:rsidR="00D6668C" w:rsidRPr="00D6668C" w:rsidRDefault="00D6668C" w:rsidP="00D6668C">
            <w:pPr>
              <w:spacing w:line="480" w:lineRule="auto"/>
              <w:rPr>
                <w:sz w:val="24"/>
                <w:szCs w:val="24"/>
              </w:rPr>
            </w:pPr>
            <w:r w:rsidRPr="00D6668C">
              <w:rPr>
                <w:sz w:val="24"/>
                <w:szCs w:val="24"/>
              </w:rPr>
              <w:t>86</w:t>
            </w:r>
          </w:p>
        </w:tc>
        <w:tc>
          <w:tcPr>
            <w:tcW w:w="992" w:type="dxa"/>
          </w:tcPr>
          <w:p w14:paraId="4F10E971" w14:textId="77777777" w:rsidR="00D6668C" w:rsidRPr="00D6668C" w:rsidRDefault="00D6668C" w:rsidP="00D6668C">
            <w:pPr>
              <w:spacing w:line="480" w:lineRule="auto"/>
              <w:rPr>
                <w:sz w:val="24"/>
                <w:szCs w:val="24"/>
              </w:rPr>
            </w:pPr>
            <w:r w:rsidRPr="00D6668C">
              <w:rPr>
                <w:sz w:val="24"/>
                <w:szCs w:val="24"/>
              </w:rPr>
              <w:t>L</w:t>
            </w:r>
            <w:r w:rsidR="00903914">
              <w:rPr>
                <w:sz w:val="24"/>
                <w:szCs w:val="24"/>
              </w:rPr>
              <w:t>eft</w:t>
            </w:r>
          </w:p>
        </w:tc>
        <w:tc>
          <w:tcPr>
            <w:tcW w:w="1158" w:type="dxa"/>
          </w:tcPr>
          <w:p w14:paraId="56D87E5F" w14:textId="77777777" w:rsidR="00D6668C" w:rsidRPr="00D6668C" w:rsidRDefault="00D6668C" w:rsidP="00D6668C">
            <w:pPr>
              <w:spacing w:line="480" w:lineRule="auto"/>
              <w:rPr>
                <w:sz w:val="24"/>
                <w:szCs w:val="24"/>
              </w:rPr>
            </w:pPr>
            <w:r w:rsidRPr="00D6668C">
              <w:rPr>
                <w:sz w:val="24"/>
                <w:szCs w:val="24"/>
              </w:rPr>
              <w:t>L</w:t>
            </w:r>
            <w:r w:rsidR="00903914">
              <w:rPr>
                <w:sz w:val="24"/>
                <w:szCs w:val="24"/>
              </w:rPr>
              <w:t>eft</w:t>
            </w:r>
          </w:p>
        </w:tc>
        <w:tc>
          <w:tcPr>
            <w:tcW w:w="968" w:type="dxa"/>
          </w:tcPr>
          <w:p w14:paraId="4A74F90C" w14:textId="77777777" w:rsidR="00D6668C" w:rsidRPr="00D6668C" w:rsidRDefault="00D6668C" w:rsidP="00D6668C">
            <w:pPr>
              <w:spacing w:line="480" w:lineRule="auto"/>
              <w:rPr>
                <w:sz w:val="24"/>
                <w:szCs w:val="24"/>
              </w:rPr>
            </w:pPr>
            <w:r w:rsidRPr="00D6668C">
              <w:rPr>
                <w:sz w:val="24"/>
                <w:szCs w:val="24"/>
              </w:rPr>
              <w:t>15</w:t>
            </w:r>
          </w:p>
        </w:tc>
      </w:tr>
    </w:tbl>
    <w:p w14:paraId="36C26DAA" w14:textId="77777777" w:rsidR="00D6668C" w:rsidRPr="00D6668C" w:rsidRDefault="00D6668C" w:rsidP="007E443C">
      <w:pPr>
        <w:spacing w:after="0" w:line="360" w:lineRule="auto"/>
        <w:rPr>
          <w:rFonts w:ascii="Times New Roman" w:hAnsi="Times New Roman" w:cs="Times New Roman"/>
          <w:sz w:val="24"/>
          <w:szCs w:val="24"/>
        </w:rPr>
      </w:pPr>
      <w:r w:rsidRPr="00D6668C">
        <w:rPr>
          <w:rFonts w:ascii="Times New Roman" w:hAnsi="Times New Roman" w:cs="Times New Roman"/>
          <w:sz w:val="24"/>
          <w:szCs w:val="24"/>
        </w:rPr>
        <w:t>* participant died before end of study</w:t>
      </w:r>
    </w:p>
    <w:p w14:paraId="5BF5D704" w14:textId="77777777" w:rsidR="00D6668C" w:rsidRPr="00D6668C" w:rsidRDefault="00D6668C" w:rsidP="007E443C">
      <w:pPr>
        <w:spacing w:after="0" w:line="240" w:lineRule="auto"/>
        <w:rPr>
          <w:rFonts w:ascii="Times New Roman" w:hAnsi="Times New Roman" w:cs="Times New Roman"/>
          <w:sz w:val="24"/>
          <w:szCs w:val="24"/>
        </w:rPr>
      </w:pPr>
      <w:r w:rsidRPr="00D6668C">
        <w:rPr>
          <w:rFonts w:ascii="Times New Roman" w:hAnsi="Times New Roman" w:cs="Times New Roman"/>
          <w:sz w:val="24"/>
          <w:szCs w:val="24"/>
        </w:rPr>
        <w:t>NIHSS = National Institutes of Health Stroke Scale</w:t>
      </w:r>
    </w:p>
    <w:p w14:paraId="0146A081" w14:textId="77777777" w:rsidR="007E443C" w:rsidRDefault="007E443C" w:rsidP="00D6668C">
      <w:pPr>
        <w:spacing w:after="0" w:line="480" w:lineRule="auto"/>
        <w:rPr>
          <w:rFonts w:ascii="Times New Roman" w:hAnsi="Times New Roman" w:cs="Times New Roman"/>
          <w:sz w:val="24"/>
          <w:szCs w:val="24"/>
        </w:rPr>
      </w:pPr>
    </w:p>
    <w:p w14:paraId="3B132832" w14:textId="77777777" w:rsidR="00D6668C" w:rsidRPr="00D6668C" w:rsidRDefault="00D6668C" w:rsidP="00D6668C">
      <w:pPr>
        <w:spacing w:after="0" w:line="480" w:lineRule="auto"/>
        <w:rPr>
          <w:rFonts w:ascii="Times New Roman" w:hAnsi="Times New Roman" w:cs="Times New Roman"/>
          <w:sz w:val="24"/>
          <w:szCs w:val="24"/>
        </w:rPr>
      </w:pPr>
      <w:r w:rsidRPr="00D6668C">
        <w:rPr>
          <w:rFonts w:ascii="Times New Roman" w:hAnsi="Times New Roman" w:cs="Times New Roman"/>
          <w:sz w:val="24"/>
          <w:szCs w:val="24"/>
        </w:rPr>
        <w:t>Table 3: Themes and subordinate themes</w:t>
      </w:r>
    </w:p>
    <w:tbl>
      <w:tblPr>
        <w:tblStyle w:val="TableGrid1"/>
        <w:tblW w:w="0" w:type="auto"/>
        <w:tblLook w:val="04A0" w:firstRow="1" w:lastRow="0" w:firstColumn="1" w:lastColumn="0" w:noHBand="0" w:noVBand="1"/>
      </w:tblPr>
      <w:tblGrid>
        <w:gridCol w:w="1809"/>
        <w:gridCol w:w="3261"/>
        <w:gridCol w:w="3685"/>
      </w:tblGrid>
      <w:tr w:rsidR="00D6668C" w:rsidRPr="00D6668C" w14:paraId="16628F2D" w14:textId="77777777" w:rsidTr="004D269F">
        <w:tc>
          <w:tcPr>
            <w:tcW w:w="1809" w:type="dxa"/>
          </w:tcPr>
          <w:p w14:paraId="68F9C7D6" w14:textId="77777777" w:rsidR="00D6668C" w:rsidRPr="00D6668C" w:rsidRDefault="00D6668C" w:rsidP="00D6668C">
            <w:pPr>
              <w:spacing w:line="480" w:lineRule="auto"/>
              <w:rPr>
                <w:b/>
                <w:sz w:val="24"/>
                <w:szCs w:val="24"/>
              </w:rPr>
            </w:pPr>
            <w:r w:rsidRPr="00D6668C">
              <w:rPr>
                <w:b/>
                <w:sz w:val="24"/>
                <w:szCs w:val="24"/>
              </w:rPr>
              <w:t>Main themes</w:t>
            </w:r>
          </w:p>
        </w:tc>
        <w:tc>
          <w:tcPr>
            <w:tcW w:w="3261" w:type="dxa"/>
          </w:tcPr>
          <w:p w14:paraId="517451C8" w14:textId="77777777" w:rsidR="00D6668C" w:rsidRPr="00D6668C" w:rsidRDefault="00D6668C" w:rsidP="00D6668C">
            <w:pPr>
              <w:spacing w:line="480" w:lineRule="auto"/>
              <w:rPr>
                <w:b/>
                <w:sz w:val="24"/>
                <w:szCs w:val="24"/>
              </w:rPr>
            </w:pPr>
            <w:r w:rsidRPr="00D6668C">
              <w:rPr>
                <w:b/>
                <w:sz w:val="24"/>
                <w:szCs w:val="24"/>
              </w:rPr>
              <w:t>An altered way of life</w:t>
            </w:r>
          </w:p>
        </w:tc>
        <w:tc>
          <w:tcPr>
            <w:tcW w:w="3685" w:type="dxa"/>
          </w:tcPr>
          <w:p w14:paraId="767234DA" w14:textId="77777777" w:rsidR="00D6668C" w:rsidRPr="00D6668C" w:rsidRDefault="00D6668C" w:rsidP="00D6668C">
            <w:pPr>
              <w:spacing w:line="480" w:lineRule="auto"/>
              <w:rPr>
                <w:b/>
                <w:sz w:val="24"/>
                <w:szCs w:val="24"/>
              </w:rPr>
            </w:pPr>
            <w:r w:rsidRPr="00D6668C">
              <w:rPr>
                <w:b/>
                <w:sz w:val="24"/>
                <w:szCs w:val="24"/>
              </w:rPr>
              <w:t>The disrupted self</w:t>
            </w:r>
          </w:p>
        </w:tc>
      </w:tr>
      <w:tr w:rsidR="00D6668C" w:rsidRPr="00D6668C" w14:paraId="2A5AE4DE" w14:textId="77777777" w:rsidTr="004D269F">
        <w:tc>
          <w:tcPr>
            <w:tcW w:w="1809" w:type="dxa"/>
            <w:vMerge w:val="restart"/>
          </w:tcPr>
          <w:p w14:paraId="5E1B6E1D" w14:textId="77777777" w:rsidR="00D6668C" w:rsidRPr="00D6668C" w:rsidRDefault="00D6668C" w:rsidP="00D6668C">
            <w:pPr>
              <w:spacing w:line="360" w:lineRule="auto"/>
              <w:rPr>
                <w:b/>
                <w:sz w:val="24"/>
                <w:szCs w:val="24"/>
              </w:rPr>
            </w:pPr>
            <w:r w:rsidRPr="00D6668C">
              <w:rPr>
                <w:b/>
                <w:sz w:val="24"/>
                <w:szCs w:val="24"/>
              </w:rPr>
              <w:t>Subordinate themes</w:t>
            </w:r>
          </w:p>
        </w:tc>
        <w:tc>
          <w:tcPr>
            <w:tcW w:w="3261" w:type="dxa"/>
          </w:tcPr>
          <w:p w14:paraId="5D5C3449" w14:textId="04F54AA3" w:rsidR="00D6668C" w:rsidRPr="00D6668C" w:rsidRDefault="00A26CB9" w:rsidP="00A64387">
            <w:pPr>
              <w:spacing w:line="360" w:lineRule="auto"/>
              <w:rPr>
                <w:sz w:val="24"/>
                <w:szCs w:val="24"/>
              </w:rPr>
            </w:pPr>
            <w:r>
              <w:rPr>
                <w:sz w:val="24"/>
                <w:szCs w:val="24"/>
              </w:rPr>
              <w:t>Challenges in</w:t>
            </w:r>
            <w:r w:rsidR="006238B0">
              <w:rPr>
                <w:sz w:val="24"/>
                <w:szCs w:val="24"/>
              </w:rPr>
              <w:t xml:space="preserve"> </w:t>
            </w:r>
            <w:r w:rsidR="00D6668C" w:rsidRPr="00D6668C">
              <w:rPr>
                <w:sz w:val="24"/>
                <w:szCs w:val="24"/>
              </w:rPr>
              <w:t>personal care</w:t>
            </w:r>
          </w:p>
        </w:tc>
        <w:tc>
          <w:tcPr>
            <w:tcW w:w="3685" w:type="dxa"/>
          </w:tcPr>
          <w:p w14:paraId="354EC7FC" w14:textId="77777777" w:rsidR="00D6668C" w:rsidRPr="00D6668C" w:rsidRDefault="00D6668C" w:rsidP="00A64387">
            <w:pPr>
              <w:spacing w:line="360" w:lineRule="auto"/>
              <w:rPr>
                <w:sz w:val="24"/>
                <w:szCs w:val="24"/>
              </w:rPr>
            </w:pPr>
            <w:r w:rsidRPr="00D6668C">
              <w:rPr>
                <w:sz w:val="24"/>
                <w:szCs w:val="24"/>
              </w:rPr>
              <w:t>Feeling devalued</w:t>
            </w:r>
          </w:p>
        </w:tc>
      </w:tr>
      <w:tr w:rsidR="00D6668C" w:rsidRPr="00D6668C" w14:paraId="166A11EC" w14:textId="77777777" w:rsidTr="004D269F">
        <w:tc>
          <w:tcPr>
            <w:tcW w:w="1809" w:type="dxa"/>
            <w:vMerge/>
          </w:tcPr>
          <w:p w14:paraId="7C0AD5B6" w14:textId="77777777" w:rsidR="00D6668C" w:rsidRPr="00D6668C" w:rsidRDefault="00D6668C" w:rsidP="00D6668C">
            <w:pPr>
              <w:spacing w:line="480" w:lineRule="auto"/>
              <w:rPr>
                <w:sz w:val="24"/>
                <w:szCs w:val="24"/>
              </w:rPr>
            </w:pPr>
          </w:p>
        </w:tc>
        <w:tc>
          <w:tcPr>
            <w:tcW w:w="3261" w:type="dxa"/>
          </w:tcPr>
          <w:p w14:paraId="46B5A8BE" w14:textId="77777777" w:rsidR="00D6668C" w:rsidRPr="00D6668C" w:rsidRDefault="00D6668C" w:rsidP="00A64387">
            <w:pPr>
              <w:spacing w:line="360" w:lineRule="auto"/>
              <w:rPr>
                <w:sz w:val="24"/>
                <w:szCs w:val="24"/>
              </w:rPr>
            </w:pPr>
            <w:r w:rsidRPr="00D6668C">
              <w:rPr>
                <w:sz w:val="24"/>
                <w:szCs w:val="24"/>
              </w:rPr>
              <w:t xml:space="preserve">Meaningful </w:t>
            </w:r>
            <w:r w:rsidR="001E7D64">
              <w:rPr>
                <w:sz w:val="24"/>
                <w:szCs w:val="24"/>
              </w:rPr>
              <w:t xml:space="preserve">and valued </w:t>
            </w:r>
            <w:r w:rsidRPr="00D6668C">
              <w:rPr>
                <w:sz w:val="24"/>
                <w:szCs w:val="24"/>
              </w:rPr>
              <w:t>activities</w:t>
            </w:r>
          </w:p>
        </w:tc>
        <w:tc>
          <w:tcPr>
            <w:tcW w:w="3685" w:type="dxa"/>
          </w:tcPr>
          <w:p w14:paraId="42176427" w14:textId="77777777" w:rsidR="00D6668C" w:rsidRPr="00D6668C" w:rsidRDefault="00D6668C" w:rsidP="00A64387">
            <w:pPr>
              <w:spacing w:line="360" w:lineRule="auto"/>
              <w:rPr>
                <w:sz w:val="24"/>
                <w:szCs w:val="24"/>
              </w:rPr>
            </w:pPr>
            <w:r w:rsidRPr="00D6668C">
              <w:rPr>
                <w:sz w:val="24"/>
                <w:szCs w:val="24"/>
              </w:rPr>
              <w:t>Disrupted self-image</w:t>
            </w:r>
          </w:p>
        </w:tc>
      </w:tr>
      <w:tr w:rsidR="00D6668C" w:rsidRPr="00D6668C" w14:paraId="2473C801" w14:textId="77777777" w:rsidTr="004D269F">
        <w:tc>
          <w:tcPr>
            <w:tcW w:w="1809" w:type="dxa"/>
            <w:vMerge/>
          </w:tcPr>
          <w:p w14:paraId="7E3E57D5" w14:textId="77777777" w:rsidR="00D6668C" w:rsidRPr="00D6668C" w:rsidRDefault="00D6668C" w:rsidP="00D6668C">
            <w:pPr>
              <w:spacing w:line="480" w:lineRule="auto"/>
              <w:rPr>
                <w:sz w:val="24"/>
                <w:szCs w:val="24"/>
              </w:rPr>
            </w:pPr>
          </w:p>
        </w:tc>
        <w:tc>
          <w:tcPr>
            <w:tcW w:w="3261" w:type="dxa"/>
          </w:tcPr>
          <w:p w14:paraId="38BC830F" w14:textId="77777777" w:rsidR="00D6668C" w:rsidRPr="00D6668C" w:rsidRDefault="00A26CB9" w:rsidP="00A64387">
            <w:pPr>
              <w:spacing w:line="360" w:lineRule="auto"/>
              <w:rPr>
                <w:sz w:val="24"/>
                <w:szCs w:val="24"/>
              </w:rPr>
            </w:pPr>
            <w:r>
              <w:rPr>
                <w:sz w:val="24"/>
                <w:szCs w:val="24"/>
              </w:rPr>
              <w:t>Managing l</w:t>
            </w:r>
            <w:r w:rsidR="00D6668C" w:rsidRPr="00D6668C">
              <w:rPr>
                <w:sz w:val="24"/>
                <w:szCs w:val="24"/>
              </w:rPr>
              <w:t>ife roles and relationships</w:t>
            </w:r>
          </w:p>
        </w:tc>
        <w:tc>
          <w:tcPr>
            <w:tcW w:w="3685" w:type="dxa"/>
          </w:tcPr>
          <w:p w14:paraId="32FCB9E1" w14:textId="77777777" w:rsidR="00D6668C" w:rsidRPr="00D6668C" w:rsidRDefault="00D6668C" w:rsidP="00A64387">
            <w:pPr>
              <w:spacing w:line="360" w:lineRule="auto"/>
              <w:rPr>
                <w:sz w:val="24"/>
                <w:szCs w:val="24"/>
              </w:rPr>
            </w:pPr>
            <w:r w:rsidRPr="00D6668C">
              <w:rPr>
                <w:sz w:val="24"/>
                <w:szCs w:val="24"/>
              </w:rPr>
              <w:t>Changes in identity</w:t>
            </w:r>
          </w:p>
        </w:tc>
      </w:tr>
    </w:tbl>
    <w:p w14:paraId="08CC8AFC" w14:textId="77777777" w:rsidR="00D6668C" w:rsidRDefault="00D6668C" w:rsidP="007E443C">
      <w:pPr>
        <w:spacing w:line="480" w:lineRule="auto"/>
        <w:rPr>
          <w:rFonts w:eastAsia="Calibri" w:cs="Arial"/>
        </w:rPr>
      </w:pPr>
    </w:p>
    <w:sectPr w:rsidR="00D6668C" w:rsidSect="001A66FE">
      <w:footerReference w:type="default" r:id="rId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3E329" w14:textId="77777777" w:rsidR="00515FA4" w:rsidRDefault="00515FA4" w:rsidP="00F93D65">
      <w:pPr>
        <w:spacing w:after="0" w:line="240" w:lineRule="auto"/>
      </w:pPr>
      <w:r>
        <w:separator/>
      </w:r>
    </w:p>
  </w:endnote>
  <w:endnote w:type="continuationSeparator" w:id="0">
    <w:p w14:paraId="64DB027A" w14:textId="77777777" w:rsidR="00515FA4" w:rsidRDefault="00515FA4" w:rsidP="00F93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Aria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8398043"/>
      <w:docPartObj>
        <w:docPartGallery w:val="Page Numbers (Bottom of Page)"/>
        <w:docPartUnique/>
      </w:docPartObj>
    </w:sdtPr>
    <w:sdtEndPr>
      <w:rPr>
        <w:noProof/>
      </w:rPr>
    </w:sdtEndPr>
    <w:sdtContent>
      <w:p w14:paraId="1BD8E88A" w14:textId="77777777" w:rsidR="000D3C82" w:rsidRDefault="000D3C82">
        <w:pPr>
          <w:pStyle w:val="Footer"/>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6B5DB7D8" w14:textId="77777777" w:rsidR="000D3C82" w:rsidRDefault="000D3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C11A5" w14:textId="77777777" w:rsidR="00515FA4" w:rsidRDefault="00515FA4" w:rsidP="00F93D65">
      <w:pPr>
        <w:spacing w:after="0" w:line="240" w:lineRule="auto"/>
      </w:pPr>
      <w:r>
        <w:separator/>
      </w:r>
    </w:p>
  </w:footnote>
  <w:footnote w:type="continuationSeparator" w:id="0">
    <w:p w14:paraId="17ED4801" w14:textId="77777777" w:rsidR="00515FA4" w:rsidRDefault="00515FA4" w:rsidP="00F93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E2469"/>
    <w:multiLevelType w:val="hybridMultilevel"/>
    <w:tmpl w:val="0E985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2D614F"/>
    <w:multiLevelType w:val="hybridMultilevel"/>
    <w:tmpl w:val="9D56940C"/>
    <w:lvl w:ilvl="0" w:tplc="0809000F">
      <w:start w:val="1"/>
      <w:numFmt w:val="decimal"/>
      <w:lvlText w:val="%1."/>
      <w:lvlJc w:val="left"/>
      <w:pPr>
        <w:ind w:left="360" w:hanging="360"/>
      </w:pPr>
    </w:lvl>
    <w:lvl w:ilvl="1" w:tplc="08090019">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 w15:restartNumberingAfterBreak="0">
    <w:nsid w:val="27757A10"/>
    <w:multiLevelType w:val="multilevel"/>
    <w:tmpl w:val="07105B6E"/>
    <w:lvl w:ilvl="0">
      <w:start w:val="1"/>
      <w:numFmt w:val="decimal"/>
      <w:lvlText w:val="%1."/>
      <w:lvlJc w:val="left"/>
      <w:pPr>
        <w:tabs>
          <w:tab w:val="num" w:pos="1077"/>
        </w:tabs>
        <w:ind w:left="1077" w:hanging="360"/>
      </w:pPr>
    </w:lvl>
    <w:lvl w:ilvl="1">
      <w:start w:val="4"/>
      <w:numFmt w:val="decimal"/>
      <w:isLgl/>
      <w:lvlText w:val="%1.%2"/>
      <w:lvlJc w:val="left"/>
      <w:pPr>
        <w:ind w:left="1257" w:hanging="54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3" w15:restartNumberingAfterBreak="0">
    <w:nsid w:val="373D6610"/>
    <w:multiLevelType w:val="hybridMultilevel"/>
    <w:tmpl w:val="79C6253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4" w15:restartNumberingAfterBreak="0">
    <w:nsid w:val="3ECF5F4A"/>
    <w:multiLevelType w:val="hybridMultilevel"/>
    <w:tmpl w:val="EE68D1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547861"/>
    <w:multiLevelType w:val="hybridMultilevel"/>
    <w:tmpl w:val="0414A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6A5450"/>
    <w:multiLevelType w:val="hybridMultilevel"/>
    <w:tmpl w:val="8DD4733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1"/>
  <w:activeWritingStyle w:appName="MSWord" w:lang="en-GB"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9C"/>
    <w:rsid w:val="000021CE"/>
    <w:rsid w:val="00006BCC"/>
    <w:rsid w:val="00015B0F"/>
    <w:rsid w:val="000166D2"/>
    <w:rsid w:val="0001751C"/>
    <w:rsid w:val="00023229"/>
    <w:rsid w:val="00027E42"/>
    <w:rsid w:val="000339DC"/>
    <w:rsid w:val="000355DB"/>
    <w:rsid w:val="00035EC3"/>
    <w:rsid w:val="0003749B"/>
    <w:rsid w:val="000401E1"/>
    <w:rsid w:val="0004147A"/>
    <w:rsid w:val="00047155"/>
    <w:rsid w:val="0004719C"/>
    <w:rsid w:val="000503B4"/>
    <w:rsid w:val="00050E49"/>
    <w:rsid w:val="000518AF"/>
    <w:rsid w:val="00052BF0"/>
    <w:rsid w:val="000532E3"/>
    <w:rsid w:val="00053BFE"/>
    <w:rsid w:val="00053C1A"/>
    <w:rsid w:val="00057667"/>
    <w:rsid w:val="00057FDA"/>
    <w:rsid w:val="00062672"/>
    <w:rsid w:val="0006648F"/>
    <w:rsid w:val="0007133D"/>
    <w:rsid w:val="00071F27"/>
    <w:rsid w:val="00073385"/>
    <w:rsid w:val="00073FC0"/>
    <w:rsid w:val="000757C1"/>
    <w:rsid w:val="000762D8"/>
    <w:rsid w:val="00076C8A"/>
    <w:rsid w:val="00081CF1"/>
    <w:rsid w:val="00082864"/>
    <w:rsid w:val="00083A82"/>
    <w:rsid w:val="00083FDD"/>
    <w:rsid w:val="00091BCC"/>
    <w:rsid w:val="000945BB"/>
    <w:rsid w:val="000A2DDE"/>
    <w:rsid w:val="000A3601"/>
    <w:rsid w:val="000A4216"/>
    <w:rsid w:val="000B0BDD"/>
    <w:rsid w:val="000B1488"/>
    <w:rsid w:val="000B442F"/>
    <w:rsid w:val="000B52EC"/>
    <w:rsid w:val="000B5AD1"/>
    <w:rsid w:val="000B6661"/>
    <w:rsid w:val="000C0C9C"/>
    <w:rsid w:val="000C2B79"/>
    <w:rsid w:val="000D1576"/>
    <w:rsid w:val="000D2456"/>
    <w:rsid w:val="000D3C82"/>
    <w:rsid w:val="000D3FDA"/>
    <w:rsid w:val="000D4486"/>
    <w:rsid w:val="000D455D"/>
    <w:rsid w:val="000E05C8"/>
    <w:rsid w:val="000E0E49"/>
    <w:rsid w:val="000E3007"/>
    <w:rsid w:val="000E5464"/>
    <w:rsid w:val="000E63A3"/>
    <w:rsid w:val="000F0A96"/>
    <w:rsid w:val="000F29B1"/>
    <w:rsid w:val="000F419F"/>
    <w:rsid w:val="000F4A39"/>
    <w:rsid w:val="000F5118"/>
    <w:rsid w:val="000F63B3"/>
    <w:rsid w:val="000F6EC1"/>
    <w:rsid w:val="0010038A"/>
    <w:rsid w:val="00100DAD"/>
    <w:rsid w:val="001047FC"/>
    <w:rsid w:val="001063CA"/>
    <w:rsid w:val="0010655B"/>
    <w:rsid w:val="00106BB8"/>
    <w:rsid w:val="0010715C"/>
    <w:rsid w:val="00110B1C"/>
    <w:rsid w:val="0011187F"/>
    <w:rsid w:val="001138C9"/>
    <w:rsid w:val="00114B79"/>
    <w:rsid w:val="00114D24"/>
    <w:rsid w:val="001150E1"/>
    <w:rsid w:val="0011645C"/>
    <w:rsid w:val="001263F0"/>
    <w:rsid w:val="001266F0"/>
    <w:rsid w:val="00127674"/>
    <w:rsid w:val="0012790E"/>
    <w:rsid w:val="00130335"/>
    <w:rsid w:val="0013086B"/>
    <w:rsid w:val="00131853"/>
    <w:rsid w:val="0013291F"/>
    <w:rsid w:val="00133364"/>
    <w:rsid w:val="00133430"/>
    <w:rsid w:val="00133C60"/>
    <w:rsid w:val="00134F1E"/>
    <w:rsid w:val="00137025"/>
    <w:rsid w:val="00142A6A"/>
    <w:rsid w:val="0014374E"/>
    <w:rsid w:val="001453BB"/>
    <w:rsid w:val="00145FE4"/>
    <w:rsid w:val="00151723"/>
    <w:rsid w:val="001518E1"/>
    <w:rsid w:val="00152295"/>
    <w:rsid w:val="00156681"/>
    <w:rsid w:val="001578EE"/>
    <w:rsid w:val="001614D6"/>
    <w:rsid w:val="00162DCC"/>
    <w:rsid w:val="0016314E"/>
    <w:rsid w:val="00163E0F"/>
    <w:rsid w:val="00170174"/>
    <w:rsid w:val="00171452"/>
    <w:rsid w:val="001718EB"/>
    <w:rsid w:val="0017248A"/>
    <w:rsid w:val="00172BD5"/>
    <w:rsid w:val="00173EB1"/>
    <w:rsid w:val="00175A3F"/>
    <w:rsid w:val="00175FEF"/>
    <w:rsid w:val="0018095E"/>
    <w:rsid w:val="001827AE"/>
    <w:rsid w:val="00182AC0"/>
    <w:rsid w:val="00182DB7"/>
    <w:rsid w:val="001832C4"/>
    <w:rsid w:val="0018415C"/>
    <w:rsid w:val="001841B6"/>
    <w:rsid w:val="00184A4C"/>
    <w:rsid w:val="00185013"/>
    <w:rsid w:val="00186D97"/>
    <w:rsid w:val="001874A9"/>
    <w:rsid w:val="001904FB"/>
    <w:rsid w:val="00192E76"/>
    <w:rsid w:val="00194250"/>
    <w:rsid w:val="001960B4"/>
    <w:rsid w:val="001A0CFC"/>
    <w:rsid w:val="001A17AC"/>
    <w:rsid w:val="001A257F"/>
    <w:rsid w:val="001A29EF"/>
    <w:rsid w:val="001A2D87"/>
    <w:rsid w:val="001A63CF"/>
    <w:rsid w:val="001A66FE"/>
    <w:rsid w:val="001A6F22"/>
    <w:rsid w:val="001B00B2"/>
    <w:rsid w:val="001B190B"/>
    <w:rsid w:val="001B2215"/>
    <w:rsid w:val="001B4AB5"/>
    <w:rsid w:val="001B5D44"/>
    <w:rsid w:val="001C0D9B"/>
    <w:rsid w:val="001C37B3"/>
    <w:rsid w:val="001C4505"/>
    <w:rsid w:val="001C45FE"/>
    <w:rsid w:val="001C5A13"/>
    <w:rsid w:val="001D4100"/>
    <w:rsid w:val="001D4C5C"/>
    <w:rsid w:val="001D616E"/>
    <w:rsid w:val="001D7A02"/>
    <w:rsid w:val="001D7F98"/>
    <w:rsid w:val="001E02B4"/>
    <w:rsid w:val="001E0876"/>
    <w:rsid w:val="001E0891"/>
    <w:rsid w:val="001E0A94"/>
    <w:rsid w:val="001E1C95"/>
    <w:rsid w:val="001E2E9D"/>
    <w:rsid w:val="001E32E3"/>
    <w:rsid w:val="001E6746"/>
    <w:rsid w:val="001E7038"/>
    <w:rsid w:val="001E7907"/>
    <w:rsid w:val="001E7D64"/>
    <w:rsid w:val="001F18A1"/>
    <w:rsid w:val="001F2A62"/>
    <w:rsid w:val="001F3716"/>
    <w:rsid w:val="001F3DA7"/>
    <w:rsid w:val="001F5B71"/>
    <w:rsid w:val="00200496"/>
    <w:rsid w:val="002023F4"/>
    <w:rsid w:val="002043A4"/>
    <w:rsid w:val="002047A3"/>
    <w:rsid w:val="00205362"/>
    <w:rsid w:val="00205772"/>
    <w:rsid w:val="002072AF"/>
    <w:rsid w:val="00207A7C"/>
    <w:rsid w:val="00212E4E"/>
    <w:rsid w:val="00214E96"/>
    <w:rsid w:val="0021775C"/>
    <w:rsid w:val="00220BE6"/>
    <w:rsid w:val="002211B8"/>
    <w:rsid w:val="002231AE"/>
    <w:rsid w:val="00225602"/>
    <w:rsid w:val="00226912"/>
    <w:rsid w:val="0022704C"/>
    <w:rsid w:val="002314BA"/>
    <w:rsid w:val="002356C6"/>
    <w:rsid w:val="00235AF6"/>
    <w:rsid w:val="002372E5"/>
    <w:rsid w:val="002409E0"/>
    <w:rsid w:val="00240F88"/>
    <w:rsid w:val="002518FF"/>
    <w:rsid w:val="0025769B"/>
    <w:rsid w:val="002578B0"/>
    <w:rsid w:val="00261436"/>
    <w:rsid w:val="0026304C"/>
    <w:rsid w:val="00263642"/>
    <w:rsid w:val="00264AC1"/>
    <w:rsid w:val="00265F1F"/>
    <w:rsid w:val="002663E2"/>
    <w:rsid w:val="002707DD"/>
    <w:rsid w:val="00271866"/>
    <w:rsid w:val="002735FA"/>
    <w:rsid w:val="00273FF1"/>
    <w:rsid w:val="00274775"/>
    <w:rsid w:val="00276D72"/>
    <w:rsid w:val="002804BB"/>
    <w:rsid w:val="0028121C"/>
    <w:rsid w:val="00282EE0"/>
    <w:rsid w:val="0028451D"/>
    <w:rsid w:val="0029009F"/>
    <w:rsid w:val="0029023E"/>
    <w:rsid w:val="002902C5"/>
    <w:rsid w:val="0029066A"/>
    <w:rsid w:val="002907CF"/>
    <w:rsid w:val="00293043"/>
    <w:rsid w:val="0029338F"/>
    <w:rsid w:val="00293418"/>
    <w:rsid w:val="002940EC"/>
    <w:rsid w:val="002947D9"/>
    <w:rsid w:val="00294940"/>
    <w:rsid w:val="002B1839"/>
    <w:rsid w:val="002B1F41"/>
    <w:rsid w:val="002B37E6"/>
    <w:rsid w:val="002B6F0F"/>
    <w:rsid w:val="002B7918"/>
    <w:rsid w:val="002B7E3B"/>
    <w:rsid w:val="002C73B9"/>
    <w:rsid w:val="002D0EC3"/>
    <w:rsid w:val="002D38B2"/>
    <w:rsid w:val="002E06A8"/>
    <w:rsid w:val="002E33DB"/>
    <w:rsid w:val="002E3B1D"/>
    <w:rsid w:val="002E4079"/>
    <w:rsid w:val="002E45AB"/>
    <w:rsid w:val="002E7178"/>
    <w:rsid w:val="002F09FE"/>
    <w:rsid w:val="002F13D5"/>
    <w:rsid w:val="002F5857"/>
    <w:rsid w:val="002F6795"/>
    <w:rsid w:val="002F6AEB"/>
    <w:rsid w:val="002F6BD1"/>
    <w:rsid w:val="002F780F"/>
    <w:rsid w:val="002F7A58"/>
    <w:rsid w:val="00300986"/>
    <w:rsid w:val="003009C0"/>
    <w:rsid w:val="00302B28"/>
    <w:rsid w:val="003047AB"/>
    <w:rsid w:val="00305351"/>
    <w:rsid w:val="00306FBC"/>
    <w:rsid w:val="003116D0"/>
    <w:rsid w:val="00312A93"/>
    <w:rsid w:val="00313BDF"/>
    <w:rsid w:val="00314BC1"/>
    <w:rsid w:val="00316813"/>
    <w:rsid w:val="00317AA8"/>
    <w:rsid w:val="00321D59"/>
    <w:rsid w:val="00327405"/>
    <w:rsid w:val="00327C09"/>
    <w:rsid w:val="00327F0C"/>
    <w:rsid w:val="0033237A"/>
    <w:rsid w:val="003377A4"/>
    <w:rsid w:val="00341257"/>
    <w:rsid w:val="00345585"/>
    <w:rsid w:val="003513F7"/>
    <w:rsid w:val="00352A79"/>
    <w:rsid w:val="0035347C"/>
    <w:rsid w:val="0035366D"/>
    <w:rsid w:val="00354018"/>
    <w:rsid w:val="00357432"/>
    <w:rsid w:val="0035766B"/>
    <w:rsid w:val="003629A6"/>
    <w:rsid w:val="00362C75"/>
    <w:rsid w:val="00365562"/>
    <w:rsid w:val="0036710B"/>
    <w:rsid w:val="00367FC0"/>
    <w:rsid w:val="0037010A"/>
    <w:rsid w:val="003714A1"/>
    <w:rsid w:val="00374FD7"/>
    <w:rsid w:val="003815A3"/>
    <w:rsid w:val="00381C42"/>
    <w:rsid w:val="00382010"/>
    <w:rsid w:val="0038257C"/>
    <w:rsid w:val="003832E3"/>
    <w:rsid w:val="003833F7"/>
    <w:rsid w:val="0038395F"/>
    <w:rsid w:val="00384609"/>
    <w:rsid w:val="0038551E"/>
    <w:rsid w:val="003869A5"/>
    <w:rsid w:val="003869FF"/>
    <w:rsid w:val="00390D8F"/>
    <w:rsid w:val="00391B1A"/>
    <w:rsid w:val="00392BCF"/>
    <w:rsid w:val="00394256"/>
    <w:rsid w:val="003A07AB"/>
    <w:rsid w:val="003A0AB7"/>
    <w:rsid w:val="003A2CB1"/>
    <w:rsid w:val="003A3639"/>
    <w:rsid w:val="003A5C21"/>
    <w:rsid w:val="003A6C54"/>
    <w:rsid w:val="003B1D84"/>
    <w:rsid w:val="003B24DA"/>
    <w:rsid w:val="003B6689"/>
    <w:rsid w:val="003C109E"/>
    <w:rsid w:val="003C1473"/>
    <w:rsid w:val="003C3857"/>
    <w:rsid w:val="003C3FC3"/>
    <w:rsid w:val="003C6806"/>
    <w:rsid w:val="003C71B9"/>
    <w:rsid w:val="003C7784"/>
    <w:rsid w:val="003D10D4"/>
    <w:rsid w:val="003D3A42"/>
    <w:rsid w:val="003D6FEB"/>
    <w:rsid w:val="003D70C5"/>
    <w:rsid w:val="003E1794"/>
    <w:rsid w:val="003E1F92"/>
    <w:rsid w:val="003E3226"/>
    <w:rsid w:val="003E499F"/>
    <w:rsid w:val="003E637C"/>
    <w:rsid w:val="003E6B01"/>
    <w:rsid w:val="003F301F"/>
    <w:rsid w:val="003F3A1C"/>
    <w:rsid w:val="003F6073"/>
    <w:rsid w:val="003F7EE8"/>
    <w:rsid w:val="00403520"/>
    <w:rsid w:val="00405546"/>
    <w:rsid w:val="00405DC7"/>
    <w:rsid w:val="004062AD"/>
    <w:rsid w:val="00407197"/>
    <w:rsid w:val="00410891"/>
    <w:rsid w:val="00410D8F"/>
    <w:rsid w:val="00411C4B"/>
    <w:rsid w:val="004157DB"/>
    <w:rsid w:val="00416E9C"/>
    <w:rsid w:val="004211A1"/>
    <w:rsid w:val="00421F3B"/>
    <w:rsid w:val="0042306A"/>
    <w:rsid w:val="00423674"/>
    <w:rsid w:val="00424025"/>
    <w:rsid w:val="00427344"/>
    <w:rsid w:val="004318F8"/>
    <w:rsid w:val="00432C7F"/>
    <w:rsid w:val="00433A3C"/>
    <w:rsid w:val="00437642"/>
    <w:rsid w:val="00440A3D"/>
    <w:rsid w:val="00444E0C"/>
    <w:rsid w:val="004460BB"/>
    <w:rsid w:val="0045123A"/>
    <w:rsid w:val="004543DA"/>
    <w:rsid w:val="00460F20"/>
    <w:rsid w:val="0046682B"/>
    <w:rsid w:val="00467B1C"/>
    <w:rsid w:val="00471E98"/>
    <w:rsid w:val="00472B25"/>
    <w:rsid w:val="004764A9"/>
    <w:rsid w:val="00480325"/>
    <w:rsid w:val="00480A6D"/>
    <w:rsid w:val="00481B59"/>
    <w:rsid w:val="004822AE"/>
    <w:rsid w:val="004827DD"/>
    <w:rsid w:val="004855B5"/>
    <w:rsid w:val="0049296E"/>
    <w:rsid w:val="0049687A"/>
    <w:rsid w:val="00496FC4"/>
    <w:rsid w:val="00497A07"/>
    <w:rsid w:val="004A2011"/>
    <w:rsid w:val="004A2C34"/>
    <w:rsid w:val="004A3CA6"/>
    <w:rsid w:val="004A45B6"/>
    <w:rsid w:val="004A4BBB"/>
    <w:rsid w:val="004A5E6B"/>
    <w:rsid w:val="004A6968"/>
    <w:rsid w:val="004A6A80"/>
    <w:rsid w:val="004B0FE0"/>
    <w:rsid w:val="004C0F23"/>
    <w:rsid w:val="004C4711"/>
    <w:rsid w:val="004C68E4"/>
    <w:rsid w:val="004C6DE9"/>
    <w:rsid w:val="004C6E45"/>
    <w:rsid w:val="004C7FA3"/>
    <w:rsid w:val="004D038D"/>
    <w:rsid w:val="004D269F"/>
    <w:rsid w:val="004D2DAD"/>
    <w:rsid w:val="004E0744"/>
    <w:rsid w:val="004E0FF3"/>
    <w:rsid w:val="004E3CDD"/>
    <w:rsid w:val="004E4888"/>
    <w:rsid w:val="004E55C7"/>
    <w:rsid w:val="004F1FF8"/>
    <w:rsid w:val="004F25B5"/>
    <w:rsid w:val="004F4435"/>
    <w:rsid w:val="004F4644"/>
    <w:rsid w:val="004F6DA0"/>
    <w:rsid w:val="004F761B"/>
    <w:rsid w:val="00503B74"/>
    <w:rsid w:val="005072E3"/>
    <w:rsid w:val="0051092C"/>
    <w:rsid w:val="00511C06"/>
    <w:rsid w:val="00511EFD"/>
    <w:rsid w:val="005146CC"/>
    <w:rsid w:val="00515FA4"/>
    <w:rsid w:val="00521882"/>
    <w:rsid w:val="005219C4"/>
    <w:rsid w:val="00523B55"/>
    <w:rsid w:val="00524CBB"/>
    <w:rsid w:val="00526515"/>
    <w:rsid w:val="00531D7A"/>
    <w:rsid w:val="0053254C"/>
    <w:rsid w:val="0053338D"/>
    <w:rsid w:val="00533E42"/>
    <w:rsid w:val="005357CE"/>
    <w:rsid w:val="00535878"/>
    <w:rsid w:val="00537873"/>
    <w:rsid w:val="00543EA0"/>
    <w:rsid w:val="00544768"/>
    <w:rsid w:val="00544A69"/>
    <w:rsid w:val="00544FFF"/>
    <w:rsid w:val="00545A48"/>
    <w:rsid w:val="00546AFD"/>
    <w:rsid w:val="00547B39"/>
    <w:rsid w:val="0055035B"/>
    <w:rsid w:val="005515AA"/>
    <w:rsid w:val="00552EDD"/>
    <w:rsid w:val="005540C6"/>
    <w:rsid w:val="0055739A"/>
    <w:rsid w:val="0056058C"/>
    <w:rsid w:val="00560C2A"/>
    <w:rsid w:val="00566442"/>
    <w:rsid w:val="00570555"/>
    <w:rsid w:val="00571DA4"/>
    <w:rsid w:val="00575DC2"/>
    <w:rsid w:val="005813A4"/>
    <w:rsid w:val="005817B9"/>
    <w:rsid w:val="00583E79"/>
    <w:rsid w:val="005842F6"/>
    <w:rsid w:val="0058638E"/>
    <w:rsid w:val="00586DEF"/>
    <w:rsid w:val="00587806"/>
    <w:rsid w:val="00590CCE"/>
    <w:rsid w:val="005923FE"/>
    <w:rsid w:val="005A5D16"/>
    <w:rsid w:val="005B1352"/>
    <w:rsid w:val="005B1A23"/>
    <w:rsid w:val="005B2D37"/>
    <w:rsid w:val="005B637D"/>
    <w:rsid w:val="005B7D72"/>
    <w:rsid w:val="005C2E03"/>
    <w:rsid w:val="005C35FB"/>
    <w:rsid w:val="005C5B64"/>
    <w:rsid w:val="005C5FA3"/>
    <w:rsid w:val="005C6674"/>
    <w:rsid w:val="005D07EB"/>
    <w:rsid w:val="005D0D15"/>
    <w:rsid w:val="005D190B"/>
    <w:rsid w:val="005D39EF"/>
    <w:rsid w:val="005D43AE"/>
    <w:rsid w:val="005D4B55"/>
    <w:rsid w:val="005D57F9"/>
    <w:rsid w:val="005D7A1C"/>
    <w:rsid w:val="005D7EAE"/>
    <w:rsid w:val="005E04A4"/>
    <w:rsid w:val="005E0ABE"/>
    <w:rsid w:val="005E1D4C"/>
    <w:rsid w:val="005E337F"/>
    <w:rsid w:val="005E5CBC"/>
    <w:rsid w:val="005E6DB0"/>
    <w:rsid w:val="005F2369"/>
    <w:rsid w:val="005F71E8"/>
    <w:rsid w:val="005F7BC4"/>
    <w:rsid w:val="00601DC9"/>
    <w:rsid w:val="00601E15"/>
    <w:rsid w:val="00602216"/>
    <w:rsid w:val="00602248"/>
    <w:rsid w:val="006029E3"/>
    <w:rsid w:val="006035B9"/>
    <w:rsid w:val="00605D93"/>
    <w:rsid w:val="00606A95"/>
    <w:rsid w:val="00607C68"/>
    <w:rsid w:val="006121BC"/>
    <w:rsid w:val="0061343E"/>
    <w:rsid w:val="00613D3C"/>
    <w:rsid w:val="0061671C"/>
    <w:rsid w:val="00621BE5"/>
    <w:rsid w:val="00622DB1"/>
    <w:rsid w:val="006238B0"/>
    <w:rsid w:val="006258ED"/>
    <w:rsid w:val="00625FB3"/>
    <w:rsid w:val="006301D6"/>
    <w:rsid w:val="006339D8"/>
    <w:rsid w:val="00633FE6"/>
    <w:rsid w:val="00634CAF"/>
    <w:rsid w:val="00640165"/>
    <w:rsid w:val="00643F7F"/>
    <w:rsid w:val="00644E57"/>
    <w:rsid w:val="00646436"/>
    <w:rsid w:val="00646506"/>
    <w:rsid w:val="00650044"/>
    <w:rsid w:val="0065159B"/>
    <w:rsid w:val="0065380D"/>
    <w:rsid w:val="00654E03"/>
    <w:rsid w:val="00654E87"/>
    <w:rsid w:val="0065533A"/>
    <w:rsid w:val="006574D4"/>
    <w:rsid w:val="00661241"/>
    <w:rsid w:val="006628AF"/>
    <w:rsid w:val="006645F3"/>
    <w:rsid w:val="006657ED"/>
    <w:rsid w:val="0066632A"/>
    <w:rsid w:val="00666879"/>
    <w:rsid w:val="00666995"/>
    <w:rsid w:val="006701CF"/>
    <w:rsid w:val="0067448C"/>
    <w:rsid w:val="006762B6"/>
    <w:rsid w:val="00676661"/>
    <w:rsid w:val="00676F8A"/>
    <w:rsid w:val="00680062"/>
    <w:rsid w:val="00680442"/>
    <w:rsid w:val="0068126E"/>
    <w:rsid w:val="00681D9F"/>
    <w:rsid w:val="00690764"/>
    <w:rsid w:val="00693858"/>
    <w:rsid w:val="00696512"/>
    <w:rsid w:val="006A1694"/>
    <w:rsid w:val="006A3ACD"/>
    <w:rsid w:val="006A7C67"/>
    <w:rsid w:val="006B193C"/>
    <w:rsid w:val="006B201C"/>
    <w:rsid w:val="006B43E1"/>
    <w:rsid w:val="006B4DD2"/>
    <w:rsid w:val="006B642A"/>
    <w:rsid w:val="006B6B4B"/>
    <w:rsid w:val="006C3783"/>
    <w:rsid w:val="006C7940"/>
    <w:rsid w:val="006D0215"/>
    <w:rsid w:val="006D0343"/>
    <w:rsid w:val="006D13CD"/>
    <w:rsid w:val="006D4BC8"/>
    <w:rsid w:val="006D6436"/>
    <w:rsid w:val="006D66BF"/>
    <w:rsid w:val="006E2D24"/>
    <w:rsid w:val="006E3C83"/>
    <w:rsid w:val="006E3FCF"/>
    <w:rsid w:val="006E4145"/>
    <w:rsid w:val="006E5CAC"/>
    <w:rsid w:val="006E79B3"/>
    <w:rsid w:val="006F0109"/>
    <w:rsid w:val="006F0407"/>
    <w:rsid w:val="006F2D1C"/>
    <w:rsid w:val="006F2D62"/>
    <w:rsid w:val="006F780C"/>
    <w:rsid w:val="006F79B5"/>
    <w:rsid w:val="006F7C69"/>
    <w:rsid w:val="0070212A"/>
    <w:rsid w:val="007035D5"/>
    <w:rsid w:val="00703C60"/>
    <w:rsid w:val="00705D73"/>
    <w:rsid w:val="00706460"/>
    <w:rsid w:val="0070669E"/>
    <w:rsid w:val="00706F5E"/>
    <w:rsid w:val="00707F8A"/>
    <w:rsid w:val="00713144"/>
    <w:rsid w:val="00715984"/>
    <w:rsid w:val="007173D1"/>
    <w:rsid w:val="007205D9"/>
    <w:rsid w:val="00721741"/>
    <w:rsid w:val="00721841"/>
    <w:rsid w:val="007248CE"/>
    <w:rsid w:val="00724E35"/>
    <w:rsid w:val="00730E0E"/>
    <w:rsid w:val="00731B13"/>
    <w:rsid w:val="00732074"/>
    <w:rsid w:val="0073350E"/>
    <w:rsid w:val="00733E00"/>
    <w:rsid w:val="00736A5E"/>
    <w:rsid w:val="00742356"/>
    <w:rsid w:val="0075369B"/>
    <w:rsid w:val="00756468"/>
    <w:rsid w:val="0075659B"/>
    <w:rsid w:val="00760159"/>
    <w:rsid w:val="00762231"/>
    <w:rsid w:val="007643F7"/>
    <w:rsid w:val="0076654C"/>
    <w:rsid w:val="00767E7B"/>
    <w:rsid w:val="00770FB6"/>
    <w:rsid w:val="00772327"/>
    <w:rsid w:val="007749FD"/>
    <w:rsid w:val="0077501C"/>
    <w:rsid w:val="00777C0F"/>
    <w:rsid w:val="00777CFF"/>
    <w:rsid w:val="0078071B"/>
    <w:rsid w:val="00781786"/>
    <w:rsid w:val="00782FA2"/>
    <w:rsid w:val="0078375C"/>
    <w:rsid w:val="007842C5"/>
    <w:rsid w:val="007863DE"/>
    <w:rsid w:val="007906B8"/>
    <w:rsid w:val="007912E5"/>
    <w:rsid w:val="00792ED1"/>
    <w:rsid w:val="0079355F"/>
    <w:rsid w:val="00796650"/>
    <w:rsid w:val="0079780E"/>
    <w:rsid w:val="007A2783"/>
    <w:rsid w:val="007B4055"/>
    <w:rsid w:val="007B5085"/>
    <w:rsid w:val="007B6A64"/>
    <w:rsid w:val="007B7714"/>
    <w:rsid w:val="007C1318"/>
    <w:rsid w:val="007C264A"/>
    <w:rsid w:val="007C33B2"/>
    <w:rsid w:val="007C60C7"/>
    <w:rsid w:val="007C76DC"/>
    <w:rsid w:val="007D2A08"/>
    <w:rsid w:val="007D41A2"/>
    <w:rsid w:val="007D45E4"/>
    <w:rsid w:val="007D54D8"/>
    <w:rsid w:val="007D559D"/>
    <w:rsid w:val="007D79D6"/>
    <w:rsid w:val="007E0E76"/>
    <w:rsid w:val="007E203E"/>
    <w:rsid w:val="007E443C"/>
    <w:rsid w:val="007E79DF"/>
    <w:rsid w:val="007E7E49"/>
    <w:rsid w:val="007F344B"/>
    <w:rsid w:val="007F350D"/>
    <w:rsid w:val="007F44FF"/>
    <w:rsid w:val="007F5B1B"/>
    <w:rsid w:val="007F710E"/>
    <w:rsid w:val="007F71C1"/>
    <w:rsid w:val="008001ED"/>
    <w:rsid w:val="008039AB"/>
    <w:rsid w:val="00806188"/>
    <w:rsid w:val="0080675F"/>
    <w:rsid w:val="00811BDC"/>
    <w:rsid w:val="0081781A"/>
    <w:rsid w:val="00817D67"/>
    <w:rsid w:val="00820778"/>
    <w:rsid w:val="0082124B"/>
    <w:rsid w:val="00821DFC"/>
    <w:rsid w:val="008224E4"/>
    <w:rsid w:val="008242D6"/>
    <w:rsid w:val="00826F9C"/>
    <w:rsid w:val="0083333C"/>
    <w:rsid w:val="00834357"/>
    <w:rsid w:val="00835270"/>
    <w:rsid w:val="00835E4F"/>
    <w:rsid w:val="008378AB"/>
    <w:rsid w:val="00837D4F"/>
    <w:rsid w:val="00840F86"/>
    <w:rsid w:val="00842489"/>
    <w:rsid w:val="00842F26"/>
    <w:rsid w:val="00843691"/>
    <w:rsid w:val="0085054C"/>
    <w:rsid w:val="00852033"/>
    <w:rsid w:val="00855E53"/>
    <w:rsid w:val="0085644C"/>
    <w:rsid w:val="00860598"/>
    <w:rsid w:val="008701D4"/>
    <w:rsid w:val="00871105"/>
    <w:rsid w:val="0087114F"/>
    <w:rsid w:val="00873DE5"/>
    <w:rsid w:val="00876586"/>
    <w:rsid w:val="00877103"/>
    <w:rsid w:val="0088017E"/>
    <w:rsid w:val="00880EB0"/>
    <w:rsid w:val="00882AD4"/>
    <w:rsid w:val="00883F46"/>
    <w:rsid w:val="0088645D"/>
    <w:rsid w:val="008872E3"/>
    <w:rsid w:val="008917DA"/>
    <w:rsid w:val="0089269B"/>
    <w:rsid w:val="008931D6"/>
    <w:rsid w:val="0089791B"/>
    <w:rsid w:val="008A1532"/>
    <w:rsid w:val="008A20D7"/>
    <w:rsid w:val="008A22C6"/>
    <w:rsid w:val="008A26CF"/>
    <w:rsid w:val="008A3C7C"/>
    <w:rsid w:val="008A62D3"/>
    <w:rsid w:val="008A68B6"/>
    <w:rsid w:val="008A6EF2"/>
    <w:rsid w:val="008A6FF9"/>
    <w:rsid w:val="008A7C38"/>
    <w:rsid w:val="008B07BF"/>
    <w:rsid w:val="008B276E"/>
    <w:rsid w:val="008B5343"/>
    <w:rsid w:val="008B53AD"/>
    <w:rsid w:val="008C124E"/>
    <w:rsid w:val="008C14AC"/>
    <w:rsid w:val="008C1934"/>
    <w:rsid w:val="008C4EB5"/>
    <w:rsid w:val="008C51E9"/>
    <w:rsid w:val="008C5954"/>
    <w:rsid w:val="008C77D4"/>
    <w:rsid w:val="008C7E85"/>
    <w:rsid w:val="008D1ECA"/>
    <w:rsid w:val="008D252C"/>
    <w:rsid w:val="008D36F7"/>
    <w:rsid w:val="008D47B0"/>
    <w:rsid w:val="008D4F6C"/>
    <w:rsid w:val="008D5235"/>
    <w:rsid w:val="008D618E"/>
    <w:rsid w:val="008D676B"/>
    <w:rsid w:val="008E2F9A"/>
    <w:rsid w:val="008E302A"/>
    <w:rsid w:val="008E3715"/>
    <w:rsid w:val="008E3B08"/>
    <w:rsid w:val="008E5C00"/>
    <w:rsid w:val="008F091B"/>
    <w:rsid w:val="008F0FDA"/>
    <w:rsid w:val="008F1D5A"/>
    <w:rsid w:val="008F214B"/>
    <w:rsid w:val="008F45BF"/>
    <w:rsid w:val="008F5F66"/>
    <w:rsid w:val="008F7099"/>
    <w:rsid w:val="008F7277"/>
    <w:rsid w:val="00901732"/>
    <w:rsid w:val="00903914"/>
    <w:rsid w:val="00906472"/>
    <w:rsid w:val="00906561"/>
    <w:rsid w:val="009104C9"/>
    <w:rsid w:val="00910874"/>
    <w:rsid w:val="0091761C"/>
    <w:rsid w:val="00921A4A"/>
    <w:rsid w:val="00922DA8"/>
    <w:rsid w:val="00933DA5"/>
    <w:rsid w:val="009360E8"/>
    <w:rsid w:val="0094176D"/>
    <w:rsid w:val="009419E5"/>
    <w:rsid w:val="0094218E"/>
    <w:rsid w:val="00943171"/>
    <w:rsid w:val="00946C61"/>
    <w:rsid w:val="00947CA3"/>
    <w:rsid w:val="00947F50"/>
    <w:rsid w:val="00951ACB"/>
    <w:rsid w:val="00957566"/>
    <w:rsid w:val="009575AE"/>
    <w:rsid w:val="009577F0"/>
    <w:rsid w:val="00961E68"/>
    <w:rsid w:val="00962A22"/>
    <w:rsid w:val="00962C03"/>
    <w:rsid w:val="00966917"/>
    <w:rsid w:val="00970455"/>
    <w:rsid w:val="00970DA5"/>
    <w:rsid w:val="009738EC"/>
    <w:rsid w:val="009776CE"/>
    <w:rsid w:val="009800FB"/>
    <w:rsid w:val="0098175D"/>
    <w:rsid w:val="00986A91"/>
    <w:rsid w:val="00990842"/>
    <w:rsid w:val="009908D0"/>
    <w:rsid w:val="00991396"/>
    <w:rsid w:val="00992A45"/>
    <w:rsid w:val="009935CF"/>
    <w:rsid w:val="00993B35"/>
    <w:rsid w:val="00995A95"/>
    <w:rsid w:val="00996063"/>
    <w:rsid w:val="00996600"/>
    <w:rsid w:val="0099709F"/>
    <w:rsid w:val="009A07BF"/>
    <w:rsid w:val="009A3C18"/>
    <w:rsid w:val="009A4A19"/>
    <w:rsid w:val="009A69D8"/>
    <w:rsid w:val="009A6FFB"/>
    <w:rsid w:val="009B0C74"/>
    <w:rsid w:val="009B191B"/>
    <w:rsid w:val="009B339B"/>
    <w:rsid w:val="009B3FF3"/>
    <w:rsid w:val="009B50BE"/>
    <w:rsid w:val="009B5C6D"/>
    <w:rsid w:val="009B5F28"/>
    <w:rsid w:val="009B653B"/>
    <w:rsid w:val="009C19CD"/>
    <w:rsid w:val="009C36E7"/>
    <w:rsid w:val="009C3AE0"/>
    <w:rsid w:val="009C4C67"/>
    <w:rsid w:val="009C5612"/>
    <w:rsid w:val="009D07BF"/>
    <w:rsid w:val="009D2258"/>
    <w:rsid w:val="009D27E3"/>
    <w:rsid w:val="009D37CE"/>
    <w:rsid w:val="009D4D25"/>
    <w:rsid w:val="009D5AA8"/>
    <w:rsid w:val="009D7A5D"/>
    <w:rsid w:val="009E2456"/>
    <w:rsid w:val="009E4901"/>
    <w:rsid w:val="009E5CA1"/>
    <w:rsid w:val="009F18BB"/>
    <w:rsid w:val="009F1DDB"/>
    <w:rsid w:val="009F2B4B"/>
    <w:rsid w:val="009F42EE"/>
    <w:rsid w:val="009F5144"/>
    <w:rsid w:val="009F5591"/>
    <w:rsid w:val="009F67E8"/>
    <w:rsid w:val="009F7306"/>
    <w:rsid w:val="009F7DDE"/>
    <w:rsid w:val="00A00614"/>
    <w:rsid w:val="00A07434"/>
    <w:rsid w:val="00A10BE1"/>
    <w:rsid w:val="00A13639"/>
    <w:rsid w:val="00A142BA"/>
    <w:rsid w:val="00A26CB9"/>
    <w:rsid w:val="00A31AAC"/>
    <w:rsid w:val="00A31EE2"/>
    <w:rsid w:val="00A33F53"/>
    <w:rsid w:val="00A34E65"/>
    <w:rsid w:val="00A44550"/>
    <w:rsid w:val="00A45BEC"/>
    <w:rsid w:val="00A47FC1"/>
    <w:rsid w:val="00A50883"/>
    <w:rsid w:val="00A51096"/>
    <w:rsid w:val="00A51DF7"/>
    <w:rsid w:val="00A53EF2"/>
    <w:rsid w:val="00A54BA3"/>
    <w:rsid w:val="00A5520B"/>
    <w:rsid w:val="00A556E1"/>
    <w:rsid w:val="00A563F6"/>
    <w:rsid w:val="00A57048"/>
    <w:rsid w:val="00A60C11"/>
    <w:rsid w:val="00A60E5E"/>
    <w:rsid w:val="00A6426D"/>
    <w:rsid w:val="00A64387"/>
    <w:rsid w:val="00A64FDD"/>
    <w:rsid w:val="00A65953"/>
    <w:rsid w:val="00A66CB6"/>
    <w:rsid w:val="00A673E5"/>
    <w:rsid w:val="00A7086D"/>
    <w:rsid w:val="00A76411"/>
    <w:rsid w:val="00A82682"/>
    <w:rsid w:val="00A875FD"/>
    <w:rsid w:val="00A879B8"/>
    <w:rsid w:val="00A87F3A"/>
    <w:rsid w:val="00A90376"/>
    <w:rsid w:val="00A91489"/>
    <w:rsid w:val="00A91C2A"/>
    <w:rsid w:val="00A92A4F"/>
    <w:rsid w:val="00A9627A"/>
    <w:rsid w:val="00A96649"/>
    <w:rsid w:val="00A96DDC"/>
    <w:rsid w:val="00A979D6"/>
    <w:rsid w:val="00AA0C74"/>
    <w:rsid w:val="00AA31B0"/>
    <w:rsid w:val="00AA5672"/>
    <w:rsid w:val="00AA7355"/>
    <w:rsid w:val="00AB0A44"/>
    <w:rsid w:val="00AC0369"/>
    <w:rsid w:val="00AC14BF"/>
    <w:rsid w:val="00AC1818"/>
    <w:rsid w:val="00AC3056"/>
    <w:rsid w:val="00AC66D9"/>
    <w:rsid w:val="00AC6739"/>
    <w:rsid w:val="00AD4E74"/>
    <w:rsid w:val="00AD64EF"/>
    <w:rsid w:val="00AE03D0"/>
    <w:rsid w:val="00AE14C9"/>
    <w:rsid w:val="00AE460F"/>
    <w:rsid w:val="00AE4F57"/>
    <w:rsid w:val="00AE64A8"/>
    <w:rsid w:val="00AE6E31"/>
    <w:rsid w:val="00AE7302"/>
    <w:rsid w:val="00AE743B"/>
    <w:rsid w:val="00AF20FC"/>
    <w:rsid w:val="00AF24D0"/>
    <w:rsid w:val="00AF3E7B"/>
    <w:rsid w:val="00AF6678"/>
    <w:rsid w:val="00B01A09"/>
    <w:rsid w:val="00B03386"/>
    <w:rsid w:val="00B03452"/>
    <w:rsid w:val="00B03A77"/>
    <w:rsid w:val="00B052B5"/>
    <w:rsid w:val="00B05711"/>
    <w:rsid w:val="00B05A4A"/>
    <w:rsid w:val="00B06724"/>
    <w:rsid w:val="00B13590"/>
    <w:rsid w:val="00B15D8C"/>
    <w:rsid w:val="00B17DA6"/>
    <w:rsid w:val="00B23CA4"/>
    <w:rsid w:val="00B2418E"/>
    <w:rsid w:val="00B2556B"/>
    <w:rsid w:val="00B25D4F"/>
    <w:rsid w:val="00B2651A"/>
    <w:rsid w:val="00B26C89"/>
    <w:rsid w:val="00B26D51"/>
    <w:rsid w:val="00B31261"/>
    <w:rsid w:val="00B320B2"/>
    <w:rsid w:val="00B328D1"/>
    <w:rsid w:val="00B333FC"/>
    <w:rsid w:val="00B40DE6"/>
    <w:rsid w:val="00B41355"/>
    <w:rsid w:val="00B41A7B"/>
    <w:rsid w:val="00B41CC0"/>
    <w:rsid w:val="00B444CF"/>
    <w:rsid w:val="00B44B52"/>
    <w:rsid w:val="00B457B6"/>
    <w:rsid w:val="00B4769E"/>
    <w:rsid w:val="00B52168"/>
    <w:rsid w:val="00B52FBB"/>
    <w:rsid w:val="00B5339C"/>
    <w:rsid w:val="00B53DCE"/>
    <w:rsid w:val="00B5421B"/>
    <w:rsid w:val="00B565CC"/>
    <w:rsid w:val="00B604E7"/>
    <w:rsid w:val="00B64011"/>
    <w:rsid w:val="00B655BE"/>
    <w:rsid w:val="00B66656"/>
    <w:rsid w:val="00B675BD"/>
    <w:rsid w:val="00B7094C"/>
    <w:rsid w:val="00B7428D"/>
    <w:rsid w:val="00B745A8"/>
    <w:rsid w:val="00B75685"/>
    <w:rsid w:val="00B81463"/>
    <w:rsid w:val="00B8194D"/>
    <w:rsid w:val="00B82C7B"/>
    <w:rsid w:val="00B841FF"/>
    <w:rsid w:val="00B854AB"/>
    <w:rsid w:val="00B86358"/>
    <w:rsid w:val="00B87CF6"/>
    <w:rsid w:val="00B90970"/>
    <w:rsid w:val="00B914AE"/>
    <w:rsid w:val="00B91E42"/>
    <w:rsid w:val="00B94D9C"/>
    <w:rsid w:val="00B95610"/>
    <w:rsid w:val="00BA09E9"/>
    <w:rsid w:val="00BA0E1C"/>
    <w:rsid w:val="00BA1125"/>
    <w:rsid w:val="00BA1A99"/>
    <w:rsid w:val="00BA598B"/>
    <w:rsid w:val="00BA5B33"/>
    <w:rsid w:val="00BA7F95"/>
    <w:rsid w:val="00BB0DC1"/>
    <w:rsid w:val="00BB17BB"/>
    <w:rsid w:val="00BB1E45"/>
    <w:rsid w:val="00BC080D"/>
    <w:rsid w:val="00BC1102"/>
    <w:rsid w:val="00BC1D51"/>
    <w:rsid w:val="00BC2E6F"/>
    <w:rsid w:val="00BC5709"/>
    <w:rsid w:val="00BD03B4"/>
    <w:rsid w:val="00BD4CFD"/>
    <w:rsid w:val="00BD4F7C"/>
    <w:rsid w:val="00BD6277"/>
    <w:rsid w:val="00BD6C35"/>
    <w:rsid w:val="00BE09B9"/>
    <w:rsid w:val="00BE0D2B"/>
    <w:rsid w:val="00BE0E06"/>
    <w:rsid w:val="00BE2968"/>
    <w:rsid w:val="00BE369A"/>
    <w:rsid w:val="00BF0955"/>
    <w:rsid w:val="00BF39A2"/>
    <w:rsid w:val="00BF6AE5"/>
    <w:rsid w:val="00C01DDC"/>
    <w:rsid w:val="00C02AED"/>
    <w:rsid w:val="00C047F7"/>
    <w:rsid w:val="00C05A8A"/>
    <w:rsid w:val="00C05F34"/>
    <w:rsid w:val="00C075E5"/>
    <w:rsid w:val="00C07FA2"/>
    <w:rsid w:val="00C10702"/>
    <w:rsid w:val="00C10F28"/>
    <w:rsid w:val="00C13607"/>
    <w:rsid w:val="00C14201"/>
    <w:rsid w:val="00C14F7F"/>
    <w:rsid w:val="00C150FC"/>
    <w:rsid w:val="00C156D7"/>
    <w:rsid w:val="00C221C3"/>
    <w:rsid w:val="00C221E6"/>
    <w:rsid w:val="00C2614E"/>
    <w:rsid w:val="00C265C3"/>
    <w:rsid w:val="00C30893"/>
    <w:rsid w:val="00C30D84"/>
    <w:rsid w:val="00C33DE2"/>
    <w:rsid w:val="00C3791F"/>
    <w:rsid w:val="00C40DBE"/>
    <w:rsid w:val="00C456FA"/>
    <w:rsid w:val="00C4676F"/>
    <w:rsid w:val="00C47615"/>
    <w:rsid w:val="00C50CD4"/>
    <w:rsid w:val="00C5581D"/>
    <w:rsid w:val="00C609AF"/>
    <w:rsid w:val="00C63844"/>
    <w:rsid w:val="00C64949"/>
    <w:rsid w:val="00C66D54"/>
    <w:rsid w:val="00C66D75"/>
    <w:rsid w:val="00C672E2"/>
    <w:rsid w:val="00C74501"/>
    <w:rsid w:val="00C75DD7"/>
    <w:rsid w:val="00C77E13"/>
    <w:rsid w:val="00C8023A"/>
    <w:rsid w:val="00C81F8B"/>
    <w:rsid w:val="00C838F1"/>
    <w:rsid w:val="00C87367"/>
    <w:rsid w:val="00C8775B"/>
    <w:rsid w:val="00C90C40"/>
    <w:rsid w:val="00CA001E"/>
    <w:rsid w:val="00CA24C0"/>
    <w:rsid w:val="00CA6BFF"/>
    <w:rsid w:val="00CA7990"/>
    <w:rsid w:val="00CB1E93"/>
    <w:rsid w:val="00CB2286"/>
    <w:rsid w:val="00CB420A"/>
    <w:rsid w:val="00CB4825"/>
    <w:rsid w:val="00CB60CD"/>
    <w:rsid w:val="00CB61AA"/>
    <w:rsid w:val="00CB6F4E"/>
    <w:rsid w:val="00CC0A1E"/>
    <w:rsid w:val="00CC174A"/>
    <w:rsid w:val="00CC3946"/>
    <w:rsid w:val="00CC3A16"/>
    <w:rsid w:val="00CC4B72"/>
    <w:rsid w:val="00CD0610"/>
    <w:rsid w:val="00CD0680"/>
    <w:rsid w:val="00CD0EB0"/>
    <w:rsid w:val="00CD2790"/>
    <w:rsid w:val="00CD4D2F"/>
    <w:rsid w:val="00CD5F86"/>
    <w:rsid w:val="00CD6451"/>
    <w:rsid w:val="00CD76EC"/>
    <w:rsid w:val="00CE07DD"/>
    <w:rsid w:val="00CE21AD"/>
    <w:rsid w:val="00CF0A20"/>
    <w:rsid w:val="00CF2056"/>
    <w:rsid w:val="00CF2ECF"/>
    <w:rsid w:val="00CF2F23"/>
    <w:rsid w:val="00CF47F7"/>
    <w:rsid w:val="00CF64B9"/>
    <w:rsid w:val="00D00E11"/>
    <w:rsid w:val="00D01B5D"/>
    <w:rsid w:val="00D05D77"/>
    <w:rsid w:val="00D101EA"/>
    <w:rsid w:val="00D10DD1"/>
    <w:rsid w:val="00D13191"/>
    <w:rsid w:val="00D172F0"/>
    <w:rsid w:val="00D178DE"/>
    <w:rsid w:val="00D17D44"/>
    <w:rsid w:val="00D20F72"/>
    <w:rsid w:val="00D22FFB"/>
    <w:rsid w:val="00D30FC3"/>
    <w:rsid w:val="00D32E38"/>
    <w:rsid w:val="00D334C9"/>
    <w:rsid w:val="00D36BDE"/>
    <w:rsid w:val="00D42CE0"/>
    <w:rsid w:val="00D42DD1"/>
    <w:rsid w:val="00D440CE"/>
    <w:rsid w:val="00D44F17"/>
    <w:rsid w:val="00D458C0"/>
    <w:rsid w:val="00D46B70"/>
    <w:rsid w:val="00D47479"/>
    <w:rsid w:val="00D50A9F"/>
    <w:rsid w:val="00D5145C"/>
    <w:rsid w:val="00D53DC8"/>
    <w:rsid w:val="00D558E6"/>
    <w:rsid w:val="00D615F0"/>
    <w:rsid w:val="00D61B3B"/>
    <w:rsid w:val="00D62FC8"/>
    <w:rsid w:val="00D653AF"/>
    <w:rsid w:val="00D65698"/>
    <w:rsid w:val="00D65CC9"/>
    <w:rsid w:val="00D6668C"/>
    <w:rsid w:val="00D67570"/>
    <w:rsid w:val="00D74299"/>
    <w:rsid w:val="00D75485"/>
    <w:rsid w:val="00D77CF7"/>
    <w:rsid w:val="00D80246"/>
    <w:rsid w:val="00D812C3"/>
    <w:rsid w:val="00D81603"/>
    <w:rsid w:val="00D8365C"/>
    <w:rsid w:val="00D8453B"/>
    <w:rsid w:val="00D847C7"/>
    <w:rsid w:val="00D847D5"/>
    <w:rsid w:val="00D9197E"/>
    <w:rsid w:val="00D97421"/>
    <w:rsid w:val="00D97E23"/>
    <w:rsid w:val="00DA2A1A"/>
    <w:rsid w:val="00DA75C4"/>
    <w:rsid w:val="00DB25CA"/>
    <w:rsid w:val="00DB31B8"/>
    <w:rsid w:val="00DB6002"/>
    <w:rsid w:val="00DB73FB"/>
    <w:rsid w:val="00DC0F8A"/>
    <w:rsid w:val="00DC6F99"/>
    <w:rsid w:val="00DD2D5C"/>
    <w:rsid w:val="00DD602F"/>
    <w:rsid w:val="00DE0B5B"/>
    <w:rsid w:val="00DE2037"/>
    <w:rsid w:val="00DE3A14"/>
    <w:rsid w:val="00DE6576"/>
    <w:rsid w:val="00DE7B72"/>
    <w:rsid w:val="00DF1DDF"/>
    <w:rsid w:val="00DF2A43"/>
    <w:rsid w:val="00DF339F"/>
    <w:rsid w:val="00E009D1"/>
    <w:rsid w:val="00E0515C"/>
    <w:rsid w:val="00E0613C"/>
    <w:rsid w:val="00E069C2"/>
    <w:rsid w:val="00E12351"/>
    <w:rsid w:val="00E127EF"/>
    <w:rsid w:val="00E14122"/>
    <w:rsid w:val="00E15E7A"/>
    <w:rsid w:val="00E16077"/>
    <w:rsid w:val="00E16526"/>
    <w:rsid w:val="00E167F2"/>
    <w:rsid w:val="00E22F11"/>
    <w:rsid w:val="00E24C6A"/>
    <w:rsid w:val="00E2664E"/>
    <w:rsid w:val="00E26CF4"/>
    <w:rsid w:val="00E278FA"/>
    <w:rsid w:val="00E27B14"/>
    <w:rsid w:val="00E27B44"/>
    <w:rsid w:val="00E30DFE"/>
    <w:rsid w:val="00E339B9"/>
    <w:rsid w:val="00E34B4C"/>
    <w:rsid w:val="00E40B95"/>
    <w:rsid w:val="00E42154"/>
    <w:rsid w:val="00E4459B"/>
    <w:rsid w:val="00E45207"/>
    <w:rsid w:val="00E46CD8"/>
    <w:rsid w:val="00E502E0"/>
    <w:rsid w:val="00E50A7D"/>
    <w:rsid w:val="00E53130"/>
    <w:rsid w:val="00E54CB7"/>
    <w:rsid w:val="00E55B01"/>
    <w:rsid w:val="00E60A56"/>
    <w:rsid w:val="00E61562"/>
    <w:rsid w:val="00E618C7"/>
    <w:rsid w:val="00E6291B"/>
    <w:rsid w:val="00E65C3B"/>
    <w:rsid w:val="00E67B73"/>
    <w:rsid w:val="00E71856"/>
    <w:rsid w:val="00E72823"/>
    <w:rsid w:val="00E830BF"/>
    <w:rsid w:val="00E864D2"/>
    <w:rsid w:val="00E90776"/>
    <w:rsid w:val="00E919AB"/>
    <w:rsid w:val="00E91ECF"/>
    <w:rsid w:val="00E922C4"/>
    <w:rsid w:val="00E93855"/>
    <w:rsid w:val="00EA20DA"/>
    <w:rsid w:val="00EA2DED"/>
    <w:rsid w:val="00EB3AF3"/>
    <w:rsid w:val="00EB4CD1"/>
    <w:rsid w:val="00EB73EF"/>
    <w:rsid w:val="00EB7973"/>
    <w:rsid w:val="00EC0974"/>
    <w:rsid w:val="00EC3021"/>
    <w:rsid w:val="00EC3074"/>
    <w:rsid w:val="00EC6868"/>
    <w:rsid w:val="00ED25F8"/>
    <w:rsid w:val="00EE4651"/>
    <w:rsid w:val="00EE537B"/>
    <w:rsid w:val="00EE635C"/>
    <w:rsid w:val="00EE72A6"/>
    <w:rsid w:val="00EF118F"/>
    <w:rsid w:val="00EF2FC3"/>
    <w:rsid w:val="00EF50E0"/>
    <w:rsid w:val="00F021E0"/>
    <w:rsid w:val="00F040AB"/>
    <w:rsid w:val="00F05572"/>
    <w:rsid w:val="00F10095"/>
    <w:rsid w:val="00F10A20"/>
    <w:rsid w:val="00F12096"/>
    <w:rsid w:val="00F121F1"/>
    <w:rsid w:val="00F1246D"/>
    <w:rsid w:val="00F1315B"/>
    <w:rsid w:val="00F14944"/>
    <w:rsid w:val="00F20277"/>
    <w:rsid w:val="00F2204A"/>
    <w:rsid w:val="00F27EB4"/>
    <w:rsid w:val="00F30E76"/>
    <w:rsid w:val="00F315B5"/>
    <w:rsid w:val="00F32DE7"/>
    <w:rsid w:val="00F341A3"/>
    <w:rsid w:val="00F37314"/>
    <w:rsid w:val="00F43E34"/>
    <w:rsid w:val="00F459DF"/>
    <w:rsid w:val="00F45B98"/>
    <w:rsid w:val="00F46291"/>
    <w:rsid w:val="00F469D4"/>
    <w:rsid w:val="00F46EBA"/>
    <w:rsid w:val="00F4711F"/>
    <w:rsid w:val="00F47A8C"/>
    <w:rsid w:val="00F47C2B"/>
    <w:rsid w:val="00F51290"/>
    <w:rsid w:val="00F5358E"/>
    <w:rsid w:val="00F55691"/>
    <w:rsid w:val="00F57A1B"/>
    <w:rsid w:val="00F57C85"/>
    <w:rsid w:val="00F57E35"/>
    <w:rsid w:val="00F62910"/>
    <w:rsid w:val="00F62C88"/>
    <w:rsid w:val="00F64341"/>
    <w:rsid w:val="00F64608"/>
    <w:rsid w:val="00F655B1"/>
    <w:rsid w:val="00F71C48"/>
    <w:rsid w:val="00F7239A"/>
    <w:rsid w:val="00F738C6"/>
    <w:rsid w:val="00F73A66"/>
    <w:rsid w:val="00F807A6"/>
    <w:rsid w:val="00F81531"/>
    <w:rsid w:val="00F842A8"/>
    <w:rsid w:val="00F84EFB"/>
    <w:rsid w:val="00F86A77"/>
    <w:rsid w:val="00F90A06"/>
    <w:rsid w:val="00F922C5"/>
    <w:rsid w:val="00F93D65"/>
    <w:rsid w:val="00F969D5"/>
    <w:rsid w:val="00FA0B59"/>
    <w:rsid w:val="00FA1D94"/>
    <w:rsid w:val="00FA2D4A"/>
    <w:rsid w:val="00FA36D7"/>
    <w:rsid w:val="00FA47E8"/>
    <w:rsid w:val="00FA54D3"/>
    <w:rsid w:val="00FA5578"/>
    <w:rsid w:val="00FB0B22"/>
    <w:rsid w:val="00FB0B9B"/>
    <w:rsid w:val="00FB1D4E"/>
    <w:rsid w:val="00FB2938"/>
    <w:rsid w:val="00FB43C0"/>
    <w:rsid w:val="00FB5073"/>
    <w:rsid w:val="00FC07B9"/>
    <w:rsid w:val="00FC1049"/>
    <w:rsid w:val="00FC1679"/>
    <w:rsid w:val="00FC30BC"/>
    <w:rsid w:val="00FC4030"/>
    <w:rsid w:val="00FC4CDE"/>
    <w:rsid w:val="00FC5750"/>
    <w:rsid w:val="00FC5DD1"/>
    <w:rsid w:val="00FD1035"/>
    <w:rsid w:val="00FD2E76"/>
    <w:rsid w:val="00FD3463"/>
    <w:rsid w:val="00FD5DF8"/>
    <w:rsid w:val="00FD74A0"/>
    <w:rsid w:val="00FE01E0"/>
    <w:rsid w:val="00FE0CAD"/>
    <w:rsid w:val="00FE4A48"/>
    <w:rsid w:val="00FE5DE5"/>
    <w:rsid w:val="00FF0F2A"/>
    <w:rsid w:val="00FF19C4"/>
    <w:rsid w:val="00FF1B58"/>
    <w:rsid w:val="00FF243D"/>
    <w:rsid w:val="00FF4B95"/>
    <w:rsid w:val="00FF645A"/>
    <w:rsid w:val="00FF701E"/>
    <w:rsid w:val="00FF7067"/>
    <w:rsid w:val="28327824"/>
    <w:rsid w:val="4B59C3DC"/>
    <w:rsid w:val="6718E0E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9632C"/>
  <w15:docId w15:val="{C0391AAB-6286-4ED8-8A25-4992B24C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B1D"/>
  </w:style>
  <w:style w:type="paragraph" w:styleId="Heading1">
    <w:name w:val="heading 1"/>
    <w:basedOn w:val="Normal"/>
    <w:next w:val="Normal"/>
    <w:link w:val="Heading1Char"/>
    <w:uiPriority w:val="9"/>
    <w:qFormat/>
    <w:rsid w:val="00E65C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34E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1598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914A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D9C"/>
    <w:pPr>
      <w:ind w:left="720"/>
      <w:contextualSpacing/>
    </w:pPr>
    <w:rPr>
      <w:rFonts w:ascii="Calibri" w:eastAsia="Calibri" w:hAnsi="Calibri" w:cs="Times New Roman"/>
    </w:rPr>
  </w:style>
  <w:style w:type="paragraph" w:styleId="FootnoteText">
    <w:name w:val="footnote text"/>
    <w:basedOn w:val="Normal"/>
    <w:link w:val="FootnoteTextChar"/>
    <w:uiPriority w:val="99"/>
    <w:unhideWhenUsed/>
    <w:rsid w:val="00F93D65"/>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uiPriority w:val="99"/>
    <w:rsid w:val="00F93D65"/>
    <w:rPr>
      <w:rFonts w:ascii="Arial" w:eastAsia="Calibri" w:hAnsi="Arial" w:cs="Arial"/>
      <w:sz w:val="20"/>
      <w:szCs w:val="20"/>
    </w:rPr>
  </w:style>
  <w:style w:type="character" w:styleId="FootnoteReference">
    <w:name w:val="footnote reference"/>
    <w:basedOn w:val="DefaultParagraphFont"/>
    <w:uiPriority w:val="99"/>
    <w:unhideWhenUsed/>
    <w:rsid w:val="00F93D65"/>
    <w:rPr>
      <w:vertAlign w:val="superscript"/>
    </w:rPr>
  </w:style>
  <w:style w:type="table" w:styleId="TableGrid">
    <w:name w:val="Table Grid"/>
    <w:basedOn w:val="TableNormal"/>
    <w:uiPriority w:val="59"/>
    <w:rsid w:val="00970D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1598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914AE"/>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A34E6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C45FE"/>
    <w:rPr>
      <w:color w:val="0000FF" w:themeColor="hyperlink"/>
      <w:u w:val="single"/>
    </w:rPr>
  </w:style>
  <w:style w:type="character" w:styleId="CommentReference">
    <w:name w:val="annotation reference"/>
    <w:basedOn w:val="DefaultParagraphFont"/>
    <w:uiPriority w:val="99"/>
    <w:semiHidden/>
    <w:unhideWhenUsed/>
    <w:rsid w:val="00F86A77"/>
    <w:rPr>
      <w:sz w:val="16"/>
      <w:szCs w:val="16"/>
    </w:rPr>
  </w:style>
  <w:style w:type="paragraph" w:styleId="CommentText">
    <w:name w:val="annotation text"/>
    <w:basedOn w:val="Normal"/>
    <w:link w:val="CommentTextChar"/>
    <w:uiPriority w:val="99"/>
    <w:semiHidden/>
    <w:unhideWhenUsed/>
    <w:rsid w:val="00F86A77"/>
    <w:pPr>
      <w:spacing w:line="240" w:lineRule="auto"/>
    </w:pPr>
    <w:rPr>
      <w:sz w:val="20"/>
      <w:szCs w:val="20"/>
    </w:rPr>
  </w:style>
  <w:style w:type="character" w:customStyle="1" w:styleId="CommentTextChar">
    <w:name w:val="Comment Text Char"/>
    <w:basedOn w:val="DefaultParagraphFont"/>
    <w:link w:val="CommentText"/>
    <w:uiPriority w:val="99"/>
    <w:semiHidden/>
    <w:rsid w:val="00F86A77"/>
    <w:rPr>
      <w:sz w:val="20"/>
      <w:szCs w:val="20"/>
    </w:rPr>
  </w:style>
  <w:style w:type="paragraph" w:styleId="CommentSubject">
    <w:name w:val="annotation subject"/>
    <w:basedOn w:val="CommentText"/>
    <w:next w:val="CommentText"/>
    <w:link w:val="CommentSubjectChar"/>
    <w:uiPriority w:val="99"/>
    <w:semiHidden/>
    <w:unhideWhenUsed/>
    <w:rsid w:val="00F86A77"/>
    <w:rPr>
      <w:b/>
      <w:bCs/>
    </w:rPr>
  </w:style>
  <w:style w:type="character" w:customStyle="1" w:styleId="CommentSubjectChar">
    <w:name w:val="Comment Subject Char"/>
    <w:basedOn w:val="CommentTextChar"/>
    <w:link w:val="CommentSubject"/>
    <w:uiPriority w:val="99"/>
    <w:semiHidden/>
    <w:rsid w:val="00F86A77"/>
    <w:rPr>
      <w:b/>
      <w:bCs/>
      <w:sz w:val="20"/>
      <w:szCs w:val="20"/>
    </w:rPr>
  </w:style>
  <w:style w:type="paragraph" w:styleId="BalloonText">
    <w:name w:val="Balloon Text"/>
    <w:basedOn w:val="Normal"/>
    <w:link w:val="BalloonTextChar"/>
    <w:uiPriority w:val="99"/>
    <w:semiHidden/>
    <w:unhideWhenUsed/>
    <w:rsid w:val="00F86A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A77"/>
    <w:rPr>
      <w:rFonts w:ascii="Segoe UI" w:hAnsi="Segoe UI" w:cs="Segoe UI"/>
      <w:sz w:val="18"/>
      <w:szCs w:val="18"/>
    </w:rPr>
  </w:style>
  <w:style w:type="paragraph" w:styleId="Header">
    <w:name w:val="header"/>
    <w:basedOn w:val="Normal"/>
    <w:link w:val="HeaderChar"/>
    <w:uiPriority w:val="99"/>
    <w:unhideWhenUsed/>
    <w:rsid w:val="000E05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5C8"/>
  </w:style>
  <w:style w:type="paragraph" w:styleId="Footer">
    <w:name w:val="footer"/>
    <w:basedOn w:val="Normal"/>
    <w:link w:val="FooterChar"/>
    <w:uiPriority w:val="99"/>
    <w:unhideWhenUsed/>
    <w:rsid w:val="000E05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5C8"/>
  </w:style>
  <w:style w:type="paragraph" w:styleId="Revision">
    <w:name w:val="Revision"/>
    <w:hidden/>
    <w:uiPriority w:val="99"/>
    <w:semiHidden/>
    <w:rsid w:val="002E06A8"/>
    <w:pPr>
      <w:spacing w:after="0" w:line="240" w:lineRule="auto"/>
    </w:pPr>
  </w:style>
  <w:style w:type="paragraph" w:customStyle="1" w:styleId="Notesoncontributors">
    <w:name w:val="Notes on contributors"/>
    <w:basedOn w:val="Normal"/>
    <w:qFormat/>
    <w:rsid w:val="006E5CAC"/>
    <w:pPr>
      <w:spacing w:before="240" w:after="0" w:line="360" w:lineRule="auto"/>
    </w:pPr>
    <w:rPr>
      <w:rFonts w:ascii="Times New Roman" w:eastAsia="Times New Roman" w:hAnsi="Times New Roman" w:cs="Times New Roman"/>
      <w:szCs w:val="24"/>
    </w:rPr>
  </w:style>
  <w:style w:type="paragraph" w:customStyle="1" w:styleId="Abstract">
    <w:name w:val="Abstract"/>
    <w:basedOn w:val="Normal"/>
    <w:next w:val="Keywords"/>
    <w:qFormat/>
    <w:rsid w:val="006E5CAC"/>
    <w:pPr>
      <w:spacing w:before="360" w:after="300" w:line="360" w:lineRule="auto"/>
      <w:ind w:left="720" w:right="567"/>
    </w:pPr>
    <w:rPr>
      <w:rFonts w:ascii="Times New Roman" w:eastAsia="Times New Roman" w:hAnsi="Times New Roman" w:cs="Times New Roman"/>
      <w:szCs w:val="24"/>
    </w:rPr>
  </w:style>
  <w:style w:type="paragraph" w:customStyle="1" w:styleId="Keywords">
    <w:name w:val="Keywords"/>
    <w:basedOn w:val="Normal"/>
    <w:next w:val="Normal"/>
    <w:qFormat/>
    <w:rsid w:val="006E5CAC"/>
    <w:pPr>
      <w:spacing w:before="240" w:after="240" w:line="360" w:lineRule="auto"/>
      <w:ind w:left="720" w:right="567"/>
    </w:pPr>
    <w:rPr>
      <w:rFonts w:ascii="Times New Roman" w:eastAsia="Times New Roman" w:hAnsi="Times New Roman" w:cs="Times New Roman"/>
      <w:szCs w:val="24"/>
    </w:rPr>
  </w:style>
  <w:style w:type="paragraph" w:customStyle="1" w:styleId="Subjectcodes">
    <w:name w:val="Subject codes"/>
    <w:basedOn w:val="Keywords"/>
    <w:next w:val="Normal"/>
    <w:qFormat/>
    <w:rsid w:val="006E5CAC"/>
  </w:style>
  <w:style w:type="paragraph" w:customStyle="1" w:styleId="Acknowledgements">
    <w:name w:val="Acknowledgements"/>
    <w:basedOn w:val="Normal"/>
    <w:next w:val="Normal"/>
    <w:qFormat/>
    <w:rsid w:val="000A4216"/>
    <w:pPr>
      <w:spacing w:before="120" w:after="0" w:line="360" w:lineRule="auto"/>
    </w:pPr>
    <w:rPr>
      <w:rFonts w:ascii="Times New Roman" w:eastAsia="Times New Roman" w:hAnsi="Times New Roman" w:cs="Times New Roman"/>
      <w:szCs w:val="24"/>
    </w:rPr>
  </w:style>
  <w:style w:type="paragraph" w:styleId="NormalWeb">
    <w:name w:val="Normal (Web)"/>
    <w:basedOn w:val="Normal"/>
    <w:uiPriority w:val="99"/>
    <w:unhideWhenUsed/>
    <w:rsid w:val="009F7306"/>
    <w:pPr>
      <w:spacing w:before="100" w:beforeAutospacing="1" w:after="100" w:afterAutospacing="1" w:line="240" w:lineRule="auto"/>
    </w:pPr>
    <w:rPr>
      <w:rFonts w:ascii="Times New Roman" w:hAnsi="Times New Roman" w:cs="Times New Roman"/>
      <w:sz w:val="24"/>
      <w:szCs w:val="24"/>
    </w:rPr>
  </w:style>
  <w:style w:type="table" w:customStyle="1" w:styleId="TableGrid1">
    <w:name w:val="Table Grid1"/>
    <w:basedOn w:val="TableNormal"/>
    <w:next w:val="TableGrid"/>
    <w:uiPriority w:val="59"/>
    <w:rsid w:val="00D666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5C3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614797">
      <w:bodyDiv w:val="1"/>
      <w:marLeft w:val="0"/>
      <w:marRight w:val="0"/>
      <w:marTop w:val="0"/>
      <w:marBottom w:val="0"/>
      <w:divBdr>
        <w:top w:val="none" w:sz="0" w:space="0" w:color="auto"/>
        <w:left w:val="none" w:sz="0" w:space="0" w:color="auto"/>
        <w:bottom w:val="none" w:sz="0" w:space="0" w:color="auto"/>
        <w:right w:val="none" w:sz="0" w:space="0" w:color="auto"/>
      </w:divBdr>
    </w:div>
    <w:div w:id="636377692">
      <w:bodyDiv w:val="1"/>
      <w:marLeft w:val="0"/>
      <w:marRight w:val="0"/>
      <w:marTop w:val="0"/>
      <w:marBottom w:val="0"/>
      <w:divBdr>
        <w:top w:val="none" w:sz="0" w:space="0" w:color="auto"/>
        <w:left w:val="none" w:sz="0" w:space="0" w:color="auto"/>
        <w:bottom w:val="none" w:sz="0" w:space="0" w:color="auto"/>
        <w:right w:val="none" w:sz="0" w:space="0" w:color="auto"/>
      </w:divBdr>
      <w:divsChild>
        <w:div w:id="413748877">
          <w:marLeft w:val="0"/>
          <w:marRight w:val="0"/>
          <w:marTop w:val="0"/>
          <w:marBottom w:val="0"/>
          <w:divBdr>
            <w:top w:val="none" w:sz="0" w:space="0" w:color="auto"/>
            <w:left w:val="none" w:sz="0" w:space="0" w:color="auto"/>
            <w:bottom w:val="none" w:sz="0" w:space="0" w:color="auto"/>
            <w:right w:val="none" w:sz="0" w:space="0" w:color="auto"/>
          </w:divBdr>
          <w:divsChild>
            <w:div w:id="1579901509">
              <w:marLeft w:val="0"/>
              <w:marRight w:val="0"/>
              <w:marTop w:val="0"/>
              <w:marBottom w:val="0"/>
              <w:divBdr>
                <w:top w:val="none" w:sz="0" w:space="0" w:color="auto"/>
                <w:left w:val="none" w:sz="0" w:space="0" w:color="auto"/>
                <w:bottom w:val="none" w:sz="0" w:space="0" w:color="auto"/>
                <w:right w:val="none" w:sz="0" w:space="0" w:color="auto"/>
              </w:divBdr>
              <w:divsChild>
                <w:div w:id="3100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5354">
      <w:bodyDiv w:val="1"/>
      <w:marLeft w:val="0"/>
      <w:marRight w:val="0"/>
      <w:marTop w:val="0"/>
      <w:marBottom w:val="0"/>
      <w:divBdr>
        <w:top w:val="none" w:sz="0" w:space="0" w:color="auto"/>
        <w:left w:val="none" w:sz="0" w:space="0" w:color="auto"/>
        <w:bottom w:val="none" w:sz="0" w:space="0" w:color="auto"/>
        <w:right w:val="none" w:sz="0" w:space="0" w:color="auto"/>
      </w:divBdr>
      <w:divsChild>
        <w:div w:id="832380120">
          <w:marLeft w:val="0"/>
          <w:marRight w:val="0"/>
          <w:marTop w:val="0"/>
          <w:marBottom w:val="0"/>
          <w:divBdr>
            <w:top w:val="none" w:sz="0" w:space="0" w:color="auto"/>
            <w:left w:val="none" w:sz="0" w:space="0" w:color="auto"/>
            <w:bottom w:val="none" w:sz="0" w:space="0" w:color="auto"/>
            <w:right w:val="none" w:sz="0" w:space="0" w:color="auto"/>
          </w:divBdr>
          <w:divsChild>
            <w:div w:id="230043969">
              <w:marLeft w:val="0"/>
              <w:marRight w:val="0"/>
              <w:marTop w:val="0"/>
              <w:marBottom w:val="0"/>
              <w:divBdr>
                <w:top w:val="none" w:sz="0" w:space="0" w:color="auto"/>
                <w:left w:val="none" w:sz="0" w:space="0" w:color="auto"/>
                <w:bottom w:val="none" w:sz="0" w:space="0" w:color="auto"/>
                <w:right w:val="none" w:sz="0" w:space="0" w:color="auto"/>
              </w:divBdr>
              <w:divsChild>
                <w:div w:id="919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40683">
      <w:bodyDiv w:val="1"/>
      <w:marLeft w:val="0"/>
      <w:marRight w:val="0"/>
      <w:marTop w:val="0"/>
      <w:marBottom w:val="0"/>
      <w:divBdr>
        <w:top w:val="none" w:sz="0" w:space="0" w:color="auto"/>
        <w:left w:val="none" w:sz="0" w:space="0" w:color="auto"/>
        <w:bottom w:val="none" w:sz="0" w:space="0" w:color="auto"/>
        <w:right w:val="none" w:sz="0" w:space="0" w:color="auto"/>
      </w:divBdr>
      <w:divsChild>
        <w:div w:id="2032951597">
          <w:marLeft w:val="0"/>
          <w:marRight w:val="0"/>
          <w:marTop w:val="0"/>
          <w:marBottom w:val="0"/>
          <w:divBdr>
            <w:top w:val="none" w:sz="0" w:space="0" w:color="auto"/>
            <w:left w:val="none" w:sz="0" w:space="0" w:color="auto"/>
            <w:bottom w:val="none" w:sz="0" w:space="0" w:color="auto"/>
            <w:right w:val="none" w:sz="0" w:space="0" w:color="auto"/>
          </w:divBdr>
          <w:divsChild>
            <w:div w:id="1854762298">
              <w:marLeft w:val="0"/>
              <w:marRight w:val="0"/>
              <w:marTop w:val="0"/>
              <w:marBottom w:val="0"/>
              <w:divBdr>
                <w:top w:val="none" w:sz="0" w:space="0" w:color="auto"/>
                <w:left w:val="none" w:sz="0" w:space="0" w:color="auto"/>
                <w:bottom w:val="none" w:sz="0" w:space="0" w:color="auto"/>
                <w:right w:val="none" w:sz="0" w:space="0" w:color="auto"/>
              </w:divBdr>
              <w:divsChild>
                <w:div w:id="20703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12430">
      <w:bodyDiv w:val="1"/>
      <w:marLeft w:val="0"/>
      <w:marRight w:val="0"/>
      <w:marTop w:val="0"/>
      <w:marBottom w:val="0"/>
      <w:divBdr>
        <w:top w:val="none" w:sz="0" w:space="0" w:color="auto"/>
        <w:left w:val="none" w:sz="0" w:space="0" w:color="auto"/>
        <w:bottom w:val="none" w:sz="0" w:space="0" w:color="auto"/>
        <w:right w:val="none" w:sz="0" w:space="0" w:color="auto"/>
      </w:divBdr>
      <w:divsChild>
        <w:div w:id="907419618">
          <w:marLeft w:val="0"/>
          <w:marRight w:val="0"/>
          <w:marTop w:val="0"/>
          <w:marBottom w:val="0"/>
          <w:divBdr>
            <w:top w:val="none" w:sz="0" w:space="0" w:color="auto"/>
            <w:left w:val="none" w:sz="0" w:space="0" w:color="auto"/>
            <w:bottom w:val="none" w:sz="0" w:space="0" w:color="auto"/>
            <w:right w:val="none" w:sz="0" w:space="0" w:color="auto"/>
          </w:divBdr>
          <w:divsChild>
            <w:div w:id="1775708044">
              <w:marLeft w:val="0"/>
              <w:marRight w:val="0"/>
              <w:marTop w:val="0"/>
              <w:marBottom w:val="0"/>
              <w:divBdr>
                <w:top w:val="none" w:sz="0" w:space="0" w:color="auto"/>
                <w:left w:val="none" w:sz="0" w:space="0" w:color="auto"/>
                <w:bottom w:val="none" w:sz="0" w:space="0" w:color="auto"/>
                <w:right w:val="none" w:sz="0" w:space="0" w:color="auto"/>
              </w:divBdr>
              <w:divsChild>
                <w:div w:id="188679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1595">
      <w:bodyDiv w:val="1"/>
      <w:marLeft w:val="0"/>
      <w:marRight w:val="0"/>
      <w:marTop w:val="0"/>
      <w:marBottom w:val="0"/>
      <w:divBdr>
        <w:top w:val="none" w:sz="0" w:space="0" w:color="auto"/>
        <w:left w:val="none" w:sz="0" w:space="0" w:color="auto"/>
        <w:bottom w:val="none" w:sz="0" w:space="0" w:color="auto"/>
        <w:right w:val="none" w:sz="0" w:space="0" w:color="auto"/>
      </w:divBdr>
    </w:div>
    <w:div w:id="801003297">
      <w:bodyDiv w:val="1"/>
      <w:marLeft w:val="0"/>
      <w:marRight w:val="0"/>
      <w:marTop w:val="0"/>
      <w:marBottom w:val="0"/>
      <w:divBdr>
        <w:top w:val="none" w:sz="0" w:space="0" w:color="auto"/>
        <w:left w:val="none" w:sz="0" w:space="0" w:color="auto"/>
        <w:bottom w:val="none" w:sz="0" w:space="0" w:color="auto"/>
        <w:right w:val="none" w:sz="0" w:space="0" w:color="auto"/>
      </w:divBdr>
      <w:divsChild>
        <w:div w:id="1765566823">
          <w:marLeft w:val="0"/>
          <w:marRight w:val="0"/>
          <w:marTop w:val="0"/>
          <w:marBottom w:val="0"/>
          <w:divBdr>
            <w:top w:val="none" w:sz="0" w:space="0" w:color="auto"/>
            <w:left w:val="none" w:sz="0" w:space="0" w:color="auto"/>
            <w:bottom w:val="none" w:sz="0" w:space="0" w:color="auto"/>
            <w:right w:val="none" w:sz="0" w:space="0" w:color="auto"/>
          </w:divBdr>
          <w:divsChild>
            <w:div w:id="1006637794">
              <w:marLeft w:val="0"/>
              <w:marRight w:val="0"/>
              <w:marTop w:val="0"/>
              <w:marBottom w:val="0"/>
              <w:divBdr>
                <w:top w:val="none" w:sz="0" w:space="0" w:color="auto"/>
                <w:left w:val="none" w:sz="0" w:space="0" w:color="auto"/>
                <w:bottom w:val="none" w:sz="0" w:space="0" w:color="auto"/>
                <w:right w:val="none" w:sz="0" w:space="0" w:color="auto"/>
              </w:divBdr>
              <w:divsChild>
                <w:div w:id="2157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01935">
      <w:bodyDiv w:val="1"/>
      <w:marLeft w:val="0"/>
      <w:marRight w:val="0"/>
      <w:marTop w:val="0"/>
      <w:marBottom w:val="0"/>
      <w:divBdr>
        <w:top w:val="none" w:sz="0" w:space="0" w:color="auto"/>
        <w:left w:val="none" w:sz="0" w:space="0" w:color="auto"/>
        <w:bottom w:val="none" w:sz="0" w:space="0" w:color="auto"/>
        <w:right w:val="none" w:sz="0" w:space="0" w:color="auto"/>
      </w:divBdr>
      <w:divsChild>
        <w:div w:id="1641227458">
          <w:marLeft w:val="0"/>
          <w:marRight w:val="0"/>
          <w:marTop w:val="0"/>
          <w:marBottom w:val="0"/>
          <w:divBdr>
            <w:top w:val="none" w:sz="0" w:space="0" w:color="auto"/>
            <w:left w:val="none" w:sz="0" w:space="0" w:color="auto"/>
            <w:bottom w:val="none" w:sz="0" w:space="0" w:color="auto"/>
            <w:right w:val="none" w:sz="0" w:space="0" w:color="auto"/>
          </w:divBdr>
          <w:divsChild>
            <w:div w:id="1885020258">
              <w:marLeft w:val="0"/>
              <w:marRight w:val="0"/>
              <w:marTop w:val="0"/>
              <w:marBottom w:val="0"/>
              <w:divBdr>
                <w:top w:val="none" w:sz="0" w:space="0" w:color="auto"/>
                <w:left w:val="none" w:sz="0" w:space="0" w:color="auto"/>
                <w:bottom w:val="none" w:sz="0" w:space="0" w:color="auto"/>
                <w:right w:val="none" w:sz="0" w:space="0" w:color="auto"/>
              </w:divBdr>
              <w:divsChild>
                <w:div w:id="20572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2524">
      <w:bodyDiv w:val="1"/>
      <w:marLeft w:val="0"/>
      <w:marRight w:val="0"/>
      <w:marTop w:val="0"/>
      <w:marBottom w:val="0"/>
      <w:divBdr>
        <w:top w:val="none" w:sz="0" w:space="0" w:color="auto"/>
        <w:left w:val="none" w:sz="0" w:space="0" w:color="auto"/>
        <w:bottom w:val="none" w:sz="0" w:space="0" w:color="auto"/>
        <w:right w:val="none" w:sz="0" w:space="0" w:color="auto"/>
      </w:divBdr>
      <w:divsChild>
        <w:div w:id="1628856104">
          <w:marLeft w:val="0"/>
          <w:marRight w:val="0"/>
          <w:marTop w:val="0"/>
          <w:marBottom w:val="0"/>
          <w:divBdr>
            <w:top w:val="none" w:sz="0" w:space="0" w:color="auto"/>
            <w:left w:val="none" w:sz="0" w:space="0" w:color="auto"/>
            <w:bottom w:val="none" w:sz="0" w:space="0" w:color="auto"/>
            <w:right w:val="none" w:sz="0" w:space="0" w:color="auto"/>
          </w:divBdr>
          <w:divsChild>
            <w:div w:id="1685547351">
              <w:marLeft w:val="0"/>
              <w:marRight w:val="0"/>
              <w:marTop w:val="0"/>
              <w:marBottom w:val="0"/>
              <w:divBdr>
                <w:top w:val="none" w:sz="0" w:space="0" w:color="auto"/>
                <w:left w:val="none" w:sz="0" w:space="0" w:color="auto"/>
                <w:bottom w:val="none" w:sz="0" w:space="0" w:color="auto"/>
                <w:right w:val="none" w:sz="0" w:space="0" w:color="auto"/>
              </w:divBdr>
              <w:divsChild>
                <w:div w:id="1921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98972">
      <w:bodyDiv w:val="1"/>
      <w:marLeft w:val="0"/>
      <w:marRight w:val="0"/>
      <w:marTop w:val="0"/>
      <w:marBottom w:val="0"/>
      <w:divBdr>
        <w:top w:val="none" w:sz="0" w:space="0" w:color="auto"/>
        <w:left w:val="none" w:sz="0" w:space="0" w:color="auto"/>
        <w:bottom w:val="none" w:sz="0" w:space="0" w:color="auto"/>
        <w:right w:val="none" w:sz="0" w:space="0" w:color="auto"/>
      </w:divBdr>
    </w:div>
    <w:div w:id="964701341">
      <w:bodyDiv w:val="1"/>
      <w:marLeft w:val="0"/>
      <w:marRight w:val="0"/>
      <w:marTop w:val="0"/>
      <w:marBottom w:val="0"/>
      <w:divBdr>
        <w:top w:val="none" w:sz="0" w:space="0" w:color="auto"/>
        <w:left w:val="none" w:sz="0" w:space="0" w:color="auto"/>
        <w:bottom w:val="none" w:sz="0" w:space="0" w:color="auto"/>
        <w:right w:val="none" w:sz="0" w:space="0" w:color="auto"/>
      </w:divBdr>
      <w:divsChild>
        <w:div w:id="1568882470">
          <w:marLeft w:val="0"/>
          <w:marRight w:val="0"/>
          <w:marTop w:val="0"/>
          <w:marBottom w:val="0"/>
          <w:divBdr>
            <w:top w:val="none" w:sz="0" w:space="0" w:color="auto"/>
            <w:left w:val="none" w:sz="0" w:space="0" w:color="auto"/>
            <w:bottom w:val="none" w:sz="0" w:space="0" w:color="auto"/>
            <w:right w:val="none" w:sz="0" w:space="0" w:color="auto"/>
          </w:divBdr>
          <w:divsChild>
            <w:div w:id="1510169715">
              <w:marLeft w:val="0"/>
              <w:marRight w:val="0"/>
              <w:marTop w:val="0"/>
              <w:marBottom w:val="0"/>
              <w:divBdr>
                <w:top w:val="none" w:sz="0" w:space="0" w:color="auto"/>
                <w:left w:val="none" w:sz="0" w:space="0" w:color="auto"/>
                <w:bottom w:val="none" w:sz="0" w:space="0" w:color="auto"/>
                <w:right w:val="none" w:sz="0" w:space="0" w:color="auto"/>
              </w:divBdr>
              <w:divsChild>
                <w:div w:id="49630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563736">
      <w:bodyDiv w:val="1"/>
      <w:marLeft w:val="0"/>
      <w:marRight w:val="0"/>
      <w:marTop w:val="0"/>
      <w:marBottom w:val="0"/>
      <w:divBdr>
        <w:top w:val="none" w:sz="0" w:space="0" w:color="auto"/>
        <w:left w:val="none" w:sz="0" w:space="0" w:color="auto"/>
        <w:bottom w:val="none" w:sz="0" w:space="0" w:color="auto"/>
        <w:right w:val="none" w:sz="0" w:space="0" w:color="auto"/>
      </w:divBdr>
    </w:div>
    <w:div w:id="1190342313">
      <w:bodyDiv w:val="1"/>
      <w:marLeft w:val="0"/>
      <w:marRight w:val="0"/>
      <w:marTop w:val="0"/>
      <w:marBottom w:val="0"/>
      <w:divBdr>
        <w:top w:val="none" w:sz="0" w:space="0" w:color="auto"/>
        <w:left w:val="none" w:sz="0" w:space="0" w:color="auto"/>
        <w:bottom w:val="none" w:sz="0" w:space="0" w:color="auto"/>
        <w:right w:val="none" w:sz="0" w:space="0" w:color="auto"/>
      </w:divBdr>
      <w:divsChild>
        <w:div w:id="1354110405">
          <w:marLeft w:val="0"/>
          <w:marRight w:val="0"/>
          <w:marTop w:val="0"/>
          <w:marBottom w:val="0"/>
          <w:divBdr>
            <w:top w:val="none" w:sz="0" w:space="0" w:color="auto"/>
            <w:left w:val="none" w:sz="0" w:space="0" w:color="auto"/>
            <w:bottom w:val="none" w:sz="0" w:space="0" w:color="auto"/>
            <w:right w:val="none" w:sz="0" w:space="0" w:color="auto"/>
          </w:divBdr>
          <w:divsChild>
            <w:div w:id="325284187">
              <w:marLeft w:val="0"/>
              <w:marRight w:val="0"/>
              <w:marTop w:val="0"/>
              <w:marBottom w:val="0"/>
              <w:divBdr>
                <w:top w:val="none" w:sz="0" w:space="0" w:color="auto"/>
                <w:left w:val="none" w:sz="0" w:space="0" w:color="auto"/>
                <w:bottom w:val="none" w:sz="0" w:space="0" w:color="auto"/>
                <w:right w:val="none" w:sz="0" w:space="0" w:color="auto"/>
              </w:divBdr>
              <w:divsChild>
                <w:div w:id="74927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325971">
      <w:bodyDiv w:val="1"/>
      <w:marLeft w:val="0"/>
      <w:marRight w:val="0"/>
      <w:marTop w:val="0"/>
      <w:marBottom w:val="0"/>
      <w:divBdr>
        <w:top w:val="none" w:sz="0" w:space="0" w:color="auto"/>
        <w:left w:val="none" w:sz="0" w:space="0" w:color="auto"/>
        <w:bottom w:val="none" w:sz="0" w:space="0" w:color="auto"/>
        <w:right w:val="none" w:sz="0" w:space="0" w:color="auto"/>
      </w:divBdr>
    </w:div>
    <w:div w:id="1402484505">
      <w:bodyDiv w:val="1"/>
      <w:marLeft w:val="0"/>
      <w:marRight w:val="0"/>
      <w:marTop w:val="0"/>
      <w:marBottom w:val="0"/>
      <w:divBdr>
        <w:top w:val="none" w:sz="0" w:space="0" w:color="auto"/>
        <w:left w:val="none" w:sz="0" w:space="0" w:color="auto"/>
        <w:bottom w:val="none" w:sz="0" w:space="0" w:color="auto"/>
        <w:right w:val="none" w:sz="0" w:space="0" w:color="auto"/>
      </w:divBdr>
      <w:divsChild>
        <w:div w:id="1385369143">
          <w:marLeft w:val="0"/>
          <w:marRight w:val="0"/>
          <w:marTop w:val="0"/>
          <w:marBottom w:val="0"/>
          <w:divBdr>
            <w:top w:val="none" w:sz="0" w:space="0" w:color="auto"/>
            <w:left w:val="none" w:sz="0" w:space="0" w:color="auto"/>
            <w:bottom w:val="none" w:sz="0" w:space="0" w:color="auto"/>
            <w:right w:val="none" w:sz="0" w:space="0" w:color="auto"/>
          </w:divBdr>
          <w:divsChild>
            <w:div w:id="684479953">
              <w:marLeft w:val="0"/>
              <w:marRight w:val="0"/>
              <w:marTop w:val="0"/>
              <w:marBottom w:val="0"/>
              <w:divBdr>
                <w:top w:val="none" w:sz="0" w:space="0" w:color="auto"/>
                <w:left w:val="none" w:sz="0" w:space="0" w:color="auto"/>
                <w:bottom w:val="none" w:sz="0" w:space="0" w:color="auto"/>
                <w:right w:val="none" w:sz="0" w:space="0" w:color="auto"/>
              </w:divBdr>
              <w:divsChild>
                <w:div w:id="40245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958512">
      <w:bodyDiv w:val="1"/>
      <w:marLeft w:val="0"/>
      <w:marRight w:val="0"/>
      <w:marTop w:val="0"/>
      <w:marBottom w:val="0"/>
      <w:divBdr>
        <w:top w:val="none" w:sz="0" w:space="0" w:color="auto"/>
        <w:left w:val="none" w:sz="0" w:space="0" w:color="auto"/>
        <w:bottom w:val="none" w:sz="0" w:space="0" w:color="auto"/>
        <w:right w:val="none" w:sz="0" w:space="0" w:color="auto"/>
      </w:divBdr>
    </w:div>
    <w:div w:id="1587687425">
      <w:bodyDiv w:val="1"/>
      <w:marLeft w:val="0"/>
      <w:marRight w:val="0"/>
      <w:marTop w:val="0"/>
      <w:marBottom w:val="0"/>
      <w:divBdr>
        <w:top w:val="none" w:sz="0" w:space="0" w:color="auto"/>
        <w:left w:val="none" w:sz="0" w:space="0" w:color="auto"/>
        <w:bottom w:val="none" w:sz="0" w:space="0" w:color="auto"/>
        <w:right w:val="none" w:sz="0" w:space="0" w:color="auto"/>
      </w:divBdr>
      <w:divsChild>
        <w:div w:id="186061210">
          <w:marLeft w:val="0"/>
          <w:marRight w:val="0"/>
          <w:marTop w:val="0"/>
          <w:marBottom w:val="0"/>
          <w:divBdr>
            <w:top w:val="none" w:sz="0" w:space="0" w:color="auto"/>
            <w:left w:val="none" w:sz="0" w:space="0" w:color="auto"/>
            <w:bottom w:val="none" w:sz="0" w:space="0" w:color="auto"/>
            <w:right w:val="none" w:sz="0" w:space="0" w:color="auto"/>
          </w:divBdr>
          <w:divsChild>
            <w:div w:id="1048534460">
              <w:marLeft w:val="0"/>
              <w:marRight w:val="0"/>
              <w:marTop w:val="0"/>
              <w:marBottom w:val="0"/>
              <w:divBdr>
                <w:top w:val="none" w:sz="0" w:space="0" w:color="auto"/>
                <w:left w:val="none" w:sz="0" w:space="0" w:color="auto"/>
                <w:bottom w:val="none" w:sz="0" w:space="0" w:color="auto"/>
                <w:right w:val="none" w:sz="0" w:space="0" w:color="auto"/>
              </w:divBdr>
              <w:divsChild>
                <w:div w:id="111162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765380">
      <w:bodyDiv w:val="1"/>
      <w:marLeft w:val="0"/>
      <w:marRight w:val="0"/>
      <w:marTop w:val="0"/>
      <w:marBottom w:val="0"/>
      <w:divBdr>
        <w:top w:val="none" w:sz="0" w:space="0" w:color="auto"/>
        <w:left w:val="none" w:sz="0" w:space="0" w:color="auto"/>
        <w:bottom w:val="none" w:sz="0" w:space="0" w:color="auto"/>
        <w:right w:val="none" w:sz="0" w:space="0" w:color="auto"/>
      </w:divBdr>
      <w:divsChild>
        <w:div w:id="402336336">
          <w:marLeft w:val="0"/>
          <w:marRight w:val="0"/>
          <w:marTop w:val="0"/>
          <w:marBottom w:val="0"/>
          <w:divBdr>
            <w:top w:val="none" w:sz="0" w:space="0" w:color="auto"/>
            <w:left w:val="none" w:sz="0" w:space="0" w:color="auto"/>
            <w:bottom w:val="none" w:sz="0" w:space="0" w:color="auto"/>
            <w:right w:val="none" w:sz="0" w:space="0" w:color="auto"/>
          </w:divBdr>
          <w:divsChild>
            <w:div w:id="1352563581">
              <w:marLeft w:val="0"/>
              <w:marRight w:val="0"/>
              <w:marTop w:val="0"/>
              <w:marBottom w:val="0"/>
              <w:divBdr>
                <w:top w:val="none" w:sz="0" w:space="0" w:color="auto"/>
                <w:left w:val="none" w:sz="0" w:space="0" w:color="auto"/>
                <w:bottom w:val="none" w:sz="0" w:space="0" w:color="auto"/>
                <w:right w:val="none" w:sz="0" w:space="0" w:color="auto"/>
              </w:divBdr>
              <w:divsChild>
                <w:div w:id="109605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172300">
      <w:bodyDiv w:val="1"/>
      <w:marLeft w:val="0"/>
      <w:marRight w:val="0"/>
      <w:marTop w:val="0"/>
      <w:marBottom w:val="0"/>
      <w:divBdr>
        <w:top w:val="none" w:sz="0" w:space="0" w:color="auto"/>
        <w:left w:val="none" w:sz="0" w:space="0" w:color="auto"/>
        <w:bottom w:val="none" w:sz="0" w:space="0" w:color="auto"/>
        <w:right w:val="none" w:sz="0" w:space="0" w:color="auto"/>
      </w:divBdr>
      <w:divsChild>
        <w:div w:id="584848171">
          <w:marLeft w:val="0"/>
          <w:marRight w:val="0"/>
          <w:marTop w:val="0"/>
          <w:marBottom w:val="0"/>
          <w:divBdr>
            <w:top w:val="none" w:sz="0" w:space="0" w:color="auto"/>
            <w:left w:val="none" w:sz="0" w:space="0" w:color="auto"/>
            <w:bottom w:val="none" w:sz="0" w:space="0" w:color="auto"/>
            <w:right w:val="none" w:sz="0" w:space="0" w:color="auto"/>
          </w:divBdr>
          <w:divsChild>
            <w:div w:id="1604461771">
              <w:marLeft w:val="0"/>
              <w:marRight w:val="0"/>
              <w:marTop w:val="0"/>
              <w:marBottom w:val="0"/>
              <w:divBdr>
                <w:top w:val="none" w:sz="0" w:space="0" w:color="auto"/>
                <w:left w:val="none" w:sz="0" w:space="0" w:color="auto"/>
                <w:bottom w:val="none" w:sz="0" w:space="0" w:color="auto"/>
                <w:right w:val="none" w:sz="0" w:space="0" w:color="auto"/>
              </w:divBdr>
              <w:divsChild>
                <w:div w:id="17915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43926">
      <w:bodyDiv w:val="1"/>
      <w:marLeft w:val="0"/>
      <w:marRight w:val="0"/>
      <w:marTop w:val="0"/>
      <w:marBottom w:val="0"/>
      <w:divBdr>
        <w:top w:val="none" w:sz="0" w:space="0" w:color="auto"/>
        <w:left w:val="none" w:sz="0" w:space="0" w:color="auto"/>
        <w:bottom w:val="none" w:sz="0" w:space="0" w:color="auto"/>
        <w:right w:val="none" w:sz="0" w:space="0" w:color="auto"/>
      </w:divBdr>
    </w:div>
    <w:div w:id="1878617744">
      <w:bodyDiv w:val="1"/>
      <w:marLeft w:val="0"/>
      <w:marRight w:val="0"/>
      <w:marTop w:val="0"/>
      <w:marBottom w:val="0"/>
      <w:divBdr>
        <w:top w:val="none" w:sz="0" w:space="0" w:color="auto"/>
        <w:left w:val="none" w:sz="0" w:space="0" w:color="auto"/>
        <w:bottom w:val="none" w:sz="0" w:space="0" w:color="auto"/>
        <w:right w:val="none" w:sz="0" w:space="0" w:color="auto"/>
      </w:divBdr>
      <w:divsChild>
        <w:div w:id="1677464510">
          <w:marLeft w:val="0"/>
          <w:marRight w:val="0"/>
          <w:marTop w:val="0"/>
          <w:marBottom w:val="0"/>
          <w:divBdr>
            <w:top w:val="none" w:sz="0" w:space="0" w:color="auto"/>
            <w:left w:val="none" w:sz="0" w:space="0" w:color="auto"/>
            <w:bottom w:val="none" w:sz="0" w:space="0" w:color="auto"/>
            <w:right w:val="none" w:sz="0" w:space="0" w:color="auto"/>
          </w:divBdr>
          <w:divsChild>
            <w:div w:id="72820591">
              <w:marLeft w:val="0"/>
              <w:marRight w:val="0"/>
              <w:marTop w:val="0"/>
              <w:marBottom w:val="0"/>
              <w:divBdr>
                <w:top w:val="none" w:sz="0" w:space="0" w:color="auto"/>
                <w:left w:val="none" w:sz="0" w:space="0" w:color="auto"/>
                <w:bottom w:val="none" w:sz="0" w:space="0" w:color="auto"/>
                <w:right w:val="none" w:sz="0" w:space="0" w:color="auto"/>
              </w:divBdr>
              <w:divsChild>
                <w:div w:id="134435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62502">
      <w:bodyDiv w:val="1"/>
      <w:marLeft w:val="0"/>
      <w:marRight w:val="0"/>
      <w:marTop w:val="0"/>
      <w:marBottom w:val="0"/>
      <w:divBdr>
        <w:top w:val="none" w:sz="0" w:space="0" w:color="auto"/>
        <w:left w:val="none" w:sz="0" w:space="0" w:color="auto"/>
        <w:bottom w:val="none" w:sz="0" w:space="0" w:color="auto"/>
        <w:right w:val="none" w:sz="0" w:space="0" w:color="auto"/>
      </w:divBdr>
    </w:div>
    <w:div w:id="2019768937">
      <w:bodyDiv w:val="1"/>
      <w:marLeft w:val="0"/>
      <w:marRight w:val="0"/>
      <w:marTop w:val="0"/>
      <w:marBottom w:val="0"/>
      <w:divBdr>
        <w:top w:val="none" w:sz="0" w:space="0" w:color="auto"/>
        <w:left w:val="none" w:sz="0" w:space="0" w:color="auto"/>
        <w:bottom w:val="none" w:sz="0" w:space="0" w:color="auto"/>
        <w:right w:val="none" w:sz="0" w:space="0" w:color="auto"/>
      </w:divBdr>
      <w:divsChild>
        <w:div w:id="1388142225">
          <w:marLeft w:val="0"/>
          <w:marRight w:val="0"/>
          <w:marTop w:val="0"/>
          <w:marBottom w:val="0"/>
          <w:divBdr>
            <w:top w:val="none" w:sz="0" w:space="0" w:color="auto"/>
            <w:left w:val="none" w:sz="0" w:space="0" w:color="auto"/>
            <w:bottom w:val="none" w:sz="0" w:space="0" w:color="auto"/>
            <w:right w:val="none" w:sz="0" w:space="0" w:color="auto"/>
          </w:divBdr>
          <w:divsChild>
            <w:div w:id="1493138363">
              <w:marLeft w:val="0"/>
              <w:marRight w:val="0"/>
              <w:marTop w:val="0"/>
              <w:marBottom w:val="0"/>
              <w:divBdr>
                <w:top w:val="none" w:sz="0" w:space="0" w:color="auto"/>
                <w:left w:val="none" w:sz="0" w:space="0" w:color="auto"/>
                <w:bottom w:val="none" w:sz="0" w:space="0" w:color="auto"/>
                <w:right w:val="none" w:sz="0" w:space="0" w:color="auto"/>
              </w:divBdr>
              <w:divsChild>
                <w:div w:id="7585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62676">
      <w:bodyDiv w:val="1"/>
      <w:marLeft w:val="0"/>
      <w:marRight w:val="0"/>
      <w:marTop w:val="0"/>
      <w:marBottom w:val="0"/>
      <w:divBdr>
        <w:top w:val="none" w:sz="0" w:space="0" w:color="auto"/>
        <w:left w:val="none" w:sz="0" w:space="0" w:color="auto"/>
        <w:bottom w:val="none" w:sz="0" w:space="0" w:color="auto"/>
        <w:right w:val="none" w:sz="0" w:space="0" w:color="auto"/>
      </w:divBdr>
      <w:divsChild>
        <w:div w:id="174808601">
          <w:marLeft w:val="0"/>
          <w:marRight w:val="0"/>
          <w:marTop w:val="0"/>
          <w:marBottom w:val="0"/>
          <w:divBdr>
            <w:top w:val="none" w:sz="0" w:space="0" w:color="auto"/>
            <w:left w:val="none" w:sz="0" w:space="0" w:color="auto"/>
            <w:bottom w:val="none" w:sz="0" w:space="0" w:color="auto"/>
            <w:right w:val="none" w:sz="0" w:space="0" w:color="auto"/>
          </w:divBdr>
          <w:divsChild>
            <w:div w:id="1805268399">
              <w:marLeft w:val="0"/>
              <w:marRight w:val="0"/>
              <w:marTop w:val="0"/>
              <w:marBottom w:val="0"/>
              <w:divBdr>
                <w:top w:val="none" w:sz="0" w:space="0" w:color="auto"/>
                <w:left w:val="none" w:sz="0" w:space="0" w:color="auto"/>
                <w:bottom w:val="none" w:sz="0" w:space="0" w:color="auto"/>
                <w:right w:val="none" w:sz="0" w:space="0" w:color="auto"/>
              </w:divBdr>
              <w:divsChild>
                <w:div w:id="115514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80818">
      <w:bodyDiv w:val="1"/>
      <w:marLeft w:val="0"/>
      <w:marRight w:val="0"/>
      <w:marTop w:val="0"/>
      <w:marBottom w:val="0"/>
      <w:divBdr>
        <w:top w:val="none" w:sz="0" w:space="0" w:color="auto"/>
        <w:left w:val="none" w:sz="0" w:space="0" w:color="auto"/>
        <w:bottom w:val="none" w:sz="0" w:space="0" w:color="auto"/>
        <w:right w:val="none" w:sz="0" w:space="0" w:color="auto"/>
      </w:divBdr>
      <w:divsChild>
        <w:div w:id="297151477">
          <w:marLeft w:val="0"/>
          <w:marRight w:val="0"/>
          <w:marTop w:val="0"/>
          <w:marBottom w:val="0"/>
          <w:divBdr>
            <w:top w:val="none" w:sz="0" w:space="0" w:color="auto"/>
            <w:left w:val="none" w:sz="0" w:space="0" w:color="auto"/>
            <w:bottom w:val="none" w:sz="0" w:space="0" w:color="auto"/>
            <w:right w:val="none" w:sz="0" w:space="0" w:color="auto"/>
          </w:divBdr>
          <w:divsChild>
            <w:div w:id="728118590">
              <w:marLeft w:val="0"/>
              <w:marRight w:val="0"/>
              <w:marTop w:val="0"/>
              <w:marBottom w:val="0"/>
              <w:divBdr>
                <w:top w:val="none" w:sz="0" w:space="0" w:color="auto"/>
                <w:left w:val="none" w:sz="0" w:space="0" w:color="auto"/>
                <w:bottom w:val="none" w:sz="0" w:space="0" w:color="auto"/>
                <w:right w:val="none" w:sz="0" w:space="0" w:color="auto"/>
              </w:divBdr>
              <w:divsChild>
                <w:div w:id="19811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orld-stroke.org/component/content/article/16-forpatients/84-facts-and-figures-about-strok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6A83C05-13E3-4703-B613-923FED394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9522</Words>
  <Characters>54279</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Judy Purton (J.Purton)</cp:lastModifiedBy>
  <cp:revision>3</cp:revision>
  <cp:lastPrinted>2017-08-15T04:56:00Z</cp:lastPrinted>
  <dcterms:created xsi:type="dcterms:W3CDTF">2020-04-09T10:47:00Z</dcterms:created>
  <dcterms:modified xsi:type="dcterms:W3CDTF">2020-04-09T10:52:00Z</dcterms:modified>
</cp:coreProperties>
</file>