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3F" w:rsidRDefault="00BE0F3F" w:rsidP="005C6A52">
      <w:pPr>
        <w:pStyle w:val="Heading1"/>
        <w:rPr>
          <w:rFonts w:ascii="Calibri" w:hAnsi="Calibri"/>
        </w:rPr>
      </w:pPr>
      <w:bookmarkStart w:id="0" w:name="_GoBack"/>
      <w:r w:rsidRPr="005575BD">
        <w:rPr>
          <w:rFonts w:ascii="Calibri" w:hAnsi="Calibri"/>
        </w:rPr>
        <w:t>Not such smart tourism? The concept of e-lienation</w:t>
      </w:r>
    </w:p>
    <w:bookmarkEnd w:id="0"/>
    <w:p w:rsidR="00A94FAB" w:rsidRDefault="00A94FAB" w:rsidP="00A94FAB">
      <w:pPr>
        <w:autoSpaceDE w:val="0"/>
        <w:autoSpaceDN w:val="0"/>
        <w:adjustRightInd w:val="0"/>
        <w:spacing w:after="0" w:line="240" w:lineRule="auto"/>
        <w:rPr>
          <w:rFonts w:ascii="Calibri" w:hAnsi="Calibri" w:cs="Calibri"/>
          <w:color w:val="000000"/>
        </w:rPr>
      </w:pPr>
    </w:p>
    <w:p w:rsidR="00A94FAB" w:rsidRDefault="00A94FAB" w:rsidP="00A94FAB">
      <w:pPr>
        <w:autoSpaceDE w:val="0"/>
        <w:autoSpaceDN w:val="0"/>
        <w:adjustRightInd w:val="0"/>
        <w:spacing w:after="0" w:line="240" w:lineRule="auto"/>
        <w:rPr>
          <w:rFonts w:ascii="Calibri" w:hAnsi="Calibri" w:cs="Calibri"/>
          <w:color w:val="000000"/>
        </w:rPr>
      </w:pPr>
      <w:r>
        <w:rPr>
          <w:rFonts w:ascii="Calibri" w:hAnsi="Calibri" w:cs="Calibri"/>
          <w:color w:val="000000"/>
        </w:rPr>
        <w:t>John Tribe (</w:t>
      </w:r>
      <w:hyperlink r:id="rId7" w:history="1">
        <w:r w:rsidRPr="00DB6E1E">
          <w:rPr>
            <w:rStyle w:val="Hyperlink"/>
            <w:rFonts w:ascii="Calibri" w:hAnsi="Calibri" w:cs="Calibri"/>
          </w:rPr>
          <w:t>j.tribe@surrey.ac.uk</w:t>
        </w:r>
      </w:hyperlink>
      <w:r>
        <w:rPr>
          <w:rFonts w:ascii="Calibri" w:hAnsi="Calibri" w:cs="Calibri"/>
          <w:color w:val="000000"/>
        </w:rPr>
        <w:t>) University of Surrey, United Kingdom</w:t>
      </w:r>
      <w:r w:rsidR="00771043">
        <w:rPr>
          <w:rFonts w:ascii="Calibri" w:hAnsi="Calibri" w:cs="Calibri"/>
          <w:color w:val="000000"/>
        </w:rPr>
        <w:t>.</w:t>
      </w:r>
    </w:p>
    <w:p w:rsidR="00A94FAB" w:rsidRDefault="00A94FAB" w:rsidP="00A94FAB">
      <w:pPr>
        <w:autoSpaceDE w:val="0"/>
        <w:autoSpaceDN w:val="0"/>
        <w:adjustRightInd w:val="0"/>
        <w:spacing w:after="0" w:line="240" w:lineRule="auto"/>
        <w:rPr>
          <w:rFonts w:ascii="Calibri" w:hAnsi="Calibri" w:cs="Calibri"/>
          <w:color w:val="000000"/>
        </w:rPr>
      </w:pPr>
      <w:r>
        <w:rPr>
          <w:rFonts w:ascii="Calibri" w:hAnsi="Calibri" w:cs="Calibri"/>
          <w:color w:val="000000"/>
        </w:rPr>
        <w:t>Mucha Mkono (</w:t>
      </w:r>
      <w:r>
        <w:rPr>
          <w:rFonts w:ascii="Calibri" w:hAnsi="Calibri" w:cs="Calibri"/>
          <w:color w:val="0563C2"/>
        </w:rPr>
        <w:t>m.mkono@business.uq.edu.au</w:t>
      </w:r>
      <w:r>
        <w:rPr>
          <w:rFonts w:ascii="Calibri" w:hAnsi="Calibri" w:cs="Calibri"/>
          <w:color w:val="000000"/>
        </w:rPr>
        <w:t>) The University of Queensland, Australia.</w:t>
      </w:r>
    </w:p>
    <w:p w:rsidR="00A94FAB" w:rsidRPr="00A94FAB" w:rsidRDefault="00A94FAB" w:rsidP="00A94FAB">
      <w:pPr>
        <w:autoSpaceDE w:val="0"/>
        <w:autoSpaceDN w:val="0"/>
        <w:adjustRightInd w:val="0"/>
        <w:spacing w:after="0" w:line="240" w:lineRule="auto"/>
      </w:pPr>
    </w:p>
    <w:p w:rsidR="00BE0F3F" w:rsidRPr="005575BD" w:rsidRDefault="00BE0F3F" w:rsidP="005C6A52">
      <w:pPr>
        <w:pStyle w:val="Heading2"/>
        <w:rPr>
          <w:rFonts w:ascii="Calibri" w:hAnsi="Calibri"/>
        </w:rPr>
      </w:pPr>
      <w:r w:rsidRPr="005575BD">
        <w:rPr>
          <w:rFonts w:ascii="Calibri" w:hAnsi="Calibri"/>
        </w:rPr>
        <w:t>Abstract</w:t>
      </w:r>
    </w:p>
    <w:p w:rsidR="00BE0F3F" w:rsidRPr="005575BD" w:rsidRDefault="00BE0F3F">
      <w:pPr>
        <w:rPr>
          <w:rFonts w:ascii="Calibri" w:hAnsi="Calibri"/>
        </w:rPr>
      </w:pPr>
      <w:r w:rsidRPr="005575BD">
        <w:rPr>
          <w:rFonts w:ascii="Calibri" w:hAnsi="Calibri"/>
        </w:rPr>
        <w:t>The</w:t>
      </w:r>
      <w:r w:rsidR="00C94A7D">
        <w:rPr>
          <w:rFonts w:ascii="Calibri" w:hAnsi="Calibri"/>
        </w:rPr>
        <w:t xml:space="preserve"> concept of alienation</w:t>
      </w:r>
      <w:r w:rsidRPr="005575BD">
        <w:rPr>
          <w:rFonts w:ascii="Calibri" w:hAnsi="Calibri"/>
        </w:rPr>
        <w:t xml:space="preserve"> was a</w:t>
      </w:r>
      <w:r w:rsidR="00002709">
        <w:rPr>
          <w:rFonts w:ascii="Calibri" w:hAnsi="Calibri"/>
        </w:rPr>
        <w:t>dapted to tourism by MacCannell</w:t>
      </w:r>
      <w:r w:rsidR="00C94A7D">
        <w:rPr>
          <w:rFonts w:ascii="Calibri" w:hAnsi="Calibri"/>
        </w:rPr>
        <w:t xml:space="preserve"> who</w:t>
      </w:r>
      <w:r w:rsidRPr="005575BD">
        <w:rPr>
          <w:rFonts w:ascii="Calibri" w:hAnsi="Calibri"/>
        </w:rPr>
        <w:t xml:space="preserve"> </w:t>
      </w:r>
      <w:r w:rsidR="00002709">
        <w:rPr>
          <w:rFonts w:ascii="Calibri" w:hAnsi="Calibri"/>
        </w:rPr>
        <w:t xml:space="preserve">identified it as </w:t>
      </w:r>
      <w:r w:rsidRPr="005575BD">
        <w:rPr>
          <w:rFonts w:ascii="Calibri" w:hAnsi="Calibri"/>
        </w:rPr>
        <w:t>a key feat</w:t>
      </w:r>
      <w:r w:rsidR="00002709">
        <w:rPr>
          <w:rFonts w:ascii="Calibri" w:hAnsi="Calibri"/>
        </w:rPr>
        <w:t>ure of modernity and</w:t>
      </w:r>
      <w:r w:rsidRPr="005575BD">
        <w:rPr>
          <w:rFonts w:ascii="Calibri" w:hAnsi="Calibri"/>
        </w:rPr>
        <w:t xml:space="preserve"> a strong driver of tourism where tourists </w:t>
      </w:r>
      <w:r w:rsidR="00730F63">
        <w:rPr>
          <w:rFonts w:ascii="Calibri" w:hAnsi="Calibri"/>
        </w:rPr>
        <w:t>seek</w:t>
      </w:r>
      <w:r w:rsidRPr="005575BD">
        <w:rPr>
          <w:rFonts w:ascii="Calibri" w:hAnsi="Calibri"/>
        </w:rPr>
        <w:t xml:space="preserve"> to reco</w:t>
      </w:r>
      <w:r w:rsidR="00002709">
        <w:rPr>
          <w:rFonts w:ascii="Calibri" w:hAnsi="Calibri"/>
        </w:rPr>
        <w:t>nnect to authentic places</w:t>
      </w:r>
      <w:r w:rsidRPr="005575BD">
        <w:rPr>
          <w:rFonts w:ascii="Calibri" w:hAnsi="Calibri"/>
        </w:rPr>
        <w:t xml:space="preserve"> and selves. Meanwhile the post-modern world has witne</w:t>
      </w:r>
      <w:r w:rsidR="00002709">
        <w:rPr>
          <w:rFonts w:ascii="Calibri" w:hAnsi="Calibri"/>
        </w:rPr>
        <w:t>ssed a revolution in</w:t>
      </w:r>
      <w:r w:rsidRPr="005575BD">
        <w:rPr>
          <w:rFonts w:ascii="Calibri" w:hAnsi="Calibri"/>
        </w:rPr>
        <w:t xml:space="preserve"> Information and Com</w:t>
      </w:r>
      <w:r w:rsidR="00FC1BEF">
        <w:rPr>
          <w:rFonts w:ascii="Calibri" w:hAnsi="Calibri"/>
        </w:rPr>
        <w:t>munica</w:t>
      </w:r>
      <w:r w:rsidR="00002709">
        <w:rPr>
          <w:rFonts w:ascii="Calibri" w:hAnsi="Calibri"/>
        </w:rPr>
        <w:t>tion Technology (ICT) especially</w:t>
      </w:r>
      <w:r w:rsidR="00FC1BEF">
        <w:rPr>
          <w:rFonts w:ascii="Calibri" w:hAnsi="Calibri"/>
        </w:rPr>
        <w:t xml:space="preserve"> </w:t>
      </w:r>
      <w:r w:rsidRPr="005575BD">
        <w:rPr>
          <w:rFonts w:ascii="Calibri" w:hAnsi="Calibri"/>
        </w:rPr>
        <w:t xml:space="preserve">in the realm of smart tourism where its advocates talk eagerly of the internet of everything. Such a totalising prospect demands serious review and this article fills a critical gap by conceptualising the idea of </w:t>
      </w:r>
      <w:r w:rsidRPr="005575BD">
        <w:rPr>
          <w:rFonts w:ascii="Calibri" w:hAnsi="Calibri"/>
          <w:i/>
        </w:rPr>
        <w:t xml:space="preserve">e-lienation </w:t>
      </w:r>
      <w:r w:rsidRPr="005575BD">
        <w:rPr>
          <w:rFonts w:ascii="Calibri" w:hAnsi="Calibri"/>
        </w:rPr>
        <w:t xml:space="preserve">as a specific form of alienation in ICT-enabled tourism. It combines philosophic questions of meaning, sociological theory and empirical research to demonstrate the meanings of </w:t>
      </w:r>
      <w:r w:rsidRPr="0033079B">
        <w:rPr>
          <w:rFonts w:ascii="Calibri" w:hAnsi="Calibri"/>
          <w:i/>
        </w:rPr>
        <w:t>e-lienation</w:t>
      </w:r>
      <w:r w:rsidRPr="005575BD">
        <w:rPr>
          <w:rFonts w:ascii="Calibri" w:hAnsi="Calibri"/>
        </w:rPr>
        <w:t>, its dimensions, causes, consequences and</w:t>
      </w:r>
      <w:r w:rsidR="00940FF9">
        <w:rPr>
          <w:rFonts w:ascii="Calibri" w:hAnsi="Calibri"/>
        </w:rPr>
        <w:t xml:space="preserve"> </w:t>
      </w:r>
      <w:r w:rsidR="00EE491F">
        <w:rPr>
          <w:rFonts w:ascii="Calibri" w:hAnsi="Calibri"/>
        </w:rPr>
        <w:t>strategies</w:t>
      </w:r>
      <w:r w:rsidR="00940FF9">
        <w:rPr>
          <w:rFonts w:ascii="Calibri" w:hAnsi="Calibri"/>
        </w:rPr>
        <w:t xml:space="preserve"> of resistance.</w:t>
      </w:r>
    </w:p>
    <w:p w:rsidR="00BE0F3F" w:rsidRPr="005575BD" w:rsidRDefault="00BE0F3F">
      <w:pPr>
        <w:rPr>
          <w:rFonts w:ascii="Calibri" w:hAnsi="Calibri"/>
        </w:rPr>
      </w:pPr>
      <w:r w:rsidRPr="005575BD">
        <w:rPr>
          <w:rFonts w:ascii="Calibri" w:hAnsi="Calibri"/>
          <w:b/>
          <w:color w:val="000000" w:themeColor="text1"/>
        </w:rPr>
        <w:t>Keywords</w:t>
      </w:r>
      <w:r w:rsidRPr="005575BD">
        <w:rPr>
          <w:rFonts w:ascii="Calibri" w:hAnsi="Calibri"/>
        </w:rPr>
        <w:t>: Information and Com</w:t>
      </w:r>
      <w:r w:rsidR="00FC1BEF">
        <w:rPr>
          <w:rFonts w:ascii="Calibri" w:hAnsi="Calibri"/>
        </w:rPr>
        <w:t>munication Technology</w:t>
      </w:r>
      <w:r w:rsidR="00A05EA2">
        <w:rPr>
          <w:rFonts w:ascii="Calibri" w:hAnsi="Calibri"/>
        </w:rPr>
        <w:t xml:space="preserve"> (ICT)</w:t>
      </w:r>
      <w:r w:rsidR="000F42C8">
        <w:rPr>
          <w:rFonts w:ascii="Calibri" w:hAnsi="Calibri"/>
        </w:rPr>
        <w:t xml:space="preserve">, </w:t>
      </w:r>
      <w:r w:rsidR="00FC1BEF">
        <w:rPr>
          <w:rFonts w:ascii="Calibri" w:hAnsi="Calibri"/>
        </w:rPr>
        <w:t>alienation</w:t>
      </w:r>
      <w:r w:rsidRPr="005575BD">
        <w:rPr>
          <w:rFonts w:ascii="Calibri" w:hAnsi="Calibri"/>
        </w:rPr>
        <w:t xml:space="preserve">, </w:t>
      </w:r>
      <w:r w:rsidR="00A05EA2">
        <w:rPr>
          <w:rFonts w:ascii="Calibri" w:hAnsi="Calibri"/>
        </w:rPr>
        <w:t xml:space="preserve">authenticity, </w:t>
      </w:r>
      <w:r w:rsidRPr="005575BD">
        <w:rPr>
          <w:rFonts w:ascii="Calibri" w:hAnsi="Calibri"/>
        </w:rPr>
        <w:t>netnography.</w:t>
      </w:r>
    </w:p>
    <w:p w:rsidR="00BE0F3F" w:rsidRPr="005575BD" w:rsidRDefault="00BE0F3F" w:rsidP="005C6A52">
      <w:pPr>
        <w:pStyle w:val="Heading2"/>
        <w:rPr>
          <w:rFonts w:ascii="Calibri" w:hAnsi="Calibri"/>
        </w:rPr>
      </w:pPr>
      <w:r w:rsidRPr="005575BD">
        <w:rPr>
          <w:rFonts w:ascii="Calibri" w:hAnsi="Calibri"/>
        </w:rPr>
        <w:t>Introduction</w:t>
      </w:r>
    </w:p>
    <w:p w:rsidR="00BE0F3F" w:rsidRPr="005575BD" w:rsidRDefault="00BE0F3F" w:rsidP="005C6A52">
      <w:pPr>
        <w:pStyle w:val="ListParagraph"/>
        <w:ind w:left="0"/>
        <w:rPr>
          <w:rFonts w:ascii="Calibri" w:hAnsi="Calibri"/>
        </w:rPr>
      </w:pPr>
      <w:r w:rsidRPr="005575BD">
        <w:rPr>
          <w:rFonts w:ascii="Calibri" w:hAnsi="Calibri"/>
        </w:rPr>
        <w:t xml:space="preserve">Information and Communication Technology (ICT) is ubiquitous in tourism. Its advocates boast of new gadgets, apps and channels and indeed who would disagree about its many benefits and opportunities. There is already plentiful research on the subject </w:t>
      </w:r>
      <w:r w:rsidR="008520FC">
        <w:rPr>
          <w:rFonts w:ascii="Calibri" w:hAnsi="Calibri"/>
        </w:rPr>
        <w:t>but</w:t>
      </w:r>
      <w:r w:rsidRPr="005575BD">
        <w:rPr>
          <w:rFonts w:ascii="Calibri" w:hAnsi="Calibri"/>
        </w:rPr>
        <w:t xml:space="preserve"> </w:t>
      </w:r>
      <w:r w:rsidR="0036344E">
        <w:rPr>
          <w:rFonts w:ascii="Calibri" w:hAnsi="Calibri"/>
        </w:rPr>
        <w:t>most</w:t>
      </w:r>
      <w:r w:rsidRPr="005575BD">
        <w:rPr>
          <w:rFonts w:ascii="Calibri" w:hAnsi="Calibri"/>
        </w:rPr>
        <w:t xml:space="preserve"> is about functionality and operation</w:t>
      </w:r>
      <w:r w:rsidR="008520FC">
        <w:rPr>
          <w:rFonts w:ascii="Calibri" w:hAnsi="Calibri"/>
        </w:rPr>
        <w:t>s. It is characterised</w:t>
      </w:r>
      <w:r w:rsidR="00FC1BEF">
        <w:rPr>
          <w:rFonts w:ascii="Calibri" w:hAnsi="Calibri"/>
        </w:rPr>
        <w:t xml:space="preserve"> by an emphasis on innovation</w:t>
      </w:r>
      <w:r w:rsidRPr="005575BD">
        <w:rPr>
          <w:rFonts w:ascii="Calibri" w:hAnsi="Calibri"/>
        </w:rPr>
        <w:t xml:space="preserve"> </w:t>
      </w:r>
      <w:r w:rsidRPr="005575BD">
        <w:rPr>
          <w:rFonts w:ascii="Calibri" w:hAnsi="Calibri"/>
          <w:noProof/>
        </w:rPr>
        <w:t>(e.g. Neuhofer, Buhalis, &amp; Ladkin, 2015)</w:t>
      </w:r>
      <w:r w:rsidRPr="005575BD">
        <w:rPr>
          <w:rFonts w:ascii="Calibri" w:hAnsi="Calibri"/>
        </w:rPr>
        <w:t xml:space="preserve"> and marketing </w:t>
      </w:r>
      <w:r w:rsidRPr="005575BD">
        <w:rPr>
          <w:rFonts w:ascii="Calibri" w:hAnsi="Calibri"/>
          <w:noProof/>
        </w:rPr>
        <w:t>(e.g. Mistilis, Buhalis, &amp; Gretzel, 2014)</w:t>
      </w:r>
      <w:r w:rsidRPr="005575BD">
        <w:rPr>
          <w:rFonts w:ascii="Calibri" w:hAnsi="Calibri"/>
        </w:rPr>
        <w:t xml:space="preserve"> so there is a significant research gap where deep</w:t>
      </w:r>
      <w:r w:rsidR="00007E06">
        <w:rPr>
          <w:rFonts w:ascii="Calibri" w:hAnsi="Calibri"/>
        </w:rPr>
        <w:t xml:space="preserve">er sociological, </w:t>
      </w:r>
      <w:r w:rsidR="00FC1BEF">
        <w:rPr>
          <w:rFonts w:ascii="Calibri" w:hAnsi="Calibri"/>
        </w:rPr>
        <w:t>psychological</w:t>
      </w:r>
      <w:r w:rsidR="00007E06">
        <w:rPr>
          <w:rFonts w:ascii="Calibri" w:hAnsi="Calibri"/>
        </w:rPr>
        <w:t xml:space="preserve"> </w:t>
      </w:r>
      <w:r w:rsidRPr="005575BD">
        <w:rPr>
          <w:rFonts w:ascii="Calibri" w:hAnsi="Calibri"/>
        </w:rPr>
        <w:t>and philosophical theorisations are called for. This is particularly so as we move towards the internet of things and ev</w:t>
      </w:r>
      <w:r w:rsidR="006A5653">
        <w:rPr>
          <w:rFonts w:ascii="Calibri" w:hAnsi="Calibri"/>
        </w:rPr>
        <w:t xml:space="preserve">en the internet of everything. </w:t>
      </w:r>
      <w:r w:rsidRPr="005575BD">
        <w:rPr>
          <w:rFonts w:ascii="Calibri" w:hAnsi="Calibri"/>
        </w:rPr>
        <w:t xml:space="preserve">ICT is set to further radically change </w:t>
      </w:r>
      <w:r w:rsidR="00F34D05">
        <w:rPr>
          <w:rFonts w:ascii="Calibri" w:hAnsi="Calibri"/>
        </w:rPr>
        <w:t>tourism and its</w:t>
      </w:r>
      <w:r w:rsidRPr="005575BD">
        <w:rPr>
          <w:rFonts w:ascii="Calibri" w:hAnsi="Calibri"/>
        </w:rPr>
        <w:t xml:space="preserve"> ever more totalising prospect </w:t>
      </w:r>
      <w:r w:rsidR="00F34D05">
        <w:rPr>
          <w:rFonts w:ascii="Calibri" w:hAnsi="Calibri"/>
        </w:rPr>
        <w:t>surely merits critical research</w:t>
      </w:r>
      <w:r w:rsidRPr="005575BD">
        <w:rPr>
          <w:rFonts w:ascii="Calibri" w:hAnsi="Calibri"/>
        </w:rPr>
        <w:t xml:space="preserve"> </w:t>
      </w:r>
      <w:r w:rsidRPr="005575BD">
        <w:rPr>
          <w:rFonts w:ascii="Calibri" w:hAnsi="Calibri"/>
          <w:noProof/>
        </w:rPr>
        <w:t>(Munar &amp; Gyimóthy, 2013; Tribe, 2007)</w:t>
      </w:r>
      <w:r w:rsidRPr="005575BD">
        <w:rPr>
          <w:rFonts w:ascii="Calibri" w:hAnsi="Calibri"/>
        </w:rPr>
        <w:t xml:space="preserve">. </w:t>
      </w:r>
    </w:p>
    <w:p w:rsidR="00BE0F3F" w:rsidRPr="005575BD" w:rsidRDefault="00BE0F3F" w:rsidP="005C6A52">
      <w:pPr>
        <w:pStyle w:val="ListParagraph"/>
        <w:ind w:left="0"/>
        <w:rPr>
          <w:rFonts w:ascii="Calibri" w:hAnsi="Calibri"/>
        </w:rPr>
      </w:pPr>
    </w:p>
    <w:p w:rsidR="00BE0F3F" w:rsidRPr="005575BD" w:rsidRDefault="00BE0F3F" w:rsidP="005C6A52">
      <w:pPr>
        <w:pStyle w:val="ListParagraph"/>
        <w:ind w:left="0"/>
        <w:rPr>
          <w:rFonts w:ascii="Calibri" w:hAnsi="Calibri"/>
        </w:rPr>
      </w:pPr>
      <w:r w:rsidRPr="005575BD">
        <w:rPr>
          <w:rFonts w:ascii="Calibri" w:hAnsi="Calibri"/>
        </w:rPr>
        <w:t>This rational</w:t>
      </w:r>
      <w:r w:rsidR="005B0C6E">
        <w:rPr>
          <w:rFonts w:ascii="Calibri" w:hAnsi="Calibri"/>
        </w:rPr>
        <w:t>e</w:t>
      </w:r>
      <w:r w:rsidRPr="005575BD">
        <w:rPr>
          <w:rFonts w:ascii="Calibri" w:hAnsi="Calibri"/>
        </w:rPr>
        <w:t xml:space="preserve"> guides our </w:t>
      </w:r>
      <w:r w:rsidR="00773A46">
        <w:rPr>
          <w:rFonts w:ascii="Calibri" w:hAnsi="Calibri"/>
        </w:rPr>
        <w:t>interest in</w:t>
      </w:r>
      <w:r w:rsidRPr="005575BD">
        <w:rPr>
          <w:rFonts w:ascii="Calibri" w:hAnsi="Calibri"/>
        </w:rPr>
        <w:t xml:space="preserve"> the </w:t>
      </w:r>
      <w:r w:rsidR="003204EE">
        <w:rPr>
          <w:rFonts w:ascii="Calibri" w:hAnsi="Calibri"/>
        </w:rPr>
        <w:t>relevance</w:t>
      </w:r>
      <w:r w:rsidRPr="005575BD">
        <w:rPr>
          <w:rFonts w:ascii="Calibri" w:hAnsi="Calibri"/>
        </w:rPr>
        <w:t xml:space="preserve"> of alienation. Alienation describes the psychological and sociological situation where humans</w:t>
      </w:r>
      <w:r w:rsidR="00747AAC">
        <w:rPr>
          <w:rFonts w:ascii="Calibri" w:hAnsi="Calibri"/>
        </w:rPr>
        <w:t xml:space="preserve"> can</w:t>
      </w:r>
      <w:r w:rsidRPr="005575BD">
        <w:rPr>
          <w:rFonts w:ascii="Calibri" w:hAnsi="Calibri"/>
        </w:rPr>
        <w:t xml:space="preserve"> feel a strong disconnect with their everyday lives and habitats. This emptiness in turn may drive a search f</w:t>
      </w:r>
      <w:r w:rsidR="00FB02CB">
        <w:rPr>
          <w:rFonts w:ascii="Calibri" w:hAnsi="Calibri"/>
        </w:rPr>
        <w:t>or the authentic through travel</w:t>
      </w:r>
      <w:r w:rsidRPr="005575BD">
        <w:rPr>
          <w:rFonts w:ascii="Calibri" w:hAnsi="Calibri"/>
        </w:rPr>
        <w:t xml:space="preserve"> </w:t>
      </w:r>
      <w:r w:rsidR="00F34D05">
        <w:rPr>
          <w:rFonts w:ascii="Calibri" w:hAnsi="Calibri"/>
          <w:noProof/>
        </w:rPr>
        <w:t>(MacCannell, 1976</w:t>
      </w:r>
      <w:r w:rsidRPr="005575BD">
        <w:rPr>
          <w:rFonts w:ascii="Calibri" w:hAnsi="Calibri"/>
          <w:noProof/>
        </w:rPr>
        <w:t>)</w:t>
      </w:r>
      <w:r w:rsidRPr="005575BD">
        <w:rPr>
          <w:rFonts w:ascii="Calibri" w:hAnsi="Calibri"/>
        </w:rPr>
        <w:t>. But the advance of ICT and the rise of the super-connected traveller surely gives rise to new questions</w:t>
      </w:r>
      <w:r w:rsidR="00BE288A">
        <w:rPr>
          <w:rFonts w:ascii="Calibri" w:hAnsi="Calibri"/>
        </w:rPr>
        <w:t xml:space="preserve"> of alienation</w:t>
      </w:r>
      <w:r w:rsidRPr="005575BD">
        <w:rPr>
          <w:rFonts w:ascii="Calibri" w:hAnsi="Calibri"/>
        </w:rPr>
        <w:t xml:space="preserve">. </w:t>
      </w:r>
      <w:r w:rsidR="00B16E64">
        <w:rPr>
          <w:rFonts w:ascii="Calibri" w:hAnsi="Calibri"/>
        </w:rPr>
        <w:t>How does super-connectivity influence</w:t>
      </w:r>
      <w:r w:rsidR="00B16E64" w:rsidRPr="00B16E64">
        <w:rPr>
          <w:rFonts w:ascii="Calibri" w:hAnsi="Calibri"/>
        </w:rPr>
        <w:t xml:space="preserve"> tourists' experiences of authenticity</w:t>
      </w:r>
      <w:r w:rsidR="00B16E64">
        <w:rPr>
          <w:rFonts w:ascii="Calibri" w:hAnsi="Calibri"/>
        </w:rPr>
        <w:t xml:space="preserve">? </w:t>
      </w:r>
      <w:r w:rsidRPr="005575BD">
        <w:rPr>
          <w:rFonts w:ascii="Calibri" w:hAnsi="Calibri"/>
        </w:rPr>
        <w:t>For example, the super-connected tourist may have an obsessive need to be online: may be relentlessly routed and led by Tripadvisor: may crave</w:t>
      </w:r>
      <w:r w:rsidR="002240D9">
        <w:rPr>
          <w:rFonts w:ascii="Calibri" w:hAnsi="Calibri"/>
        </w:rPr>
        <w:t xml:space="preserve"> approval by Facebook friends: </w:t>
      </w:r>
      <w:r w:rsidRPr="005575BD">
        <w:rPr>
          <w:rFonts w:ascii="Calibri" w:hAnsi="Calibri"/>
        </w:rPr>
        <w:t>may fail to disconnect from work: may stubbornly maintain chats and conve</w:t>
      </w:r>
      <w:r w:rsidR="002240D9">
        <w:rPr>
          <w:rFonts w:ascii="Calibri" w:hAnsi="Calibri"/>
        </w:rPr>
        <w:t xml:space="preserve">rsations with those back home: </w:t>
      </w:r>
      <w:r w:rsidRPr="005575BD">
        <w:rPr>
          <w:rFonts w:ascii="Calibri" w:hAnsi="Calibri"/>
        </w:rPr>
        <w:t>may over-tweet: may be diverted by a need to compose perfect selfies, may over-labour to project “the perfect me in a perfect place”.</w:t>
      </w:r>
    </w:p>
    <w:p w:rsidR="00BE0F3F" w:rsidRPr="005575BD" w:rsidRDefault="00BE0F3F" w:rsidP="005C6A52">
      <w:pPr>
        <w:pStyle w:val="ListParagraph"/>
        <w:ind w:left="0"/>
        <w:rPr>
          <w:rFonts w:ascii="Calibri" w:hAnsi="Calibri"/>
        </w:rPr>
      </w:pPr>
    </w:p>
    <w:p w:rsidR="00BE0F3F" w:rsidRPr="005575BD" w:rsidRDefault="00BE0F3F" w:rsidP="005C6A52">
      <w:pPr>
        <w:pStyle w:val="ListParagraph"/>
        <w:ind w:left="0"/>
        <w:rPr>
          <w:rFonts w:ascii="Calibri" w:hAnsi="Calibri"/>
        </w:rPr>
      </w:pPr>
      <w:r w:rsidRPr="005575BD">
        <w:rPr>
          <w:rFonts w:ascii="Calibri" w:hAnsi="Calibri"/>
        </w:rPr>
        <w:t xml:space="preserve">This gives rise to our broad research question which is to understand and critically evaluate the nature of alienating aspects of ICT in tourism (ICTT). We use the term </w:t>
      </w:r>
      <w:r w:rsidRPr="005575BD">
        <w:rPr>
          <w:rFonts w:ascii="Calibri" w:hAnsi="Calibri"/>
          <w:i/>
        </w:rPr>
        <w:t>e-lienation</w:t>
      </w:r>
      <w:r w:rsidRPr="005575BD">
        <w:rPr>
          <w:rFonts w:ascii="Calibri" w:hAnsi="Calibri"/>
        </w:rPr>
        <w:t xml:space="preserve"> to describe this phenomenon and </w:t>
      </w:r>
      <w:r w:rsidR="00B35145">
        <w:rPr>
          <w:rFonts w:ascii="Calibri" w:hAnsi="Calibri"/>
        </w:rPr>
        <w:t>offer</w:t>
      </w:r>
      <w:r w:rsidR="00B35145" w:rsidRPr="005575BD">
        <w:rPr>
          <w:rFonts w:ascii="Calibri" w:hAnsi="Calibri"/>
        </w:rPr>
        <w:t xml:space="preserve"> </w:t>
      </w:r>
      <w:r w:rsidRPr="005575BD">
        <w:rPr>
          <w:rFonts w:ascii="Calibri" w:hAnsi="Calibri"/>
        </w:rPr>
        <w:t xml:space="preserve">a thick, rich description of this concept. We start </w:t>
      </w:r>
      <w:r w:rsidR="003204EE">
        <w:rPr>
          <w:rFonts w:ascii="Calibri" w:hAnsi="Calibri"/>
        </w:rPr>
        <w:t>by framing</w:t>
      </w:r>
      <w:r w:rsidRPr="005575BD">
        <w:rPr>
          <w:rFonts w:ascii="Calibri" w:hAnsi="Calibri"/>
        </w:rPr>
        <w:t xml:space="preserve"> our con</w:t>
      </w:r>
      <w:r w:rsidR="00452BEA">
        <w:rPr>
          <w:rFonts w:ascii="Calibri" w:hAnsi="Calibri"/>
        </w:rPr>
        <w:t xml:space="preserve">text </w:t>
      </w:r>
      <w:r w:rsidR="003204EE">
        <w:rPr>
          <w:rFonts w:ascii="Calibri" w:hAnsi="Calibri"/>
        </w:rPr>
        <w:t xml:space="preserve">and </w:t>
      </w:r>
      <w:r w:rsidR="00452BEA">
        <w:rPr>
          <w:rFonts w:ascii="Calibri" w:hAnsi="Calibri"/>
        </w:rPr>
        <w:t>examining the intersections</w:t>
      </w:r>
      <w:r w:rsidRPr="005575BD">
        <w:rPr>
          <w:rFonts w:ascii="Calibri" w:hAnsi="Calibri"/>
        </w:rPr>
        <w:t xml:space="preserve"> of tourism and smart technology. Next we </w:t>
      </w:r>
      <w:r w:rsidR="004230F1">
        <w:rPr>
          <w:rFonts w:ascii="Calibri" w:hAnsi="Calibri"/>
        </w:rPr>
        <w:t>explain</w:t>
      </w:r>
      <w:r w:rsidRPr="005575BD">
        <w:rPr>
          <w:rFonts w:ascii="Calibri" w:hAnsi="Calibri"/>
        </w:rPr>
        <w:t xml:space="preserve"> and justify our method of netnography. The main section intermingles the findi</w:t>
      </w:r>
      <w:r w:rsidR="002240D9">
        <w:rPr>
          <w:rFonts w:ascii="Calibri" w:hAnsi="Calibri"/>
        </w:rPr>
        <w:t xml:space="preserve">ngs with the </w:t>
      </w:r>
      <w:r w:rsidR="004230F1">
        <w:rPr>
          <w:rFonts w:ascii="Calibri" w:hAnsi="Calibri"/>
        </w:rPr>
        <w:t>literature review</w:t>
      </w:r>
      <w:r w:rsidRPr="005575BD">
        <w:rPr>
          <w:rFonts w:ascii="Calibri" w:hAnsi="Calibri"/>
        </w:rPr>
        <w:t xml:space="preserve">. Finally the conclusion summarises the original contribution and discusses limitations, implications and issues </w:t>
      </w:r>
      <w:r w:rsidR="002240D9">
        <w:rPr>
          <w:rFonts w:ascii="Calibri" w:hAnsi="Calibri"/>
        </w:rPr>
        <w:t>for</w:t>
      </w:r>
      <w:r w:rsidRPr="005575BD">
        <w:rPr>
          <w:rFonts w:ascii="Calibri" w:hAnsi="Calibri"/>
        </w:rPr>
        <w:t xml:space="preserve"> future research.</w:t>
      </w:r>
    </w:p>
    <w:p w:rsidR="00BE0F3F" w:rsidRPr="005575BD" w:rsidRDefault="00452BEA" w:rsidP="005C6A52">
      <w:pPr>
        <w:pStyle w:val="Heading2"/>
        <w:rPr>
          <w:rFonts w:ascii="Calibri" w:hAnsi="Calibri"/>
        </w:rPr>
      </w:pPr>
      <w:r>
        <w:rPr>
          <w:rFonts w:ascii="Calibri" w:hAnsi="Calibri"/>
        </w:rPr>
        <w:lastRenderedPageBreak/>
        <w:t>Smart Tourism</w:t>
      </w:r>
    </w:p>
    <w:p w:rsidR="00AA7A18" w:rsidRDefault="00BE0F3F" w:rsidP="00AA7A18">
      <w:pPr>
        <w:spacing w:after="0"/>
        <w:rPr>
          <w:rFonts w:ascii="Calibri" w:hAnsi="Calibri"/>
        </w:rPr>
      </w:pPr>
      <w:r w:rsidRPr="005575BD">
        <w:rPr>
          <w:rFonts w:ascii="Calibri" w:hAnsi="Calibri"/>
        </w:rPr>
        <w:t>There is no doubt that tourism consumption and</w:t>
      </w:r>
      <w:r w:rsidR="00AA7A18">
        <w:rPr>
          <w:rFonts w:ascii="Calibri" w:hAnsi="Calibri"/>
        </w:rPr>
        <w:t xml:space="preserve"> experience</w:t>
      </w:r>
      <w:r w:rsidR="003204EE">
        <w:rPr>
          <w:rFonts w:ascii="Calibri" w:hAnsi="Calibri"/>
        </w:rPr>
        <w:t>s</w:t>
      </w:r>
      <w:r w:rsidR="00AA7A18">
        <w:rPr>
          <w:rFonts w:ascii="Calibri" w:hAnsi="Calibri"/>
        </w:rPr>
        <w:t xml:space="preserve"> have smartened up. T</w:t>
      </w:r>
      <w:r w:rsidRPr="005575BD">
        <w:rPr>
          <w:rFonts w:ascii="Calibri" w:hAnsi="Calibri"/>
        </w:rPr>
        <w:t>hey are increasingly media</w:t>
      </w:r>
      <w:r w:rsidR="003E5D7F">
        <w:rPr>
          <w:rFonts w:ascii="Calibri" w:hAnsi="Calibri"/>
        </w:rPr>
        <w:t xml:space="preserve">ted by the use of smart devices - </w:t>
      </w:r>
      <w:r w:rsidRPr="005575BD">
        <w:rPr>
          <w:rFonts w:ascii="Calibri" w:hAnsi="Calibri"/>
        </w:rPr>
        <w:t>tablets, phabl</w:t>
      </w:r>
      <w:r w:rsidR="003E5D7F">
        <w:rPr>
          <w:rFonts w:ascii="Calibri" w:hAnsi="Calibri"/>
        </w:rPr>
        <w:t xml:space="preserve">ets, smartphones, smartwatches - </w:t>
      </w:r>
      <w:r w:rsidRPr="005575BD">
        <w:rPr>
          <w:rFonts w:ascii="Calibri" w:hAnsi="Calibri"/>
        </w:rPr>
        <w:t xml:space="preserve">among an </w:t>
      </w:r>
      <w:r w:rsidR="0036344E" w:rsidRPr="005575BD">
        <w:rPr>
          <w:rFonts w:ascii="Calibri" w:hAnsi="Calibri"/>
        </w:rPr>
        <w:t>ever-growing</w:t>
      </w:r>
      <w:r w:rsidRPr="005575BD">
        <w:rPr>
          <w:rFonts w:ascii="Calibri" w:hAnsi="Calibri"/>
        </w:rPr>
        <w:t xml:space="preserve"> list of innovative ICTT gadgetry (Dickinson et al., 2014; Neuhofer, Buhalis, &amp; Ladkin, 2014; Wang, Park, &amp; Fesenmaier, 2012; Wang, Xiang</w:t>
      </w:r>
      <w:r w:rsidR="003E5D7F">
        <w:rPr>
          <w:rFonts w:ascii="Calibri" w:hAnsi="Calibri"/>
        </w:rPr>
        <w:t>, &amp; Fesenmaier, 2016). Indeed</w:t>
      </w:r>
      <w:r w:rsidRPr="005575BD">
        <w:rPr>
          <w:rFonts w:ascii="Calibri" w:hAnsi="Calibri"/>
        </w:rPr>
        <w:t xml:space="preserve"> the claim of “the Internet of everything” </w:t>
      </w:r>
      <w:r w:rsidR="003E5D7F">
        <w:rPr>
          <w:rFonts w:ascii="Calibri" w:hAnsi="Calibri"/>
        </w:rPr>
        <w:t xml:space="preserve">has been extended </w:t>
      </w:r>
      <w:r w:rsidRPr="005575BD">
        <w:rPr>
          <w:rFonts w:ascii="Calibri" w:hAnsi="Calibri"/>
        </w:rPr>
        <w:t>to “the Inte</w:t>
      </w:r>
      <w:r w:rsidR="003E5D7F">
        <w:rPr>
          <w:rFonts w:ascii="Calibri" w:hAnsi="Calibri"/>
        </w:rPr>
        <w:t>rnet of everything in tourism”.</w:t>
      </w:r>
      <w:r w:rsidRPr="005575BD">
        <w:rPr>
          <w:rFonts w:ascii="Calibri" w:hAnsi="Calibri"/>
        </w:rPr>
        <w:t xml:space="preserve"> There is no shortage of research on the impact of technology on tourism as an industry and</w:t>
      </w:r>
      <w:r w:rsidR="002240D9">
        <w:rPr>
          <w:rFonts w:ascii="Calibri" w:hAnsi="Calibri"/>
        </w:rPr>
        <w:t xml:space="preserve"> as an activity (e.g.</w:t>
      </w:r>
      <w:r w:rsidRPr="005575BD">
        <w:rPr>
          <w:rFonts w:ascii="Calibri" w:hAnsi="Calibri"/>
        </w:rPr>
        <w:t xml:space="preserve"> Buhalis, 1996; Buhalis &amp; Law, 2008; Hays, Page, &amp; Buhalis, 2013; Kah, Vog, &amp; MacKay, </w:t>
      </w:r>
      <w:r w:rsidR="00472A4F">
        <w:rPr>
          <w:rFonts w:ascii="Calibri" w:hAnsi="Calibri"/>
        </w:rPr>
        <w:t>2008</w:t>
      </w:r>
      <w:r w:rsidRPr="005575BD">
        <w:rPr>
          <w:rFonts w:ascii="Calibri" w:hAnsi="Calibri"/>
        </w:rPr>
        <w:t xml:space="preserve">). </w:t>
      </w:r>
      <w:r w:rsidR="00E60D33">
        <w:rPr>
          <w:rFonts w:ascii="Calibri" w:hAnsi="Calibri"/>
        </w:rPr>
        <w:t>It is</w:t>
      </w:r>
      <w:r w:rsidRPr="005575BD">
        <w:rPr>
          <w:rFonts w:ascii="Calibri" w:hAnsi="Calibri"/>
        </w:rPr>
        <w:t xml:space="preserve"> comprehensive in </w:t>
      </w:r>
      <w:r w:rsidR="00E60D33">
        <w:rPr>
          <w:rFonts w:ascii="Calibri" w:hAnsi="Calibri"/>
        </w:rPr>
        <w:t>its</w:t>
      </w:r>
      <w:r w:rsidRPr="005575BD">
        <w:rPr>
          <w:rFonts w:ascii="Calibri" w:hAnsi="Calibri"/>
        </w:rPr>
        <w:t xml:space="preserve"> investigation of the affordances, in a functional sense, offered by ICTT </w:t>
      </w:r>
      <w:r w:rsidR="00AA7A18" w:rsidRPr="005575BD">
        <w:rPr>
          <w:rFonts w:ascii="Calibri" w:hAnsi="Calibri"/>
        </w:rPr>
        <w:t>(</w:t>
      </w:r>
      <w:r w:rsidR="00AA7A18">
        <w:rPr>
          <w:rFonts w:ascii="Calibri" w:hAnsi="Calibri"/>
        </w:rPr>
        <w:t xml:space="preserve">e.g. </w:t>
      </w:r>
      <w:r w:rsidR="00452BEA" w:rsidRPr="005575BD">
        <w:rPr>
          <w:rFonts w:ascii="Calibri" w:hAnsi="Calibri"/>
        </w:rPr>
        <w:t>Bowen</w:t>
      </w:r>
      <w:r w:rsidR="00452BEA">
        <w:rPr>
          <w:rFonts w:ascii="Calibri" w:hAnsi="Calibri"/>
        </w:rPr>
        <w:t>, &amp; Baloglu, 2015) including for example smart bookings, smart advice</w:t>
      </w:r>
      <w:r w:rsidR="003E5D7F">
        <w:rPr>
          <w:rFonts w:ascii="Calibri" w:hAnsi="Calibri"/>
        </w:rPr>
        <w:t xml:space="preserve"> and navigation</w:t>
      </w:r>
      <w:r w:rsidR="00452BEA">
        <w:rPr>
          <w:rFonts w:ascii="Calibri" w:hAnsi="Calibri"/>
        </w:rPr>
        <w:t>, smart hotels and smart destinations and marketing.</w:t>
      </w:r>
    </w:p>
    <w:p w:rsidR="00AA7A18" w:rsidRDefault="00AA7A18" w:rsidP="00AA7A18">
      <w:pPr>
        <w:spacing w:after="0"/>
        <w:rPr>
          <w:rFonts w:ascii="Calibri" w:hAnsi="Calibri"/>
        </w:rPr>
      </w:pPr>
    </w:p>
    <w:p w:rsidR="003E5D7F" w:rsidRDefault="00AA7A18" w:rsidP="003E5D7F">
      <w:pPr>
        <w:spacing w:after="0"/>
        <w:rPr>
          <w:rFonts w:ascii="Calibri" w:hAnsi="Calibri"/>
        </w:rPr>
      </w:pPr>
      <w:r w:rsidRPr="005575BD">
        <w:rPr>
          <w:rFonts w:ascii="Calibri" w:hAnsi="Calibri"/>
        </w:rPr>
        <w:t xml:space="preserve">However the </w:t>
      </w:r>
      <w:r>
        <w:rPr>
          <w:rFonts w:ascii="Calibri" w:hAnsi="Calibri"/>
        </w:rPr>
        <w:t xml:space="preserve">majority of studies operate in </w:t>
      </w:r>
      <w:r w:rsidRPr="005575BD">
        <w:rPr>
          <w:rFonts w:ascii="Calibri" w:hAnsi="Calibri"/>
        </w:rPr>
        <w:t>the domain which Habermas</w:t>
      </w:r>
      <w:r w:rsidR="003E5D7F">
        <w:rPr>
          <w:rFonts w:ascii="Calibri" w:hAnsi="Calibri"/>
        </w:rPr>
        <w:t xml:space="preserve"> </w:t>
      </w:r>
      <w:r w:rsidRPr="005575BD">
        <w:rPr>
          <w:rFonts w:ascii="Calibri" w:hAnsi="Calibri"/>
          <w:noProof/>
        </w:rPr>
        <w:t>(1978)</w:t>
      </w:r>
      <w:r w:rsidRPr="005575BD">
        <w:rPr>
          <w:rFonts w:ascii="Calibri" w:hAnsi="Calibri"/>
        </w:rPr>
        <w:t xml:space="preserve"> calls technical reason.</w:t>
      </w:r>
      <w:r w:rsidR="00452BEA">
        <w:rPr>
          <w:rFonts w:ascii="Calibri" w:hAnsi="Calibri"/>
        </w:rPr>
        <w:t xml:space="preserve"> They</w:t>
      </w:r>
      <w:r w:rsidR="00452BEA" w:rsidRPr="005575BD">
        <w:rPr>
          <w:rFonts w:ascii="Calibri" w:hAnsi="Calibri"/>
        </w:rPr>
        <w:t xml:space="preserve"> do not question how </w:t>
      </w:r>
      <w:r w:rsidR="003E5D7F">
        <w:rPr>
          <w:rFonts w:ascii="Calibri" w:hAnsi="Calibri"/>
        </w:rPr>
        <w:t>ICTT</w:t>
      </w:r>
      <w:r w:rsidR="00452BEA" w:rsidRPr="005575BD">
        <w:rPr>
          <w:rFonts w:ascii="Calibri" w:hAnsi="Calibri"/>
        </w:rPr>
        <w:t xml:space="preserve"> developments impact on tourism at a socio-existential level. They overlook the</w:t>
      </w:r>
      <w:r w:rsidR="00452BEA">
        <w:rPr>
          <w:rFonts w:ascii="Calibri" w:hAnsi="Calibri"/>
        </w:rPr>
        <w:t>ir</w:t>
      </w:r>
      <w:r w:rsidR="00452BEA" w:rsidRPr="005575BD">
        <w:rPr>
          <w:rFonts w:ascii="Calibri" w:hAnsi="Calibri"/>
        </w:rPr>
        <w:t xml:space="preserve"> implications on the tourist as an experiencing actor; as a seeker and negotiator </w:t>
      </w:r>
      <w:r w:rsidR="00452BEA">
        <w:rPr>
          <w:rFonts w:ascii="Calibri" w:hAnsi="Calibri"/>
        </w:rPr>
        <w:t>of meaning; and as a performer o</w:t>
      </w:r>
      <w:r w:rsidR="00452BEA" w:rsidRPr="005575BD">
        <w:rPr>
          <w:rFonts w:ascii="Calibri" w:hAnsi="Calibri"/>
        </w:rPr>
        <w:t xml:space="preserve">n the </w:t>
      </w:r>
      <w:r w:rsidR="00452BEA">
        <w:rPr>
          <w:rFonts w:ascii="Calibri" w:hAnsi="Calibri"/>
        </w:rPr>
        <w:t xml:space="preserve">tourism </w:t>
      </w:r>
      <w:r w:rsidR="00452BEA" w:rsidRPr="005575BD">
        <w:rPr>
          <w:rFonts w:ascii="Calibri" w:hAnsi="Calibri"/>
        </w:rPr>
        <w:t>stage.</w:t>
      </w:r>
      <w:r w:rsidR="003E5D7F">
        <w:rPr>
          <w:rFonts w:ascii="Calibri" w:hAnsi="Calibri"/>
        </w:rPr>
        <w:t xml:space="preserve"> By contrast this study </w:t>
      </w:r>
      <w:r w:rsidR="003E5D7F" w:rsidRPr="005575BD">
        <w:rPr>
          <w:rFonts w:ascii="Calibri" w:hAnsi="Calibri"/>
        </w:rPr>
        <w:t>seek</w:t>
      </w:r>
      <w:r w:rsidR="003E5D7F">
        <w:rPr>
          <w:rFonts w:ascii="Calibri" w:hAnsi="Calibri"/>
        </w:rPr>
        <w:t>s</w:t>
      </w:r>
      <w:r w:rsidR="003E5D7F" w:rsidRPr="005575BD">
        <w:rPr>
          <w:rFonts w:ascii="Calibri" w:hAnsi="Calibri"/>
        </w:rPr>
        <w:t xml:space="preserve"> to unravel the subtle ways in which ICTT penetrates the touristic journey at the existential level. At that level we believe that the tourist/tourism-technology relationship is more intricate and far-reaching than has so far been understood or assumed.</w:t>
      </w:r>
      <w:r w:rsidR="003E5D7F">
        <w:rPr>
          <w:rFonts w:ascii="Calibri" w:hAnsi="Calibri"/>
        </w:rPr>
        <w:t xml:space="preserve"> For t</w:t>
      </w:r>
      <w:r w:rsidR="003E5D7F" w:rsidRPr="005575BD">
        <w:rPr>
          <w:rFonts w:ascii="Calibri" w:hAnsi="Calibri"/>
        </w:rPr>
        <w:t xml:space="preserve">he tourist as an actor is </w:t>
      </w:r>
      <w:r w:rsidR="00E60D33">
        <w:rPr>
          <w:rFonts w:ascii="Calibri" w:hAnsi="Calibri"/>
        </w:rPr>
        <w:t>being reconfigured</w:t>
      </w:r>
      <w:r w:rsidR="003E5D7F" w:rsidRPr="005575BD">
        <w:rPr>
          <w:rFonts w:ascii="Calibri" w:hAnsi="Calibri"/>
        </w:rPr>
        <w:t xml:space="preserve"> </w:t>
      </w:r>
      <w:r w:rsidR="00AA46EB">
        <w:rPr>
          <w:rFonts w:ascii="Calibri" w:hAnsi="Calibri"/>
        </w:rPr>
        <w:t>as</w:t>
      </w:r>
      <w:r w:rsidR="003E5D7F" w:rsidRPr="005575BD">
        <w:rPr>
          <w:rFonts w:ascii="Calibri" w:hAnsi="Calibri"/>
        </w:rPr>
        <w:t xml:space="preserve"> ICTT has insinuated new appendages into touristic space and onto the touristic body in the form of </w:t>
      </w:r>
      <w:r w:rsidR="003E5D7F">
        <w:rPr>
          <w:rFonts w:ascii="Calibri" w:hAnsi="Calibri"/>
        </w:rPr>
        <w:t>smart devices</w:t>
      </w:r>
      <w:r w:rsidR="00AC4F2B">
        <w:rPr>
          <w:rFonts w:ascii="Calibri" w:hAnsi="Calibri"/>
        </w:rPr>
        <w:t>.</w:t>
      </w:r>
    </w:p>
    <w:p w:rsidR="003E5D7F" w:rsidRDefault="003E5D7F" w:rsidP="003E5D7F">
      <w:pPr>
        <w:spacing w:after="0"/>
        <w:rPr>
          <w:rFonts w:ascii="Calibri" w:hAnsi="Calibri"/>
        </w:rPr>
      </w:pPr>
    </w:p>
    <w:p w:rsidR="00BE0F3F" w:rsidRPr="005575BD" w:rsidRDefault="00BE0F3F" w:rsidP="0033079B">
      <w:pPr>
        <w:pStyle w:val="ListParagraph"/>
        <w:ind w:left="0"/>
      </w:pPr>
      <w:r w:rsidRPr="0033079B">
        <w:rPr>
          <w:rFonts w:ascii="Calibri" w:hAnsi="Calibri"/>
        </w:rPr>
        <w:t>ICTT is a vast area so within it we frame our study to incorporate the following sometimes overlapping dimensions of ICT in holiday usage:</w:t>
      </w:r>
      <w:r w:rsidR="00284ABB" w:rsidRPr="0033079B">
        <w:rPr>
          <w:rFonts w:ascii="Calibri" w:hAnsi="Calibri"/>
        </w:rPr>
        <w:t xml:space="preserve"> </w:t>
      </w:r>
      <w:r w:rsidR="00E3440A">
        <w:rPr>
          <w:rFonts w:ascii="Calibri" w:hAnsi="Calibri"/>
        </w:rPr>
        <w:t>These include f</w:t>
      </w:r>
      <w:r w:rsidR="00284ABB">
        <w:rPr>
          <w:rFonts w:ascii="Calibri" w:hAnsi="Calibri"/>
        </w:rPr>
        <w:t>irst</w:t>
      </w:r>
      <w:r w:rsidR="00E3440A">
        <w:rPr>
          <w:rFonts w:ascii="Calibri" w:hAnsi="Calibri"/>
        </w:rPr>
        <w:t>,</w:t>
      </w:r>
      <w:r w:rsidR="00284ABB">
        <w:rPr>
          <w:rFonts w:ascii="Calibri" w:hAnsi="Calibri"/>
        </w:rPr>
        <w:t xml:space="preserve"> access to the</w:t>
      </w:r>
      <w:r w:rsidR="00284ABB" w:rsidRPr="0033079B">
        <w:rPr>
          <w:rFonts w:ascii="Calibri" w:hAnsi="Calibri"/>
        </w:rPr>
        <w:t xml:space="preserve"> internet</w:t>
      </w:r>
      <w:r w:rsidR="00284ABB">
        <w:rPr>
          <w:rFonts w:ascii="Calibri" w:hAnsi="Calibri"/>
        </w:rPr>
        <w:t>. Second,  the use of devices such as s</w:t>
      </w:r>
      <w:r w:rsidR="00284ABB" w:rsidRPr="005575BD">
        <w:rPr>
          <w:rFonts w:ascii="Calibri" w:hAnsi="Calibri"/>
        </w:rPr>
        <w:t>mart phones, watches, PCs</w:t>
      </w:r>
      <w:r w:rsidR="00284ABB">
        <w:rPr>
          <w:rFonts w:ascii="Calibri" w:hAnsi="Calibri"/>
        </w:rPr>
        <w:t xml:space="preserve">  and third activities such as </w:t>
      </w:r>
      <w:r w:rsidR="00284ABB" w:rsidRPr="005575BD">
        <w:rPr>
          <w:rFonts w:ascii="Calibri" w:hAnsi="Calibri"/>
        </w:rPr>
        <w:t xml:space="preserve">communicating with others </w:t>
      </w:r>
      <w:r w:rsidR="00284ABB">
        <w:rPr>
          <w:rFonts w:ascii="Calibri" w:hAnsi="Calibri"/>
        </w:rPr>
        <w:t>(e.g social media including</w:t>
      </w:r>
      <w:r w:rsidR="00284ABB" w:rsidRPr="005575BD">
        <w:rPr>
          <w:rFonts w:ascii="Calibri" w:hAnsi="Calibri"/>
        </w:rPr>
        <w:t xml:space="preserve"> Facebook, What’s App, Twitter, Instagram, SnapChat, WeChat</w:t>
      </w:r>
      <w:r w:rsidR="00284ABB">
        <w:rPr>
          <w:rFonts w:ascii="Calibri" w:hAnsi="Calibri"/>
        </w:rPr>
        <w:t xml:space="preserve"> as well as</w:t>
      </w:r>
      <w:r w:rsidR="00284ABB" w:rsidRPr="00284ABB">
        <w:rPr>
          <w:rFonts w:ascii="Calibri" w:hAnsi="Calibri"/>
        </w:rPr>
        <w:t xml:space="preserve"> </w:t>
      </w:r>
      <w:r w:rsidR="00284ABB">
        <w:rPr>
          <w:rFonts w:ascii="Calibri" w:hAnsi="Calibri"/>
        </w:rPr>
        <w:t>e</w:t>
      </w:r>
      <w:r w:rsidR="00284ABB" w:rsidRPr="005575BD">
        <w:rPr>
          <w:rFonts w:ascii="Calibri" w:hAnsi="Calibri"/>
        </w:rPr>
        <w:t>mail and text messaging</w:t>
      </w:r>
      <w:r w:rsidR="00284ABB">
        <w:rPr>
          <w:rFonts w:ascii="Calibri" w:hAnsi="Calibri"/>
        </w:rPr>
        <w:t>);</w:t>
      </w:r>
      <w:r w:rsidR="00284ABB" w:rsidRPr="00284ABB">
        <w:rPr>
          <w:rFonts w:ascii="Calibri" w:hAnsi="Calibri"/>
        </w:rPr>
        <w:t xml:space="preserve"> </w:t>
      </w:r>
      <w:r w:rsidR="00284ABB">
        <w:rPr>
          <w:rFonts w:ascii="Calibri" w:hAnsi="Calibri"/>
        </w:rPr>
        <w:t xml:space="preserve">taking </w:t>
      </w:r>
      <w:r w:rsidR="00284ABB" w:rsidRPr="005575BD">
        <w:rPr>
          <w:rFonts w:ascii="Calibri" w:hAnsi="Calibri"/>
        </w:rPr>
        <w:t>pictures and selfies</w:t>
      </w:r>
      <w:r w:rsidR="00284ABB">
        <w:rPr>
          <w:rFonts w:ascii="Calibri" w:hAnsi="Calibri"/>
        </w:rPr>
        <w:t xml:space="preserve">; and </w:t>
      </w:r>
      <w:r w:rsidR="00284ABB">
        <w:t>p</w:t>
      </w:r>
      <w:r w:rsidRPr="005575BD">
        <w:t xml:space="preserve">lanning Apps </w:t>
      </w:r>
      <w:r w:rsidR="00284ABB">
        <w:t>such as</w:t>
      </w:r>
      <w:r w:rsidR="001A0B50">
        <w:t xml:space="preserve"> </w:t>
      </w:r>
      <w:r w:rsidRPr="005575BD">
        <w:t>Trip Advisor, Foursquare, TripExpert etc.</w:t>
      </w:r>
    </w:p>
    <w:p w:rsidR="00BE0F3F" w:rsidRPr="005575BD" w:rsidRDefault="00BE0F3F" w:rsidP="005C6A52">
      <w:pPr>
        <w:pStyle w:val="Heading2"/>
        <w:rPr>
          <w:rFonts w:ascii="Calibri" w:hAnsi="Calibri"/>
        </w:rPr>
      </w:pPr>
      <w:r w:rsidRPr="005575BD">
        <w:rPr>
          <w:rFonts w:ascii="Calibri" w:hAnsi="Calibri"/>
        </w:rPr>
        <w:t>Method</w:t>
      </w:r>
    </w:p>
    <w:p w:rsidR="00BE0F3F" w:rsidRPr="005575BD" w:rsidRDefault="00FD28C4" w:rsidP="005C6A52">
      <w:pPr>
        <w:rPr>
          <w:rFonts w:ascii="Calibri" w:hAnsi="Calibri"/>
        </w:rPr>
      </w:pPr>
      <w:r>
        <w:rPr>
          <w:rFonts w:ascii="Calibri" w:hAnsi="Calibri"/>
        </w:rPr>
        <w:t xml:space="preserve">Netnography </w:t>
      </w:r>
      <w:r w:rsidR="00BE0F3F" w:rsidRPr="005575BD">
        <w:rPr>
          <w:rFonts w:ascii="Calibri" w:hAnsi="Calibri"/>
        </w:rPr>
        <w:t xml:space="preserve">(Kozinets, 1997, 1999, 2002, 2015), is an adaptation of ethnographic research to </w:t>
      </w:r>
      <w:r w:rsidR="009D0F8A">
        <w:rPr>
          <w:rFonts w:ascii="Calibri" w:hAnsi="Calibri"/>
        </w:rPr>
        <w:t>encompass</w:t>
      </w:r>
      <w:r w:rsidR="00BE0F3F" w:rsidRPr="005575BD">
        <w:rPr>
          <w:rFonts w:ascii="Calibri" w:hAnsi="Calibri"/>
        </w:rPr>
        <w:t xml:space="preserve"> online spaces as fieldwork sites. It seeks to understand online </w:t>
      </w:r>
      <w:r w:rsidR="004B6CAA" w:rsidRPr="005575BD">
        <w:rPr>
          <w:rFonts w:ascii="Calibri" w:hAnsi="Calibri"/>
        </w:rPr>
        <w:t xml:space="preserve">communities and their </w:t>
      </w:r>
      <w:r w:rsidR="00BE0F3F" w:rsidRPr="005575BD">
        <w:rPr>
          <w:rFonts w:ascii="Calibri" w:hAnsi="Calibri"/>
        </w:rPr>
        <w:t xml:space="preserve">cultures by gleaning insights from </w:t>
      </w:r>
      <w:r w:rsidR="004B6CAA" w:rsidRPr="005575BD">
        <w:rPr>
          <w:rFonts w:ascii="Calibri" w:hAnsi="Calibri"/>
        </w:rPr>
        <w:t xml:space="preserve">a range of </w:t>
      </w:r>
      <w:r w:rsidR="00BE0F3F" w:rsidRPr="005575BD">
        <w:rPr>
          <w:rFonts w:ascii="Calibri" w:hAnsi="Calibri"/>
        </w:rPr>
        <w:t xml:space="preserve">user texts such </w:t>
      </w:r>
      <w:r w:rsidR="007F246F" w:rsidRPr="005575BD">
        <w:rPr>
          <w:rFonts w:ascii="Calibri" w:hAnsi="Calibri"/>
        </w:rPr>
        <w:t>as discussion</w:t>
      </w:r>
      <w:r w:rsidR="00BE0F3F" w:rsidRPr="005575BD">
        <w:rPr>
          <w:rFonts w:ascii="Calibri" w:hAnsi="Calibri"/>
        </w:rPr>
        <w:t xml:space="preserve"> forums, </w:t>
      </w:r>
      <w:r w:rsidR="004B6CAA" w:rsidRPr="005575BD">
        <w:rPr>
          <w:rFonts w:ascii="Calibri" w:hAnsi="Calibri"/>
        </w:rPr>
        <w:t xml:space="preserve">blogs, </w:t>
      </w:r>
      <w:r w:rsidR="00BE0F3F" w:rsidRPr="005575BD">
        <w:rPr>
          <w:rFonts w:ascii="Calibri" w:hAnsi="Calibri"/>
        </w:rPr>
        <w:t>customer reviews, wikis, posts, chats, tweets, podcast</w:t>
      </w:r>
      <w:r w:rsidR="004B6CAA" w:rsidRPr="005575BD">
        <w:rPr>
          <w:rFonts w:ascii="Calibri" w:hAnsi="Calibri"/>
        </w:rPr>
        <w:t>s</w:t>
      </w:r>
      <w:r w:rsidR="00BE0F3F" w:rsidRPr="005575BD">
        <w:rPr>
          <w:rFonts w:ascii="Calibri" w:hAnsi="Calibri"/>
        </w:rPr>
        <w:t xml:space="preserve">, pins, digital images, and video. By tapping into online communities, the method </w:t>
      </w:r>
      <w:r w:rsidR="004B6CAA" w:rsidRPr="005575BD">
        <w:rPr>
          <w:rFonts w:ascii="Calibri" w:hAnsi="Calibri"/>
        </w:rPr>
        <w:t>resonates strongly with the</w:t>
      </w:r>
      <w:r w:rsidR="00BE0F3F" w:rsidRPr="005575BD">
        <w:rPr>
          <w:rFonts w:ascii="Calibri" w:hAnsi="Calibri"/>
        </w:rPr>
        <w:t xml:space="preserve"> new </w:t>
      </w:r>
      <w:r w:rsidR="004B6CAA" w:rsidRPr="005575BD">
        <w:rPr>
          <w:rFonts w:ascii="Calibri" w:hAnsi="Calibri"/>
        </w:rPr>
        <w:t>net</w:t>
      </w:r>
      <w:r w:rsidR="00BE0F3F" w:rsidRPr="005575BD">
        <w:rPr>
          <w:rFonts w:ascii="Calibri" w:hAnsi="Calibri"/>
        </w:rPr>
        <w:t>-based epistemological turn in tourism stu</w:t>
      </w:r>
      <w:r w:rsidR="004B6CAA" w:rsidRPr="005575BD">
        <w:rPr>
          <w:rFonts w:ascii="Calibri" w:hAnsi="Calibri"/>
        </w:rPr>
        <w:t xml:space="preserve">dies which Liburd (2012) terms </w:t>
      </w:r>
      <w:r w:rsidR="009D494B" w:rsidRPr="005575BD">
        <w:rPr>
          <w:rFonts w:ascii="Calibri" w:hAnsi="Calibri"/>
        </w:rPr>
        <w:t>“</w:t>
      </w:r>
      <w:r w:rsidR="00BE0F3F" w:rsidRPr="005575BD">
        <w:rPr>
          <w:rFonts w:ascii="Calibri" w:hAnsi="Calibri"/>
        </w:rPr>
        <w:t>tourism research 2.0</w:t>
      </w:r>
      <w:r w:rsidR="009D494B" w:rsidRPr="005575BD">
        <w:rPr>
          <w:rFonts w:ascii="Calibri" w:hAnsi="Calibri"/>
        </w:rPr>
        <w:t>”</w:t>
      </w:r>
      <w:r w:rsidR="00BE0F3F" w:rsidRPr="005575BD">
        <w:rPr>
          <w:rFonts w:ascii="Calibri" w:hAnsi="Calibri"/>
        </w:rPr>
        <w:t>.</w:t>
      </w:r>
    </w:p>
    <w:p w:rsidR="00D70B24" w:rsidRPr="005575BD" w:rsidRDefault="00BE0F3F" w:rsidP="005C6A52">
      <w:pPr>
        <w:rPr>
          <w:rFonts w:ascii="Calibri" w:hAnsi="Calibri"/>
        </w:rPr>
      </w:pPr>
      <w:r w:rsidRPr="005575BD">
        <w:rPr>
          <w:rFonts w:ascii="Calibri" w:hAnsi="Calibri"/>
        </w:rPr>
        <w:t>There are however significant differences between ethnography an</w:t>
      </w:r>
      <w:r w:rsidR="007F246F" w:rsidRPr="005575BD">
        <w:rPr>
          <w:rFonts w:ascii="Calibri" w:hAnsi="Calibri"/>
        </w:rPr>
        <w:t xml:space="preserve">d netnography, and it would be </w:t>
      </w:r>
      <w:r w:rsidR="004B6CAA" w:rsidRPr="005575BD">
        <w:rPr>
          <w:rFonts w:ascii="Calibri" w:hAnsi="Calibri"/>
        </w:rPr>
        <w:t xml:space="preserve">simplistic </w:t>
      </w:r>
      <w:r w:rsidRPr="005575BD">
        <w:rPr>
          <w:rFonts w:ascii="Calibri" w:hAnsi="Calibri"/>
        </w:rPr>
        <w:t xml:space="preserve">to </w:t>
      </w:r>
      <w:r w:rsidR="004B6CAA" w:rsidRPr="005575BD">
        <w:rPr>
          <w:rFonts w:ascii="Calibri" w:hAnsi="Calibri"/>
        </w:rPr>
        <w:t>view</w:t>
      </w:r>
      <w:r w:rsidR="003C499E" w:rsidRPr="005575BD">
        <w:rPr>
          <w:rFonts w:ascii="Calibri" w:hAnsi="Calibri"/>
        </w:rPr>
        <w:t xml:space="preserve"> netnography as “</w:t>
      </w:r>
      <w:r w:rsidRPr="005575BD">
        <w:rPr>
          <w:rFonts w:ascii="Calibri" w:hAnsi="Calibri"/>
        </w:rPr>
        <w:t>online ethnography</w:t>
      </w:r>
      <w:r w:rsidR="003C499E" w:rsidRPr="005575BD">
        <w:rPr>
          <w:rFonts w:ascii="Calibri" w:hAnsi="Calibri"/>
        </w:rPr>
        <w:t>”</w:t>
      </w:r>
      <w:r w:rsidRPr="005575BD">
        <w:rPr>
          <w:rFonts w:ascii="Calibri" w:hAnsi="Calibri"/>
        </w:rPr>
        <w:t xml:space="preserve">. While both </w:t>
      </w:r>
      <w:r w:rsidR="004B6CAA" w:rsidRPr="005575BD">
        <w:rPr>
          <w:rFonts w:ascii="Calibri" w:hAnsi="Calibri"/>
        </w:rPr>
        <w:t>approaches</w:t>
      </w:r>
      <w:r w:rsidRPr="005575BD">
        <w:rPr>
          <w:rFonts w:ascii="Calibri" w:hAnsi="Calibri"/>
        </w:rPr>
        <w:t xml:space="preserve"> are immersive, netnography </w:t>
      </w:r>
      <w:r w:rsidR="004B6CAA" w:rsidRPr="005575BD">
        <w:rPr>
          <w:rFonts w:ascii="Calibri" w:hAnsi="Calibri"/>
        </w:rPr>
        <w:t>does not have access to</w:t>
      </w:r>
      <w:r w:rsidRPr="005575BD">
        <w:rPr>
          <w:rFonts w:ascii="Calibri" w:hAnsi="Calibri"/>
        </w:rPr>
        <w:t xml:space="preserve"> the physical context that ethnographers </w:t>
      </w:r>
      <w:r w:rsidR="004B6CAA" w:rsidRPr="005575BD">
        <w:rPr>
          <w:rFonts w:ascii="Calibri" w:hAnsi="Calibri"/>
        </w:rPr>
        <w:t>draw from</w:t>
      </w:r>
      <w:r w:rsidRPr="005575BD">
        <w:rPr>
          <w:rFonts w:ascii="Calibri" w:hAnsi="Calibri"/>
        </w:rPr>
        <w:t xml:space="preserve"> in real world fields. Further, </w:t>
      </w:r>
      <w:r w:rsidR="004B6CAA" w:rsidRPr="005575BD">
        <w:rPr>
          <w:rFonts w:ascii="Calibri" w:hAnsi="Calibri"/>
        </w:rPr>
        <w:t xml:space="preserve">in </w:t>
      </w:r>
      <w:r w:rsidR="009D0F8A">
        <w:rPr>
          <w:rFonts w:ascii="Calibri" w:hAnsi="Calibri"/>
        </w:rPr>
        <w:t>netnography</w:t>
      </w:r>
      <w:r w:rsidR="004B6CAA" w:rsidRPr="005575BD">
        <w:rPr>
          <w:rFonts w:ascii="Calibri" w:hAnsi="Calibri"/>
        </w:rPr>
        <w:t xml:space="preserve"> </w:t>
      </w:r>
      <w:r w:rsidRPr="005575BD">
        <w:rPr>
          <w:rFonts w:ascii="Calibri" w:hAnsi="Calibri"/>
        </w:rPr>
        <w:t>it is virtually impossible to veri</w:t>
      </w:r>
      <w:r w:rsidR="004A5BCF">
        <w:rPr>
          <w:rFonts w:ascii="Calibri" w:hAnsi="Calibri"/>
        </w:rPr>
        <w:t xml:space="preserve">fy the identity of participants </w:t>
      </w:r>
      <w:r w:rsidRPr="005575BD">
        <w:rPr>
          <w:rFonts w:ascii="Calibri" w:hAnsi="Calibri"/>
        </w:rPr>
        <w:t xml:space="preserve">who often </w:t>
      </w:r>
      <w:r w:rsidR="004B6CAA" w:rsidRPr="005575BD">
        <w:rPr>
          <w:rFonts w:ascii="Calibri" w:hAnsi="Calibri"/>
        </w:rPr>
        <w:t>post</w:t>
      </w:r>
      <w:r w:rsidRPr="005575BD">
        <w:rPr>
          <w:rFonts w:ascii="Calibri" w:hAnsi="Calibri"/>
        </w:rPr>
        <w:t xml:space="preserve"> content anonymously or pseudonymously. </w:t>
      </w:r>
      <w:r w:rsidR="004A5BCF">
        <w:rPr>
          <w:rFonts w:ascii="Calibri" w:hAnsi="Calibri"/>
        </w:rPr>
        <w:t>However</w:t>
      </w:r>
      <w:r w:rsidRPr="005575BD">
        <w:rPr>
          <w:rFonts w:ascii="Calibri" w:hAnsi="Calibri"/>
        </w:rPr>
        <w:t xml:space="preserve"> netnography has significant strengths. Kozinets (2002) argues that </w:t>
      </w:r>
      <w:r w:rsidR="009D0F8A">
        <w:rPr>
          <w:rFonts w:ascii="Calibri" w:hAnsi="Calibri"/>
        </w:rPr>
        <w:t>it</w:t>
      </w:r>
      <w:r w:rsidRPr="005575BD">
        <w:rPr>
          <w:rFonts w:ascii="Calibri" w:hAnsi="Calibri"/>
        </w:rPr>
        <w:t xml:space="preserve"> is far less obtrusive</w:t>
      </w:r>
      <w:r w:rsidR="005B3497" w:rsidRPr="005575BD">
        <w:rPr>
          <w:rFonts w:ascii="Calibri" w:hAnsi="Calibri"/>
        </w:rPr>
        <w:t xml:space="preserve"> and</w:t>
      </w:r>
      <w:r w:rsidRPr="005575BD">
        <w:rPr>
          <w:rFonts w:ascii="Calibri" w:hAnsi="Calibri"/>
        </w:rPr>
        <w:t xml:space="preserve"> time consuming</w:t>
      </w:r>
      <w:r w:rsidR="009D0F8A" w:rsidRPr="009D0F8A">
        <w:rPr>
          <w:rFonts w:ascii="Calibri" w:hAnsi="Calibri"/>
        </w:rPr>
        <w:t xml:space="preserve"> </w:t>
      </w:r>
      <w:r w:rsidR="009D0F8A">
        <w:rPr>
          <w:rFonts w:ascii="Calibri" w:hAnsi="Calibri"/>
        </w:rPr>
        <w:t xml:space="preserve">than </w:t>
      </w:r>
      <w:r w:rsidR="009D0F8A" w:rsidRPr="005575BD">
        <w:rPr>
          <w:rFonts w:ascii="Calibri" w:hAnsi="Calibri"/>
        </w:rPr>
        <w:t>ethnography</w:t>
      </w:r>
      <w:r w:rsidRPr="005575BD">
        <w:rPr>
          <w:rFonts w:ascii="Calibri" w:hAnsi="Calibri"/>
        </w:rPr>
        <w:t xml:space="preserve">. </w:t>
      </w:r>
      <w:r w:rsidR="009D0F8A">
        <w:rPr>
          <w:rFonts w:ascii="Calibri" w:hAnsi="Calibri"/>
        </w:rPr>
        <w:t>A further</w:t>
      </w:r>
      <w:r w:rsidRPr="005575BD">
        <w:rPr>
          <w:rFonts w:ascii="Calibri" w:hAnsi="Calibri"/>
        </w:rPr>
        <w:t xml:space="preserve"> strength </w:t>
      </w:r>
      <w:r w:rsidR="00CC4CF3" w:rsidRPr="005575BD">
        <w:rPr>
          <w:rFonts w:ascii="Calibri" w:hAnsi="Calibri"/>
        </w:rPr>
        <w:t xml:space="preserve">lies in </w:t>
      </w:r>
      <w:r w:rsidRPr="005575BD">
        <w:rPr>
          <w:rFonts w:ascii="Calibri" w:hAnsi="Calibri"/>
        </w:rPr>
        <w:t xml:space="preserve">“its particularistic ties to specific online consumer groups and the revelatory depth of their online communications” (Kozinets 2002, </w:t>
      </w:r>
      <w:r w:rsidR="009D0F8A">
        <w:rPr>
          <w:rFonts w:ascii="Calibri" w:hAnsi="Calibri"/>
        </w:rPr>
        <w:t xml:space="preserve">p. </w:t>
      </w:r>
      <w:r w:rsidRPr="005575BD">
        <w:rPr>
          <w:rFonts w:ascii="Calibri" w:hAnsi="Calibri"/>
        </w:rPr>
        <w:t xml:space="preserve">6). </w:t>
      </w:r>
      <w:r w:rsidR="009D0F8A">
        <w:rPr>
          <w:rFonts w:ascii="Calibri" w:hAnsi="Calibri"/>
        </w:rPr>
        <w:t>Additionally</w:t>
      </w:r>
      <w:r w:rsidRPr="005575BD">
        <w:rPr>
          <w:rFonts w:ascii="Calibri" w:hAnsi="Calibri"/>
        </w:rPr>
        <w:t xml:space="preserve"> data </w:t>
      </w:r>
      <w:r w:rsidR="00FD28C4">
        <w:rPr>
          <w:rFonts w:ascii="Calibri" w:hAnsi="Calibri"/>
        </w:rPr>
        <w:t>is</w:t>
      </w:r>
      <w:r w:rsidR="00CC4CF3" w:rsidRPr="005575BD">
        <w:rPr>
          <w:rFonts w:ascii="Calibri" w:hAnsi="Calibri"/>
        </w:rPr>
        <w:t xml:space="preserve"> </w:t>
      </w:r>
      <w:r w:rsidRPr="005575BD">
        <w:rPr>
          <w:rFonts w:ascii="Calibri" w:hAnsi="Calibri"/>
        </w:rPr>
        <w:t xml:space="preserve">produced in natural </w:t>
      </w:r>
      <w:r w:rsidR="005B3497" w:rsidRPr="005575BD">
        <w:rPr>
          <w:rFonts w:ascii="Calibri" w:hAnsi="Calibri"/>
        </w:rPr>
        <w:t xml:space="preserve">(online) settings. </w:t>
      </w:r>
      <w:r w:rsidR="003C499E" w:rsidRPr="005575BD">
        <w:rPr>
          <w:rFonts w:ascii="Calibri" w:hAnsi="Calibri"/>
        </w:rPr>
        <w:t>“</w:t>
      </w:r>
      <w:r w:rsidRPr="005575BD">
        <w:rPr>
          <w:rFonts w:ascii="Calibri" w:hAnsi="Calibri"/>
        </w:rPr>
        <w:t>Participants</w:t>
      </w:r>
      <w:r w:rsidR="003C499E" w:rsidRPr="005575BD">
        <w:rPr>
          <w:rFonts w:ascii="Calibri" w:hAnsi="Calibri"/>
        </w:rPr>
        <w:t>”</w:t>
      </w:r>
      <w:r w:rsidRPr="005575BD">
        <w:rPr>
          <w:rFonts w:ascii="Calibri" w:hAnsi="Calibri"/>
        </w:rPr>
        <w:t xml:space="preserve"> are not objectif</w:t>
      </w:r>
      <w:r w:rsidR="00C42EE1" w:rsidRPr="005575BD">
        <w:rPr>
          <w:rFonts w:ascii="Calibri" w:hAnsi="Calibri"/>
        </w:rPr>
        <w:t xml:space="preserve">ied by the researcher’s agenda—they are not </w:t>
      </w:r>
      <w:r w:rsidRPr="005575BD">
        <w:rPr>
          <w:rFonts w:ascii="Calibri" w:hAnsi="Calibri"/>
        </w:rPr>
        <w:t>mere respond</w:t>
      </w:r>
      <w:r w:rsidR="00222054">
        <w:rPr>
          <w:rFonts w:ascii="Calibri" w:hAnsi="Calibri"/>
        </w:rPr>
        <w:t xml:space="preserve">ents to a line of questioning. </w:t>
      </w:r>
      <w:r w:rsidRPr="005575BD">
        <w:rPr>
          <w:rFonts w:ascii="Calibri" w:hAnsi="Calibri"/>
        </w:rPr>
        <w:t>Instead they are subjects</w:t>
      </w:r>
      <w:r w:rsidR="00C42EE1" w:rsidRPr="005575BD">
        <w:rPr>
          <w:rFonts w:ascii="Calibri" w:hAnsi="Calibri"/>
        </w:rPr>
        <w:t xml:space="preserve"> engaging with other users </w:t>
      </w:r>
      <w:r w:rsidR="00C42EE1" w:rsidRPr="005575BD">
        <w:rPr>
          <w:rFonts w:ascii="Calibri" w:hAnsi="Calibri"/>
        </w:rPr>
        <w:lastRenderedPageBreak/>
        <w:t xml:space="preserve">on their own terms, </w:t>
      </w:r>
      <w:r w:rsidRPr="005575BD">
        <w:rPr>
          <w:rFonts w:ascii="Calibri" w:hAnsi="Calibri"/>
        </w:rPr>
        <w:t>and</w:t>
      </w:r>
      <w:r w:rsidR="00CC4CF3" w:rsidRPr="005575BD">
        <w:rPr>
          <w:rFonts w:ascii="Calibri" w:hAnsi="Calibri"/>
        </w:rPr>
        <w:t xml:space="preserve"> as such,</w:t>
      </w:r>
      <w:r w:rsidRPr="005575BD">
        <w:rPr>
          <w:rFonts w:ascii="Calibri" w:hAnsi="Calibri"/>
        </w:rPr>
        <w:t xml:space="preserve"> netnography </w:t>
      </w:r>
      <w:r w:rsidR="00C42EE1" w:rsidRPr="005575BD">
        <w:rPr>
          <w:rFonts w:ascii="Calibri" w:hAnsi="Calibri"/>
        </w:rPr>
        <w:t>acc</w:t>
      </w:r>
      <w:r w:rsidRPr="005575BD">
        <w:rPr>
          <w:rFonts w:ascii="Calibri" w:hAnsi="Calibri"/>
        </w:rPr>
        <w:t>ess</w:t>
      </w:r>
      <w:r w:rsidR="00FD28C4">
        <w:rPr>
          <w:rFonts w:ascii="Calibri" w:hAnsi="Calibri"/>
        </w:rPr>
        <w:t>es</w:t>
      </w:r>
      <w:r w:rsidRPr="005575BD">
        <w:rPr>
          <w:rFonts w:ascii="Calibri" w:hAnsi="Calibri"/>
        </w:rPr>
        <w:t xml:space="preserve"> their authentic, engaged and voluntary expressed voices.</w:t>
      </w:r>
      <w:r w:rsidR="00411286">
        <w:rPr>
          <w:rFonts w:ascii="Calibri" w:hAnsi="Calibri"/>
        </w:rPr>
        <w:t xml:space="preserve"> </w:t>
      </w:r>
    </w:p>
    <w:p w:rsidR="00B04595" w:rsidRPr="0033079B" w:rsidRDefault="00D70B24" w:rsidP="0033079B">
      <w:r>
        <w:rPr>
          <w:rFonts w:ascii="Calibri" w:hAnsi="Calibri"/>
        </w:rPr>
        <w:t>In this project b</w:t>
      </w:r>
      <w:r w:rsidR="004B6CAA" w:rsidRPr="005575BD">
        <w:rPr>
          <w:rFonts w:ascii="Calibri" w:hAnsi="Calibri"/>
        </w:rPr>
        <w:t xml:space="preserve">oth researchers were involved at </w:t>
      </w:r>
      <w:r w:rsidR="009D0F8A">
        <w:rPr>
          <w:rFonts w:ascii="Calibri" w:hAnsi="Calibri"/>
        </w:rPr>
        <w:t>each</w:t>
      </w:r>
      <w:r w:rsidR="004B6CAA" w:rsidRPr="005575BD">
        <w:rPr>
          <w:rFonts w:ascii="Calibri" w:hAnsi="Calibri"/>
        </w:rPr>
        <w:t xml:space="preserve"> stage of the netnography</w:t>
      </w:r>
      <w:r w:rsidR="00265DD1">
        <w:rPr>
          <w:rFonts w:ascii="Calibri" w:hAnsi="Calibri"/>
        </w:rPr>
        <w:t xml:space="preserve"> through an</w:t>
      </w:r>
      <w:r w:rsidR="009D0F8A">
        <w:rPr>
          <w:rFonts w:ascii="Calibri" w:hAnsi="Calibri"/>
        </w:rPr>
        <w:t xml:space="preserve"> iterative </w:t>
      </w:r>
      <w:r w:rsidR="00CC4CF3" w:rsidRPr="005575BD">
        <w:rPr>
          <w:rFonts w:ascii="Calibri" w:hAnsi="Calibri"/>
        </w:rPr>
        <w:t>process of</w:t>
      </w:r>
      <w:r w:rsidR="00265DD1">
        <w:rPr>
          <w:rFonts w:ascii="Calibri" w:hAnsi="Calibri"/>
        </w:rPr>
        <w:t xml:space="preserve"> discussion</w:t>
      </w:r>
      <w:r w:rsidR="004B6CAA" w:rsidRPr="005575BD">
        <w:rPr>
          <w:rFonts w:ascii="Calibri" w:hAnsi="Calibri"/>
        </w:rPr>
        <w:t xml:space="preserve">, </w:t>
      </w:r>
      <w:r w:rsidR="00265DD1">
        <w:rPr>
          <w:rFonts w:ascii="Calibri" w:hAnsi="Calibri"/>
        </w:rPr>
        <w:t>brainstorming</w:t>
      </w:r>
      <w:r w:rsidR="004B6CAA" w:rsidRPr="005575BD">
        <w:rPr>
          <w:rFonts w:ascii="Calibri" w:hAnsi="Calibri"/>
        </w:rPr>
        <w:t xml:space="preserve">, collecting and interpreting data while keeping a trail of sources and insights, </w:t>
      </w:r>
      <w:r w:rsidR="009D0F8A">
        <w:rPr>
          <w:rFonts w:ascii="Calibri" w:hAnsi="Calibri"/>
        </w:rPr>
        <w:t>debriefing,</w:t>
      </w:r>
      <w:r w:rsidR="003C499E" w:rsidRPr="005575BD">
        <w:rPr>
          <w:rFonts w:ascii="Calibri" w:hAnsi="Calibri"/>
        </w:rPr>
        <w:t xml:space="preserve"> </w:t>
      </w:r>
      <w:r w:rsidR="00265DD1">
        <w:rPr>
          <w:rFonts w:ascii="Calibri" w:hAnsi="Calibri"/>
        </w:rPr>
        <w:t>reflexive note-</w:t>
      </w:r>
      <w:r w:rsidR="00822741">
        <w:rPr>
          <w:rFonts w:ascii="Calibri" w:hAnsi="Calibri"/>
        </w:rPr>
        <w:t xml:space="preserve">making, </w:t>
      </w:r>
      <w:r w:rsidR="004B6CAA" w:rsidRPr="005575BD">
        <w:rPr>
          <w:rFonts w:ascii="Calibri" w:hAnsi="Calibri"/>
        </w:rPr>
        <w:t>draftin</w:t>
      </w:r>
      <w:r w:rsidR="00822741">
        <w:rPr>
          <w:rFonts w:ascii="Calibri" w:hAnsi="Calibri"/>
        </w:rPr>
        <w:t>g and redrafting</w:t>
      </w:r>
      <w:r w:rsidR="004B6CAA" w:rsidRPr="005575BD">
        <w:rPr>
          <w:rFonts w:ascii="Calibri" w:hAnsi="Calibri"/>
        </w:rPr>
        <w:t xml:space="preserve">. </w:t>
      </w:r>
      <w:r w:rsidR="00B7762C">
        <w:rPr>
          <w:rFonts w:ascii="Calibri" w:hAnsi="Calibri"/>
        </w:rPr>
        <w:t>The r</w:t>
      </w:r>
      <w:r w:rsidR="009D0F8A">
        <w:rPr>
          <w:rFonts w:ascii="Calibri" w:hAnsi="Calibri"/>
        </w:rPr>
        <w:t>esearch</w:t>
      </w:r>
      <w:r w:rsidR="00BE0F3F" w:rsidRPr="005575BD">
        <w:rPr>
          <w:rFonts w:ascii="Calibri" w:hAnsi="Calibri"/>
        </w:rPr>
        <w:t xml:space="preserve"> </w:t>
      </w:r>
      <w:r w:rsidR="00B7762C">
        <w:rPr>
          <w:rFonts w:ascii="Calibri" w:hAnsi="Calibri"/>
        </w:rPr>
        <w:t xml:space="preserve">process adopted a series of </w:t>
      </w:r>
      <w:r w:rsidR="00BE0F3F" w:rsidRPr="005575BD">
        <w:rPr>
          <w:rFonts w:ascii="Calibri" w:hAnsi="Calibri"/>
        </w:rPr>
        <w:t>steps,</w:t>
      </w:r>
      <w:r w:rsidR="00AA46EB">
        <w:rPr>
          <w:rFonts w:ascii="Calibri" w:hAnsi="Calibri"/>
        </w:rPr>
        <w:t xml:space="preserve"> adapted from Kozinets (2015) as follows.</w:t>
      </w:r>
      <w:r>
        <w:rPr>
          <w:rFonts w:ascii="Calibri" w:hAnsi="Calibri"/>
        </w:rPr>
        <w:t xml:space="preserve"> </w:t>
      </w:r>
      <w:r w:rsidR="003C499E" w:rsidRPr="00F03CD0">
        <w:rPr>
          <w:rFonts w:ascii="Calibri" w:hAnsi="Calibri"/>
        </w:rPr>
        <w:t>The first step was a</w:t>
      </w:r>
      <w:r w:rsidR="00BE0F3F" w:rsidRPr="00F03CD0">
        <w:rPr>
          <w:rFonts w:ascii="Calibri" w:hAnsi="Calibri"/>
        </w:rPr>
        <w:t xml:space="preserve">n </w:t>
      </w:r>
      <w:r w:rsidR="00BE0F3F" w:rsidRPr="00F03CD0">
        <w:rPr>
          <w:rFonts w:ascii="Calibri" w:hAnsi="Calibri"/>
          <w:i/>
        </w:rPr>
        <w:t>introspection phase</w:t>
      </w:r>
      <w:r w:rsidR="00BE0F3F" w:rsidRPr="00F03CD0">
        <w:rPr>
          <w:rFonts w:ascii="Calibri" w:hAnsi="Calibri"/>
        </w:rPr>
        <w:t xml:space="preserve"> where the researchers </w:t>
      </w:r>
      <w:r w:rsidR="00265DD1" w:rsidRPr="00B04595">
        <w:rPr>
          <w:rFonts w:ascii="Calibri" w:hAnsi="Calibri"/>
        </w:rPr>
        <w:t>unpacked</w:t>
      </w:r>
      <w:r w:rsidR="00B3377E" w:rsidRPr="00B04595">
        <w:rPr>
          <w:rFonts w:ascii="Calibri" w:hAnsi="Calibri"/>
        </w:rPr>
        <w:t xml:space="preserve"> the implications of moving from a technical to a more </w:t>
      </w:r>
      <w:r w:rsidR="008E0FF0" w:rsidRPr="00B04595">
        <w:rPr>
          <w:rFonts w:ascii="Calibri" w:hAnsi="Calibri"/>
        </w:rPr>
        <w:t xml:space="preserve">phenomenological </w:t>
      </w:r>
      <w:r w:rsidR="00B3377E" w:rsidRPr="00B04595">
        <w:rPr>
          <w:rFonts w:ascii="Calibri" w:hAnsi="Calibri"/>
        </w:rPr>
        <w:t>approach to ICTT</w:t>
      </w:r>
      <w:r w:rsidR="00265DD1" w:rsidRPr="00B04595">
        <w:rPr>
          <w:rFonts w:ascii="Calibri" w:hAnsi="Calibri"/>
        </w:rPr>
        <w:t>,</w:t>
      </w:r>
      <w:r w:rsidR="00BE0F3F" w:rsidRPr="00B04595">
        <w:rPr>
          <w:rFonts w:ascii="Calibri" w:hAnsi="Calibri"/>
        </w:rPr>
        <w:t xml:space="preserve"> </w:t>
      </w:r>
      <w:r w:rsidR="00B3377E" w:rsidRPr="00B04595">
        <w:rPr>
          <w:rFonts w:ascii="Calibri" w:hAnsi="Calibri"/>
        </w:rPr>
        <w:t xml:space="preserve">mindful of its potentially </w:t>
      </w:r>
      <w:r w:rsidR="00BE0F3F" w:rsidRPr="00B04595">
        <w:rPr>
          <w:rFonts w:ascii="Calibri" w:hAnsi="Calibri"/>
        </w:rPr>
        <w:t>alienati</w:t>
      </w:r>
      <w:r w:rsidR="00B3377E" w:rsidRPr="00B04595">
        <w:rPr>
          <w:rFonts w:ascii="Calibri" w:hAnsi="Calibri"/>
        </w:rPr>
        <w:t>ng aspects.</w:t>
      </w:r>
      <w:r w:rsidR="00B04595" w:rsidRPr="00B04595">
        <w:rPr>
          <w:rFonts w:ascii="Calibri" w:hAnsi="Calibri"/>
        </w:rPr>
        <w:t xml:space="preserve"> Next in </w:t>
      </w:r>
      <w:r w:rsidR="00B3377E" w:rsidRPr="0033079B">
        <w:t xml:space="preserve">the </w:t>
      </w:r>
      <w:r w:rsidR="00BE0F3F" w:rsidRPr="0033079B">
        <w:rPr>
          <w:i/>
        </w:rPr>
        <w:t>investigation phase</w:t>
      </w:r>
      <w:r w:rsidR="00B3377E" w:rsidRPr="0033079B">
        <w:rPr>
          <w:i/>
        </w:rPr>
        <w:t xml:space="preserve"> </w:t>
      </w:r>
      <w:r w:rsidR="00BE0F3F" w:rsidRPr="0033079B">
        <w:t xml:space="preserve">the researchers collaboratively crafted and honed the netnographic </w:t>
      </w:r>
      <w:r w:rsidR="00B3377E" w:rsidRPr="0033079B">
        <w:t>issues</w:t>
      </w:r>
      <w:r w:rsidR="00BE0F3F" w:rsidRPr="0033079B">
        <w:t xml:space="preserve">, informed by their own </w:t>
      </w:r>
      <w:r w:rsidR="00B3377E" w:rsidRPr="0033079B">
        <w:t>experiences</w:t>
      </w:r>
      <w:r w:rsidR="00BE0F3F" w:rsidRPr="0033079B">
        <w:t xml:space="preserve"> </w:t>
      </w:r>
      <w:r w:rsidR="00B3377E" w:rsidRPr="0033079B">
        <w:t>and</w:t>
      </w:r>
      <w:r w:rsidR="00BE0F3F" w:rsidRPr="0033079B">
        <w:t xml:space="preserve"> observations of social media culture and interactions. </w:t>
      </w:r>
      <w:r w:rsidR="000F4030" w:rsidRPr="0033079B">
        <w:t xml:space="preserve">The third </w:t>
      </w:r>
      <w:r w:rsidR="00BE0F3F" w:rsidRPr="0033079B">
        <w:rPr>
          <w:i/>
        </w:rPr>
        <w:t>informational phase</w:t>
      </w:r>
      <w:r w:rsidR="00BE0F3F" w:rsidRPr="0033079B">
        <w:t xml:space="preserve"> </w:t>
      </w:r>
      <w:r w:rsidR="00096FF6">
        <w:t>was</w:t>
      </w:r>
      <w:r w:rsidR="007C5769" w:rsidRPr="0033079B">
        <w:t xml:space="preserve"> concerned with</w:t>
      </w:r>
      <w:r w:rsidR="003C499E" w:rsidRPr="0033079B">
        <w:t xml:space="preserve"> </w:t>
      </w:r>
      <w:r w:rsidR="00BE0F3F" w:rsidRPr="0033079B">
        <w:t>ethical</w:t>
      </w:r>
      <w:r w:rsidR="003C499E" w:rsidRPr="0033079B">
        <w:t xml:space="preserve"> issues</w:t>
      </w:r>
      <w:r w:rsidR="000F4030" w:rsidRPr="0033079B">
        <w:t xml:space="preserve">. </w:t>
      </w:r>
      <w:r w:rsidR="000E03FE" w:rsidRPr="0033079B">
        <w:t xml:space="preserve">The passive, lurker approach (Björk &amp; Kauppinen-Räisänen, 2012) was adopted for the netnography </w:t>
      </w:r>
      <w:r w:rsidR="00BB4462" w:rsidRPr="0033079B">
        <w:t>meaning</w:t>
      </w:r>
      <w:r w:rsidR="000E03FE" w:rsidRPr="0033079B">
        <w:t xml:space="preserve"> that the researchers would not </w:t>
      </w:r>
      <w:r w:rsidR="00D63380" w:rsidRPr="0033079B">
        <w:t xml:space="preserve">actively </w:t>
      </w:r>
      <w:r w:rsidR="000E03FE" w:rsidRPr="0033079B">
        <w:t>participate online</w:t>
      </w:r>
      <w:r w:rsidR="000F4030" w:rsidRPr="0033079B">
        <w:t>. This</w:t>
      </w:r>
      <w:r w:rsidR="000E03FE" w:rsidRPr="0033079B">
        <w:t xml:space="preserve"> obviated any requirement for consent from participants or for researchers </w:t>
      </w:r>
      <w:r>
        <w:t xml:space="preserve">to </w:t>
      </w:r>
      <w:r w:rsidR="000E03FE" w:rsidRPr="0033079B">
        <w:t>disclos</w:t>
      </w:r>
      <w:r>
        <w:t>e</w:t>
      </w:r>
      <w:r w:rsidR="000E03FE" w:rsidRPr="0033079B">
        <w:t xml:space="preserve"> their stat</w:t>
      </w:r>
      <w:r w:rsidR="000F4030" w:rsidRPr="0033079B">
        <w:t xml:space="preserve">us online. The rationale </w:t>
      </w:r>
      <w:r>
        <w:t>was</w:t>
      </w:r>
      <w:r w:rsidRPr="0033079B">
        <w:t xml:space="preserve"> </w:t>
      </w:r>
      <w:r w:rsidR="000F4030" w:rsidRPr="0033079B">
        <w:t xml:space="preserve">that </w:t>
      </w:r>
      <w:r w:rsidR="000E03FE" w:rsidRPr="0033079B">
        <w:t xml:space="preserve">the data </w:t>
      </w:r>
      <w:r w:rsidR="000F4030" w:rsidRPr="0033079B">
        <w:t>was already in the</w:t>
      </w:r>
      <w:r w:rsidR="000E03FE" w:rsidRPr="0033079B">
        <w:t xml:space="preserve"> public domain, and </w:t>
      </w:r>
      <w:r w:rsidR="000F4030" w:rsidRPr="0033079B">
        <w:t>that no further information was</w:t>
      </w:r>
      <w:r w:rsidR="000E03FE" w:rsidRPr="0033079B">
        <w:t xml:space="preserve"> being sought from participants. </w:t>
      </w:r>
      <w:r w:rsidR="00D63380" w:rsidRPr="0033079B">
        <w:t xml:space="preserve">To </w:t>
      </w:r>
      <w:r w:rsidR="000F4030" w:rsidRPr="0033079B">
        <w:t>preserve</w:t>
      </w:r>
      <w:r w:rsidR="00D63380" w:rsidRPr="0033079B">
        <w:t xml:space="preserve"> the anonymity of participants</w:t>
      </w:r>
      <w:r w:rsidR="008E6991" w:rsidRPr="0033079B">
        <w:t>’</w:t>
      </w:r>
      <w:r w:rsidR="000F4030" w:rsidRPr="0033079B">
        <w:t xml:space="preserve"> </w:t>
      </w:r>
      <w:r w:rsidR="000E03FE" w:rsidRPr="0033079B">
        <w:t xml:space="preserve">online usernames </w:t>
      </w:r>
      <w:r w:rsidR="000F4030" w:rsidRPr="0033079B">
        <w:t>were</w:t>
      </w:r>
      <w:r w:rsidR="000E03FE" w:rsidRPr="0033079B">
        <w:t xml:space="preserve"> not </w:t>
      </w:r>
      <w:r w:rsidR="000F4030" w:rsidRPr="0033079B">
        <w:t>disclosed</w:t>
      </w:r>
      <w:r w:rsidR="000E03FE" w:rsidRPr="0033079B">
        <w:t xml:space="preserve"> in the findings.</w:t>
      </w:r>
    </w:p>
    <w:p w:rsidR="00B04595" w:rsidRPr="0033079B" w:rsidRDefault="00BE0F3F" w:rsidP="0033079B">
      <w:r w:rsidRPr="00F03CD0">
        <w:rPr>
          <w:rFonts w:ascii="Calibri" w:hAnsi="Calibri"/>
        </w:rPr>
        <w:t xml:space="preserve">An </w:t>
      </w:r>
      <w:r w:rsidRPr="00F03CD0">
        <w:rPr>
          <w:rFonts w:ascii="Calibri" w:hAnsi="Calibri"/>
          <w:i/>
        </w:rPr>
        <w:t>initial review stage</w:t>
      </w:r>
      <w:r w:rsidR="00BB4462" w:rsidRPr="00F03CD0">
        <w:rPr>
          <w:rFonts w:ascii="Calibri" w:hAnsi="Calibri"/>
        </w:rPr>
        <w:t xml:space="preserve"> followed</w:t>
      </w:r>
      <w:r w:rsidR="000946C6" w:rsidRPr="00F03CD0">
        <w:rPr>
          <w:rFonts w:ascii="Calibri" w:hAnsi="Calibri"/>
        </w:rPr>
        <w:t xml:space="preserve"> </w:t>
      </w:r>
      <w:r w:rsidR="00541260" w:rsidRPr="00F03CD0">
        <w:rPr>
          <w:rFonts w:ascii="Calibri" w:hAnsi="Calibri"/>
        </w:rPr>
        <w:t>where use</w:t>
      </w:r>
      <w:r w:rsidR="00541260" w:rsidRPr="00B04595">
        <w:rPr>
          <w:rFonts w:ascii="Calibri" w:hAnsi="Calibri"/>
        </w:rPr>
        <w:t>ful online text</w:t>
      </w:r>
      <w:r w:rsidRPr="00B04595">
        <w:rPr>
          <w:rFonts w:ascii="Calibri" w:hAnsi="Calibri"/>
        </w:rPr>
        <w:t xml:space="preserve"> sites were found through search engines (Google</w:t>
      </w:r>
      <w:r w:rsidR="000946C6" w:rsidRPr="00B04595">
        <w:rPr>
          <w:rFonts w:ascii="Calibri" w:hAnsi="Calibri"/>
        </w:rPr>
        <w:t xml:space="preserve"> and</w:t>
      </w:r>
      <w:r w:rsidR="005C25B8" w:rsidRPr="00B04595">
        <w:rPr>
          <w:rFonts w:ascii="Calibri" w:hAnsi="Calibri"/>
        </w:rPr>
        <w:t xml:space="preserve"> Tripadvisor)</w:t>
      </w:r>
      <w:r w:rsidRPr="00B04595">
        <w:rPr>
          <w:rFonts w:ascii="Calibri" w:hAnsi="Calibri"/>
        </w:rPr>
        <w:t xml:space="preserve"> using </w:t>
      </w:r>
      <w:r w:rsidR="00BB4462" w:rsidRPr="00B04595">
        <w:rPr>
          <w:rFonts w:ascii="Calibri" w:hAnsi="Calibri"/>
        </w:rPr>
        <w:t>Boolean searches</w:t>
      </w:r>
      <w:r w:rsidRPr="00B04595">
        <w:rPr>
          <w:rFonts w:ascii="Calibri" w:hAnsi="Calibri"/>
        </w:rPr>
        <w:t xml:space="preserve"> of </w:t>
      </w:r>
      <w:r w:rsidR="00FF578B" w:rsidRPr="00B04595">
        <w:rPr>
          <w:rFonts w:ascii="Calibri" w:hAnsi="Calibri"/>
        </w:rPr>
        <w:t>related</w:t>
      </w:r>
      <w:r w:rsidR="000946C6" w:rsidRPr="00B04595">
        <w:rPr>
          <w:rFonts w:ascii="Calibri" w:hAnsi="Calibri"/>
        </w:rPr>
        <w:t xml:space="preserve"> terms</w:t>
      </w:r>
      <w:r w:rsidR="00FF578B" w:rsidRPr="00B04595">
        <w:rPr>
          <w:rFonts w:ascii="Calibri" w:hAnsi="Calibri"/>
        </w:rPr>
        <w:t>.</w:t>
      </w:r>
      <w:r w:rsidR="00FF578B" w:rsidRPr="00B04595">
        <w:rPr>
          <w:lang w:val="en-AU"/>
        </w:rPr>
        <w:t xml:space="preserve"> Guided by our research question, t</w:t>
      </w:r>
      <w:r w:rsidR="00FF578B" w:rsidRPr="00B04595">
        <w:rPr>
          <w:rFonts w:ascii="Calibri" w:hAnsi="Calibri"/>
          <w:lang w:val="en-AU"/>
        </w:rPr>
        <w:t xml:space="preserve">he search terms were selected to capture the broad range of experiences tourists have with technology while away from home. Therefore, the starting point in generating data was to form combinations of related buzzwords that </w:t>
      </w:r>
      <w:r w:rsidR="004D1C91">
        <w:rPr>
          <w:rFonts w:ascii="Calibri" w:hAnsi="Calibri"/>
          <w:lang w:val="en-AU"/>
        </w:rPr>
        <w:t>appear in the literature. C</w:t>
      </w:r>
      <w:r w:rsidR="00FF578B" w:rsidRPr="00B04595">
        <w:rPr>
          <w:rFonts w:ascii="Calibri" w:hAnsi="Calibri"/>
          <w:lang w:val="en-AU"/>
        </w:rPr>
        <w:t>ombinati</w:t>
      </w:r>
      <w:r w:rsidR="004D1C91">
        <w:rPr>
          <w:rFonts w:ascii="Calibri" w:hAnsi="Calibri"/>
          <w:lang w:val="en-AU"/>
        </w:rPr>
        <w:t xml:space="preserve">ons of </w:t>
      </w:r>
      <w:r w:rsidR="00FF578B" w:rsidRPr="00B04595">
        <w:rPr>
          <w:rFonts w:ascii="Calibri" w:hAnsi="Calibri"/>
        </w:rPr>
        <w:t>'tourist experience', 'technology',</w:t>
      </w:r>
      <w:r w:rsidR="009C5D22" w:rsidRPr="00B04595">
        <w:rPr>
          <w:rFonts w:ascii="Calibri" w:hAnsi="Calibri"/>
        </w:rPr>
        <w:t xml:space="preserve"> </w:t>
      </w:r>
      <w:r w:rsidR="00FF578B" w:rsidRPr="00B04595">
        <w:rPr>
          <w:rFonts w:ascii="Calibri" w:hAnsi="Calibri"/>
        </w:rPr>
        <w:t>'ICT', 'social</w:t>
      </w:r>
      <w:r w:rsidR="004D1C91">
        <w:rPr>
          <w:rFonts w:ascii="Calibri" w:hAnsi="Calibri"/>
        </w:rPr>
        <w:t xml:space="preserve"> media', 'technology mediated' and </w:t>
      </w:r>
      <w:r w:rsidR="00FF578B" w:rsidRPr="00B04595">
        <w:rPr>
          <w:rFonts w:ascii="Calibri" w:hAnsi="Calibri"/>
        </w:rPr>
        <w:t xml:space="preserve">'digital tourism', were </w:t>
      </w:r>
      <w:r w:rsidR="004D1C91" w:rsidRPr="00B04595">
        <w:rPr>
          <w:rFonts w:ascii="Calibri" w:hAnsi="Calibri"/>
        </w:rPr>
        <w:t xml:space="preserve">used </w:t>
      </w:r>
      <w:r w:rsidR="00FF578B" w:rsidRPr="00B04595">
        <w:rPr>
          <w:rFonts w:ascii="Calibri" w:hAnsi="Calibri"/>
        </w:rPr>
        <w:t>first</w:t>
      </w:r>
      <w:r w:rsidR="004D1C91">
        <w:rPr>
          <w:rFonts w:ascii="Calibri" w:hAnsi="Calibri"/>
        </w:rPr>
        <w:t xml:space="preserve"> to generate</w:t>
      </w:r>
      <w:r w:rsidR="00FF578B" w:rsidRPr="00B04595">
        <w:rPr>
          <w:rFonts w:ascii="Calibri" w:hAnsi="Calibri"/>
        </w:rPr>
        <w:t xml:space="preserve"> an initial data set</w:t>
      </w:r>
      <w:r w:rsidR="00FF578B" w:rsidRPr="00B04595">
        <w:rPr>
          <w:rFonts w:ascii="Calibri" w:hAnsi="Calibri"/>
          <w:lang w:val="en-AU"/>
        </w:rPr>
        <w:t xml:space="preserve">. Following perusal of this data, other terms and phrases which emerged repeatedly in the social media narratives (e.g. </w:t>
      </w:r>
      <w:r w:rsidR="00C00A32" w:rsidRPr="00B04595">
        <w:rPr>
          <w:rFonts w:ascii="Calibri" w:hAnsi="Calibri"/>
          <w:lang w:val="en-AU"/>
        </w:rPr>
        <w:t>‘</w:t>
      </w:r>
      <w:r w:rsidR="00FF578B" w:rsidRPr="00B04595">
        <w:rPr>
          <w:rFonts w:ascii="Calibri" w:hAnsi="Calibri"/>
          <w:lang w:val="en-AU"/>
        </w:rPr>
        <w:t>why I quit social media</w:t>
      </w:r>
      <w:r w:rsidR="00C00A32" w:rsidRPr="00B04595">
        <w:rPr>
          <w:rFonts w:ascii="Calibri" w:hAnsi="Calibri"/>
          <w:lang w:val="en-AU"/>
        </w:rPr>
        <w:t>’</w:t>
      </w:r>
      <w:r w:rsidR="004D1C91">
        <w:rPr>
          <w:rFonts w:ascii="Calibri" w:hAnsi="Calibri"/>
          <w:lang w:val="en-AU"/>
        </w:rPr>
        <w:t xml:space="preserve"> and</w:t>
      </w:r>
      <w:r w:rsidR="00FF578B" w:rsidRPr="00B04595">
        <w:rPr>
          <w:rFonts w:ascii="Calibri" w:hAnsi="Calibri"/>
          <w:lang w:val="en-AU"/>
        </w:rPr>
        <w:t xml:space="preserve"> ‘tech-free’) were then also used to derive search words and generate further data. Consistent with the iterative format of</w:t>
      </w:r>
      <w:r w:rsidR="004D1C91">
        <w:rPr>
          <w:rFonts w:ascii="Calibri" w:hAnsi="Calibri"/>
          <w:lang w:val="en-AU"/>
        </w:rPr>
        <w:t xml:space="preserve"> data generation in netnography</w:t>
      </w:r>
      <w:r w:rsidR="00FF578B" w:rsidRPr="00B04595">
        <w:rPr>
          <w:rFonts w:ascii="Calibri" w:hAnsi="Calibri"/>
          <w:lang w:val="en-AU"/>
        </w:rPr>
        <w:t xml:space="preserve"> we continued </w:t>
      </w:r>
      <w:r w:rsidR="004D1C91">
        <w:rPr>
          <w:rFonts w:ascii="Calibri" w:hAnsi="Calibri"/>
          <w:lang w:val="en-AU"/>
        </w:rPr>
        <w:t>to refine</w:t>
      </w:r>
      <w:r w:rsidR="00FF578B" w:rsidRPr="00B04595">
        <w:rPr>
          <w:rFonts w:ascii="Calibri" w:hAnsi="Calibri"/>
          <w:lang w:val="en-AU"/>
        </w:rPr>
        <w:t xml:space="preserve"> our keyword searches until no new patterns in were emerging in the narratives.</w:t>
      </w:r>
      <w:r w:rsidR="000946C6" w:rsidRPr="00B04595">
        <w:rPr>
          <w:rFonts w:ascii="Calibri" w:hAnsi="Calibri"/>
        </w:rPr>
        <w:t xml:space="preserve"> </w:t>
      </w:r>
      <w:r w:rsidR="00FF578B" w:rsidRPr="00B04595">
        <w:rPr>
          <w:rFonts w:ascii="Calibri" w:hAnsi="Calibri"/>
        </w:rPr>
        <w:t xml:space="preserve">Our searches </w:t>
      </w:r>
      <w:r w:rsidR="00BB4462" w:rsidRPr="00B04595">
        <w:rPr>
          <w:rFonts w:ascii="Calibri" w:hAnsi="Calibri"/>
        </w:rPr>
        <w:t>returned over 100</w:t>
      </w:r>
      <w:r w:rsidR="00D70B24">
        <w:rPr>
          <w:rFonts w:ascii="Calibri" w:hAnsi="Calibri"/>
        </w:rPr>
        <w:t>,</w:t>
      </w:r>
      <w:r w:rsidR="004A2F90" w:rsidRPr="00B04595">
        <w:rPr>
          <w:rFonts w:ascii="Calibri" w:hAnsi="Calibri"/>
        </w:rPr>
        <w:t xml:space="preserve">000 pages </w:t>
      </w:r>
      <w:r w:rsidR="00BB4462" w:rsidRPr="00B04595">
        <w:rPr>
          <w:rFonts w:ascii="Calibri" w:hAnsi="Calibri"/>
        </w:rPr>
        <w:t xml:space="preserve">but </w:t>
      </w:r>
      <w:r w:rsidR="004A2F90" w:rsidRPr="00B04595">
        <w:rPr>
          <w:rFonts w:ascii="Calibri" w:hAnsi="Calibri"/>
        </w:rPr>
        <w:t>the d</w:t>
      </w:r>
      <w:r w:rsidR="00265DD1" w:rsidRPr="00B04595">
        <w:rPr>
          <w:rFonts w:ascii="Calibri" w:hAnsi="Calibri"/>
        </w:rPr>
        <w:t xml:space="preserve">ata </w:t>
      </w:r>
      <w:r w:rsidR="00BB4462" w:rsidRPr="00B04595">
        <w:rPr>
          <w:rFonts w:ascii="Calibri" w:hAnsi="Calibri"/>
        </w:rPr>
        <w:t>was</w:t>
      </w:r>
      <w:r w:rsidR="00265DD1" w:rsidRPr="00B04595">
        <w:rPr>
          <w:rFonts w:ascii="Calibri" w:hAnsi="Calibri"/>
        </w:rPr>
        <w:t xml:space="preserve"> overwhelming in volume</w:t>
      </w:r>
      <w:r w:rsidR="004A2F90" w:rsidRPr="00B04595">
        <w:rPr>
          <w:rFonts w:ascii="Calibri" w:hAnsi="Calibri"/>
        </w:rPr>
        <w:t xml:space="preserve"> and required further narrowing.</w:t>
      </w:r>
      <w:r w:rsidR="00541260" w:rsidRPr="00B04595">
        <w:rPr>
          <w:rFonts w:ascii="Calibri" w:hAnsi="Calibri"/>
        </w:rPr>
        <w:t xml:space="preserve"> Through more specific Boolean searches, the data </w:t>
      </w:r>
      <w:r w:rsidR="00BB4462" w:rsidRPr="00B04595">
        <w:rPr>
          <w:rFonts w:ascii="Calibri" w:hAnsi="Calibri"/>
        </w:rPr>
        <w:t>was</w:t>
      </w:r>
      <w:r w:rsidR="00541260" w:rsidRPr="00B04595">
        <w:rPr>
          <w:rFonts w:ascii="Calibri" w:hAnsi="Calibri"/>
        </w:rPr>
        <w:t xml:space="preserve"> narrowed down to </w:t>
      </w:r>
      <w:r w:rsidR="006023C6" w:rsidRPr="00B04595">
        <w:rPr>
          <w:rFonts w:ascii="Calibri" w:hAnsi="Calibri"/>
        </w:rPr>
        <w:t xml:space="preserve">33 </w:t>
      </w:r>
      <w:r w:rsidR="00265DD1" w:rsidRPr="00B04595">
        <w:rPr>
          <w:rFonts w:ascii="Calibri" w:hAnsi="Calibri"/>
        </w:rPr>
        <w:t>sites (</w:t>
      </w:r>
      <w:r w:rsidR="006023C6" w:rsidRPr="00B04595">
        <w:rPr>
          <w:rFonts w:ascii="Calibri" w:hAnsi="Calibri"/>
        </w:rPr>
        <w:t>URLs</w:t>
      </w:r>
      <w:r w:rsidR="00265DD1" w:rsidRPr="00B04595">
        <w:rPr>
          <w:rFonts w:ascii="Calibri" w:hAnsi="Calibri"/>
        </w:rPr>
        <w:t>)</w:t>
      </w:r>
      <w:r w:rsidR="00541260" w:rsidRPr="00B04595">
        <w:rPr>
          <w:rFonts w:ascii="Calibri" w:hAnsi="Calibri"/>
        </w:rPr>
        <w:t xml:space="preserve">. </w:t>
      </w:r>
      <w:r w:rsidR="00541260" w:rsidRPr="0033079B">
        <w:t xml:space="preserve">These were further screened </w:t>
      </w:r>
      <w:r w:rsidR="000946C6" w:rsidRPr="0033079B">
        <w:t>for relevance</w:t>
      </w:r>
      <w:r w:rsidR="006023C6" w:rsidRPr="0033079B">
        <w:t xml:space="preserve"> and </w:t>
      </w:r>
      <w:r w:rsidR="00BB4462" w:rsidRPr="0033079B">
        <w:t>repetition</w:t>
      </w:r>
      <w:r w:rsidR="000946C6" w:rsidRPr="0033079B">
        <w:t xml:space="preserve"> in the </w:t>
      </w:r>
      <w:r w:rsidRPr="0033079B">
        <w:rPr>
          <w:i/>
        </w:rPr>
        <w:t>inspection phase</w:t>
      </w:r>
      <w:r w:rsidR="00BB4462" w:rsidRPr="0033079B">
        <w:rPr>
          <w:i/>
        </w:rPr>
        <w:t xml:space="preserve"> </w:t>
      </w:r>
      <w:r w:rsidR="00BB4462" w:rsidRPr="0033079B">
        <w:t>where</w:t>
      </w:r>
      <w:r w:rsidR="00BB4462" w:rsidRPr="0033079B">
        <w:rPr>
          <w:i/>
        </w:rPr>
        <w:t xml:space="preserve"> </w:t>
      </w:r>
      <w:r w:rsidR="006023C6" w:rsidRPr="0033079B">
        <w:t xml:space="preserve">a </w:t>
      </w:r>
      <w:r w:rsidR="00D70B24">
        <w:t>compact</w:t>
      </w:r>
      <w:r w:rsidR="006023C6" w:rsidRPr="0033079B">
        <w:t xml:space="preserve"> data set of </w:t>
      </w:r>
      <w:r w:rsidR="00265DD1" w:rsidRPr="0033079B">
        <w:t>URLs</w:t>
      </w:r>
      <w:r w:rsidR="00212E91" w:rsidRPr="0033079B">
        <w:t xml:space="preserve"> </w:t>
      </w:r>
      <w:r w:rsidR="00B3377E" w:rsidRPr="0033079B">
        <w:t>was</w:t>
      </w:r>
      <w:r w:rsidR="00212E91" w:rsidRPr="0033079B">
        <w:t xml:space="preserve"> selected for </w:t>
      </w:r>
      <w:r w:rsidR="005C25B8" w:rsidRPr="0033079B">
        <w:t>in-</w:t>
      </w:r>
      <w:r w:rsidR="00541260" w:rsidRPr="0033079B">
        <w:t>depth</w:t>
      </w:r>
      <w:r w:rsidR="00212E91" w:rsidRPr="0033079B">
        <w:t xml:space="preserve"> analysis</w:t>
      </w:r>
      <w:r w:rsidR="00FB02CB" w:rsidRPr="0033079B">
        <w:t xml:space="preserve">. </w:t>
      </w:r>
      <w:r w:rsidR="00056FD0" w:rsidRPr="0033079B">
        <w:t>This final list</w:t>
      </w:r>
      <w:r w:rsidR="00212E91" w:rsidRPr="0033079B">
        <w:t xml:space="preserve"> </w:t>
      </w:r>
      <w:r w:rsidR="005C25B8" w:rsidRPr="0033079B">
        <w:t>comprised 1</w:t>
      </w:r>
      <w:r w:rsidR="00D70B24">
        <w:t>,</w:t>
      </w:r>
      <w:r w:rsidR="005C25B8" w:rsidRPr="0033079B">
        <w:t xml:space="preserve">235 posts </w:t>
      </w:r>
      <w:r w:rsidR="00466E20" w:rsidRPr="0033079B">
        <w:t>with</w:t>
      </w:r>
      <w:r w:rsidR="00212E91" w:rsidRPr="0033079B">
        <w:t xml:space="preserve"> content </w:t>
      </w:r>
      <w:r w:rsidR="006023C6" w:rsidRPr="0033079B">
        <w:t xml:space="preserve">directly </w:t>
      </w:r>
      <w:r w:rsidR="005C25B8" w:rsidRPr="0033079B">
        <w:t>relevant</w:t>
      </w:r>
      <w:r w:rsidR="00212E91" w:rsidRPr="0033079B">
        <w:t xml:space="preserve"> to the research question</w:t>
      </w:r>
      <w:r w:rsidR="005C25B8" w:rsidRPr="0033079B">
        <w:t>.</w:t>
      </w:r>
    </w:p>
    <w:p w:rsidR="00B7762C" w:rsidRPr="0033079B" w:rsidRDefault="004E1F58" w:rsidP="0033079B">
      <w:r w:rsidRPr="00F03CD0">
        <w:rPr>
          <w:rFonts w:ascii="Calibri" w:hAnsi="Calibri"/>
        </w:rPr>
        <w:t>An</w:t>
      </w:r>
      <w:r w:rsidR="00BE0F3F" w:rsidRPr="00F03CD0">
        <w:rPr>
          <w:rFonts w:ascii="Calibri" w:hAnsi="Calibri"/>
          <w:i/>
        </w:rPr>
        <w:t xml:space="preserve"> entrée strategy</w:t>
      </w:r>
      <w:r w:rsidR="00212E91" w:rsidRPr="00F03CD0">
        <w:rPr>
          <w:rFonts w:ascii="Calibri" w:hAnsi="Calibri"/>
        </w:rPr>
        <w:t xml:space="preserve"> followed</w:t>
      </w:r>
      <w:r w:rsidR="00BE0F3F" w:rsidRPr="00F03CD0">
        <w:rPr>
          <w:rFonts w:ascii="Calibri" w:hAnsi="Calibri"/>
        </w:rPr>
        <w:t xml:space="preserve"> </w:t>
      </w:r>
      <w:r w:rsidR="00466E20" w:rsidRPr="00F03CD0">
        <w:rPr>
          <w:rFonts w:ascii="Calibri" w:hAnsi="Calibri"/>
        </w:rPr>
        <w:t>where text was</w:t>
      </w:r>
      <w:r w:rsidRPr="00B04595">
        <w:rPr>
          <w:rFonts w:ascii="Calibri" w:hAnsi="Calibri"/>
        </w:rPr>
        <w:t xml:space="preserve"> selected from the posts</w:t>
      </w:r>
      <w:r w:rsidR="00BE0F3F" w:rsidRPr="00B04595">
        <w:rPr>
          <w:rFonts w:ascii="Calibri" w:hAnsi="Calibri"/>
        </w:rPr>
        <w:t xml:space="preserve"> and </w:t>
      </w:r>
      <w:r w:rsidR="00466E20" w:rsidRPr="00B04595">
        <w:rPr>
          <w:rFonts w:ascii="Calibri" w:hAnsi="Calibri"/>
        </w:rPr>
        <w:t>carefully studied</w:t>
      </w:r>
      <w:r w:rsidR="00E10009" w:rsidRPr="00B04595">
        <w:rPr>
          <w:rFonts w:ascii="Calibri" w:hAnsi="Calibri"/>
        </w:rPr>
        <w:t>.</w:t>
      </w:r>
      <w:r w:rsidR="00B04595" w:rsidRPr="00B04595">
        <w:rPr>
          <w:rFonts w:ascii="Calibri" w:hAnsi="Calibri"/>
        </w:rPr>
        <w:t xml:space="preserve"> </w:t>
      </w:r>
      <w:r w:rsidRPr="0033079B">
        <w:t>Next in</w:t>
      </w:r>
      <w:r w:rsidR="007F246F" w:rsidRPr="0033079B">
        <w:t xml:space="preserve"> the </w:t>
      </w:r>
      <w:r w:rsidRPr="0033079B">
        <w:rPr>
          <w:i/>
        </w:rPr>
        <w:t xml:space="preserve">immersion stage, </w:t>
      </w:r>
      <w:r w:rsidRPr="0033079B">
        <w:t>the data was</w:t>
      </w:r>
      <w:r w:rsidR="00BE0F3F" w:rsidRPr="0033079B">
        <w:t xml:space="preserve"> interrogated and organised, following the tenets of hermeneutic interpretation. </w:t>
      </w:r>
      <w:r w:rsidR="00466E20" w:rsidRPr="0033079B">
        <w:t>A</w:t>
      </w:r>
      <w:r w:rsidR="00BE0F3F" w:rsidRPr="0033079B">
        <w:t xml:space="preserve"> grid was </w:t>
      </w:r>
      <w:r w:rsidR="00466E20" w:rsidRPr="0033079B">
        <w:t>constructed</w:t>
      </w:r>
      <w:r w:rsidR="00BE0F3F" w:rsidRPr="0033079B">
        <w:t xml:space="preserve"> to organise</w:t>
      </w:r>
      <w:r w:rsidR="007F246F" w:rsidRPr="0033079B">
        <w:t xml:space="preserve"> the</w:t>
      </w:r>
      <w:r w:rsidR="00466E20" w:rsidRPr="0033079B">
        <w:t xml:space="preserve"> data using</w:t>
      </w:r>
      <w:r w:rsidR="00BE0F3F" w:rsidRPr="0033079B">
        <w:t xml:space="preserve"> five columns (theme; quote/date; summary/comment; </w:t>
      </w:r>
      <w:r w:rsidR="00265DD1" w:rsidRPr="0033079B">
        <w:t>source; researcher</w:t>
      </w:r>
      <w:r w:rsidR="00BE0F3F" w:rsidRPr="0033079B">
        <w:t>)</w:t>
      </w:r>
      <w:r w:rsidR="00B7762C" w:rsidRPr="0033079B">
        <w:t>.</w:t>
      </w:r>
      <w:r w:rsidR="00B04595" w:rsidRPr="0033079B">
        <w:t xml:space="preserve"> </w:t>
      </w:r>
      <w:r w:rsidR="007F246F" w:rsidRPr="0033079B">
        <w:t xml:space="preserve">Further immersion occurred in the </w:t>
      </w:r>
      <w:r w:rsidR="00BE0F3F" w:rsidRPr="0033079B">
        <w:rPr>
          <w:i/>
        </w:rPr>
        <w:t>indexing phase,</w:t>
      </w:r>
      <w:r w:rsidR="00BE0F3F" w:rsidRPr="0033079B">
        <w:t xml:space="preserve"> </w:t>
      </w:r>
      <w:r w:rsidR="007F246F" w:rsidRPr="0033079B">
        <w:t xml:space="preserve">with the researchers </w:t>
      </w:r>
      <w:r w:rsidR="00BE0F3F" w:rsidRPr="0033079B">
        <w:t xml:space="preserve">checking and ensuring that an adequate but not overwhelming amount of data was collected from a relevant variety of sources. Kozinets describes this part of the process as </w:t>
      </w:r>
      <w:r w:rsidRPr="0033079B">
        <w:t xml:space="preserve">using </w:t>
      </w:r>
      <w:r w:rsidR="00BE0F3F" w:rsidRPr="0033079B">
        <w:t xml:space="preserve">“some sort of a connoisseurship and then careful weighting of data”. This strategy </w:t>
      </w:r>
      <w:r w:rsidR="007F246F" w:rsidRPr="0033079B">
        <w:t xml:space="preserve">ensured that a manageable, </w:t>
      </w:r>
      <w:r w:rsidR="00BE0F3F" w:rsidRPr="0033079B">
        <w:t>high quality data</w:t>
      </w:r>
      <w:r w:rsidR="007F246F" w:rsidRPr="0033079B">
        <w:t xml:space="preserve"> set would </w:t>
      </w:r>
      <w:r w:rsidR="00755AC6" w:rsidRPr="0033079B">
        <w:t>be “</w:t>
      </w:r>
      <w:r w:rsidR="00BE0F3F" w:rsidRPr="0033079B">
        <w:t xml:space="preserve">used to reveal and highlight meaningful aspects of the particular” (p. 99). </w:t>
      </w:r>
      <w:r w:rsidR="00E10009" w:rsidRPr="0033079B">
        <w:t>The process continued</w:t>
      </w:r>
      <w:r w:rsidR="00BE0F3F" w:rsidRPr="0033079B">
        <w:t xml:space="preserve"> until there were no new insights emerging.</w:t>
      </w:r>
      <w:r w:rsidR="00B04595" w:rsidRPr="0033079B">
        <w:t xml:space="preserve"> </w:t>
      </w:r>
      <w:r w:rsidR="00BE0F3F" w:rsidRPr="0033079B">
        <w:t xml:space="preserve">In the final phase of </w:t>
      </w:r>
      <w:r w:rsidR="00BE0F3F" w:rsidRPr="0033079B">
        <w:rPr>
          <w:i/>
        </w:rPr>
        <w:t>integration</w:t>
      </w:r>
      <w:r w:rsidR="00BE0F3F" w:rsidRPr="0033079B">
        <w:t xml:space="preserve"> research </w:t>
      </w:r>
      <w:r w:rsidR="00755AC6" w:rsidRPr="0033079B">
        <w:t>insights</w:t>
      </w:r>
      <w:r w:rsidR="00BE0F3F" w:rsidRPr="0033079B">
        <w:t xml:space="preserve"> were </w:t>
      </w:r>
      <w:r w:rsidRPr="0033079B">
        <w:t>interpreted</w:t>
      </w:r>
      <w:r w:rsidR="007F246F" w:rsidRPr="0033079B">
        <w:t xml:space="preserve"> within the</w:t>
      </w:r>
      <w:r w:rsidR="00BE0F3F" w:rsidRPr="0033079B">
        <w:t xml:space="preserve"> wider </w:t>
      </w:r>
      <w:r w:rsidRPr="0033079B">
        <w:t>literature.</w:t>
      </w:r>
      <w:r w:rsidR="00265DD1" w:rsidRPr="0033079B">
        <w:t xml:space="preserve"> </w:t>
      </w:r>
    </w:p>
    <w:p w:rsidR="00E91EC8" w:rsidRPr="005575BD" w:rsidRDefault="004E1F58" w:rsidP="0033079B">
      <w:pPr>
        <w:pStyle w:val="ListParagraph"/>
        <w:spacing w:after="0" w:line="240" w:lineRule="auto"/>
        <w:ind w:left="0"/>
        <w:rPr>
          <w:rFonts w:ascii="Calibri" w:hAnsi="Calibri"/>
        </w:rPr>
      </w:pPr>
      <w:r w:rsidRPr="00B7762C">
        <w:rPr>
          <w:rFonts w:ascii="Calibri" w:hAnsi="Calibri"/>
        </w:rPr>
        <w:t>The study</w:t>
      </w:r>
      <w:r w:rsidR="001307E3" w:rsidRPr="00B7762C">
        <w:rPr>
          <w:rFonts w:ascii="Calibri" w:hAnsi="Calibri"/>
        </w:rPr>
        <w:t xml:space="preserve"> followed an open, inquisitive, </w:t>
      </w:r>
      <w:r w:rsidR="00BE0F3F" w:rsidRPr="00B7762C">
        <w:rPr>
          <w:rFonts w:ascii="Calibri" w:hAnsi="Calibri"/>
        </w:rPr>
        <w:t>iterative approach</w:t>
      </w:r>
      <w:r w:rsidRPr="00B7762C">
        <w:rPr>
          <w:rFonts w:ascii="Calibri" w:hAnsi="Calibri"/>
        </w:rPr>
        <w:t xml:space="preserve"> </w:t>
      </w:r>
      <w:r w:rsidR="00E10009" w:rsidRPr="00B7762C">
        <w:rPr>
          <w:rFonts w:ascii="Calibri" w:hAnsi="Calibri"/>
        </w:rPr>
        <w:t>which</w:t>
      </w:r>
      <w:r w:rsidRPr="00B7762C">
        <w:rPr>
          <w:rFonts w:ascii="Calibri" w:hAnsi="Calibri"/>
        </w:rPr>
        <w:t xml:space="preserve"> </w:t>
      </w:r>
      <w:r w:rsidR="00E10009" w:rsidRPr="00B7762C">
        <w:rPr>
          <w:rFonts w:ascii="Calibri" w:hAnsi="Calibri"/>
        </w:rPr>
        <w:t>continuously</w:t>
      </w:r>
      <w:r w:rsidRPr="00B7762C">
        <w:rPr>
          <w:rFonts w:ascii="Calibri" w:hAnsi="Calibri"/>
        </w:rPr>
        <w:t xml:space="preserve"> reviewed and </w:t>
      </w:r>
      <w:r w:rsidR="001307E3" w:rsidRPr="00B7762C">
        <w:rPr>
          <w:rFonts w:ascii="Calibri" w:hAnsi="Calibri"/>
        </w:rPr>
        <w:t>modified</w:t>
      </w:r>
      <w:r w:rsidR="00BE0F3F" w:rsidRPr="00B7762C">
        <w:rPr>
          <w:rFonts w:ascii="Calibri" w:hAnsi="Calibri"/>
        </w:rPr>
        <w:t xml:space="preserve"> </w:t>
      </w:r>
      <w:r w:rsidRPr="00B7762C">
        <w:rPr>
          <w:rFonts w:ascii="Calibri" w:hAnsi="Calibri"/>
        </w:rPr>
        <w:t>the</w:t>
      </w:r>
      <w:r w:rsidR="001307E3" w:rsidRPr="00B7762C">
        <w:rPr>
          <w:rFonts w:ascii="Calibri" w:hAnsi="Calibri"/>
        </w:rPr>
        <w:t xml:space="preserve"> salient issues</w:t>
      </w:r>
      <w:r w:rsidR="00BE0F3F" w:rsidRPr="00B7762C">
        <w:rPr>
          <w:rFonts w:ascii="Calibri" w:hAnsi="Calibri"/>
        </w:rPr>
        <w:t>, literature</w:t>
      </w:r>
      <w:r w:rsidRPr="00B7762C">
        <w:rPr>
          <w:rFonts w:ascii="Calibri" w:hAnsi="Calibri"/>
        </w:rPr>
        <w:t>,</w:t>
      </w:r>
      <w:r w:rsidR="00BE0F3F" w:rsidRPr="00B7762C">
        <w:rPr>
          <w:rFonts w:ascii="Calibri" w:hAnsi="Calibri"/>
        </w:rPr>
        <w:t xml:space="preserve"> lines of enquiry</w:t>
      </w:r>
      <w:r w:rsidRPr="00B7762C">
        <w:rPr>
          <w:rFonts w:ascii="Calibri" w:hAnsi="Calibri"/>
        </w:rPr>
        <w:t xml:space="preserve"> and themes</w:t>
      </w:r>
      <w:r w:rsidR="00BE0F3F" w:rsidRPr="00B7762C">
        <w:rPr>
          <w:rFonts w:ascii="Calibri" w:hAnsi="Calibri"/>
        </w:rPr>
        <w:t xml:space="preserve"> as </w:t>
      </w:r>
      <w:r w:rsidR="00C539B0" w:rsidRPr="00B7762C">
        <w:rPr>
          <w:rFonts w:ascii="Calibri" w:hAnsi="Calibri"/>
        </w:rPr>
        <w:t>further immersion</w:t>
      </w:r>
      <w:r w:rsidR="00BE0F3F" w:rsidRPr="00B7762C">
        <w:rPr>
          <w:rFonts w:ascii="Calibri" w:hAnsi="Calibri"/>
        </w:rPr>
        <w:t xml:space="preserve"> in the data</w:t>
      </w:r>
      <w:r w:rsidR="00E10009" w:rsidRPr="00B7762C">
        <w:rPr>
          <w:rFonts w:ascii="Calibri" w:hAnsi="Calibri"/>
        </w:rPr>
        <w:t xml:space="preserve"> occurred</w:t>
      </w:r>
      <w:r w:rsidR="00BE0F3F" w:rsidRPr="00B7762C">
        <w:rPr>
          <w:rFonts w:ascii="Calibri" w:hAnsi="Calibri"/>
        </w:rPr>
        <w:t xml:space="preserve">. To reflect this approach we integrated the literature review and </w:t>
      </w:r>
      <w:r w:rsidR="008612C6">
        <w:rPr>
          <w:rFonts w:ascii="Calibri" w:hAnsi="Calibri"/>
        </w:rPr>
        <w:t xml:space="preserve">the findings </w:t>
      </w:r>
      <w:r w:rsidR="00B212FF">
        <w:rPr>
          <w:rFonts w:ascii="Calibri" w:hAnsi="Calibri"/>
        </w:rPr>
        <w:t>around</w:t>
      </w:r>
      <w:r w:rsidR="005B3A38">
        <w:rPr>
          <w:rFonts w:ascii="Calibri" w:hAnsi="Calibri"/>
        </w:rPr>
        <w:t xml:space="preserve"> themes </w:t>
      </w:r>
      <w:r w:rsidR="008612C6">
        <w:rPr>
          <w:rFonts w:ascii="Calibri" w:hAnsi="Calibri"/>
        </w:rPr>
        <w:t xml:space="preserve">arranged </w:t>
      </w:r>
      <w:r w:rsidR="00B212FF">
        <w:rPr>
          <w:rFonts w:ascii="Calibri" w:hAnsi="Calibri"/>
        </w:rPr>
        <w:t xml:space="preserve">under </w:t>
      </w:r>
      <w:r w:rsidR="00D26CF0">
        <w:rPr>
          <w:rFonts w:ascii="Calibri" w:hAnsi="Calibri"/>
        </w:rPr>
        <w:t xml:space="preserve">three </w:t>
      </w:r>
      <w:r w:rsidR="008612C6">
        <w:rPr>
          <w:rFonts w:ascii="Calibri" w:hAnsi="Calibri"/>
        </w:rPr>
        <w:t>major headings</w:t>
      </w:r>
      <w:r w:rsidR="00F03CD0">
        <w:rPr>
          <w:rFonts w:ascii="Calibri" w:hAnsi="Calibri"/>
        </w:rPr>
        <w:t xml:space="preserve"> of alienation, authenticity and resistance and relish. </w:t>
      </w:r>
      <w:r w:rsidR="00BE0F3F" w:rsidRPr="005575BD">
        <w:rPr>
          <w:rFonts w:ascii="Calibri" w:hAnsi="Calibri"/>
        </w:rPr>
        <w:lastRenderedPageBreak/>
        <w:t>However these groupings are not mutually exclusive and have permeable and overlapping boundaries.</w:t>
      </w:r>
      <w:r w:rsidR="00EF11F4" w:rsidRPr="005575BD">
        <w:rPr>
          <w:rFonts w:ascii="Calibri" w:hAnsi="Calibri"/>
        </w:rPr>
        <w:t xml:space="preserve"> </w:t>
      </w:r>
    </w:p>
    <w:p w:rsidR="00BC6F1A" w:rsidRDefault="00BC6F1A" w:rsidP="00F03CD0">
      <w:pPr>
        <w:pStyle w:val="Heading2"/>
      </w:pPr>
      <w:r>
        <w:t xml:space="preserve">From </w:t>
      </w:r>
      <w:r w:rsidR="0097499E">
        <w:t>A</w:t>
      </w:r>
      <w:r>
        <w:t xml:space="preserve">lienation </w:t>
      </w:r>
      <w:r w:rsidR="001B4557">
        <w:t>to e-lie</w:t>
      </w:r>
      <w:r>
        <w:t>nation</w:t>
      </w:r>
    </w:p>
    <w:p w:rsidR="005B3A38" w:rsidRPr="0033079B" w:rsidRDefault="00F03CD0" w:rsidP="0033079B">
      <w:pPr>
        <w:pStyle w:val="Heading3"/>
      </w:pPr>
      <w:r>
        <w:t>A</w:t>
      </w:r>
      <w:r w:rsidR="005B3A38" w:rsidRPr="0033079B">
        <w:t>lienation</w:t>
      </w:r>
    </w:p>
    <w:p w:rsidR="004E66F0" w:rsidRDefault="00BE0F3F" w:rsidP="004E66F0">
      <w:pPr>
        <w:rPr>
          <w:rFonts w:ascii="Calibri" w:hAnsi="Calibri"/>
        </w:rPr>
      </w:pPr>
      <w:r w:rsidRPr="005B3A38">
        <w:rPr>
          <w:rFonts w:ascii="Calibri" w:hAnsi="Calibri"/>
        </w:rPr>
        <w:t>The con</w:t>
      </w:r>
      <w:r w:rsidR="004034A5">
        <w:rPr>
          <w:rFonts w:ascii="Calibri" w:hAnsi="Calibri"/>
        </w:rPr>
        <w:t>cept of alienation was of particular interest to</w:t>
      </w:r>
      <w:r w:rsidRPr="005B3A38">
        <w:rPr>
          <w:rFonts w:ascii="Calibri" w:hAnsi="Calibri"/>
        </w:rPr>
        <w:t xml:space="preserve"> Marx (1972) who demonstrated how, through industrial capitalism, the proletariat had become detached</w:t>
      </w:r>
      <w:r w:rsidR="006738E5">
        <w:rPr>
          <w:rFonts w:ascii="Calibri" w:hAnsi="Calibri"/>
        </w:rPr>
        <w:t xml:space="preserve"> and distanced</w:t>
      </w:r>
      <w:r w:rsidRPr="005B3A38">
        <w:rPr>
          <w:rFonts w:ascii="Calibri" w:hAnsi="Calibri"/>
        </w:rPr>
        <w:t xml:space="preserve"> from their work, the land and their fellow humans.  </w:t>
      </w:r>
      <w:r w:rsidR="00C5268E" w:rsidRPr="005B3A38">
        <w:rPr>
          <w:rFonts w:ascii="Calibri" w:hAnsi="Calibri"/>
        </w:rPr>
        <w:t>Subsequently</w:t>
      </w:r>
      <w:r w:rsidRPr="005B3A38">
        <w:rPr>
          <w:rFonts w:ascii="Calibri" w:hAnsi="Calibri"/>
        </w:rPr>
        <w:t xml:space="preserve"> the concept </w:t>
      </w:r>
      <w:r w:rsidR="00D76B57" w:rsidRPr="005B3A38">
        <w:rPr>
          <w:rFonts w:ascii="Calibri" w:hAnsi="Calibri"/>
        </w:rPr>
        <w:t>was</w:t>
      </w:r>
      <w:r w:rsidRPr="005B3A38">
        <w:rPr>
          <w:rFonts w:ascii="Calibri" w:hAnsi="Calibri"/>
        </w:rPr>
        <w:t xml:space="preserve"> adopted in </w:t>
      </w:r>
      <w:r w:rsidR="00D76B57" w:rsidRPr="005B3A38">
        <w:rPr>
          <w:rFonts w:ascii="Calibri" w:hAnsi="Calibri"/>
        </w:rPr>
        <w:t>various areas of inquiry acquiring</w:t>
      </w:r>
      <w:r w:rsidRPr="005B3A38">
        <w:rPr>
          <w:rFonts w:ascii="Calibri" w:hAnsi="Calibri"/>
        </w:rPr>
        <w:t xml:space="preserve"> discipline-specific meanings (Mirowsky</w:t>
      </w:r>
      <w:r w:rsidR="00222054">
        <w:rPr>
          <w:rFonts w:ascii="Calibri" w:hAnsi="Calibri"/>
        </w:rPr>
        <w:t xml:space="preserve"> &amp; Ross, 1990; Stokols, 1975). </w:t>
      </w:r>
      <w:r w:rsidR="00D00191" w:rsidRPr="005B3A38">
        <w:rPr>
          <w:rFonts w:ascii="Calibri" w:hAnsi="Calibri"/>
        </w:rPr>
        <w:t>It</w:t>
      </w:r>
      <w:r w:rsidRPr="005B3A38">
        <w:rPr>
          <w:rFonts w:ascii="Calibri" w:hAnsi="Calibri"/>
        </w:rPr>
        <w:t xml:space="preserve"> was introduced to tourism by MacCa</w:t>
      </w:r>
      <w:r w:rsidR="00533299">
        <w:rPr>
          <w:rFonts w:ascii="Calibri" w:hAnsi="Calibri"/>
        </w:rPr>
        <w:t>n</w:t>
      </w:r>
      <w:r w:rsidRPr="005B3A38">
        <w:rPr>
          <w:rFonts w:ascii="Calibri" w:hAnsi="Calibri"/>
        </w:rPr>
        <w:t xml:space="preserve">nell (1976) in his seminal work </w:t>
      </w:r>
      <w:r w:rsidRPr="005B3A38">
        <w:rPr>
          <w:rFonts w:ascii="Calibri" w:hAnsi="Calibri"/>
          <w:i/>
        </w:rPr>
        <w:t>The Tourist: A New Theory of the Leisure Class</w:t>
      </w:r>
      <w:r w:rsidRPr="005B3A38">
        <w:rPr>
          <w:rFonts w:ascii="Calibri" w:hAnsi="Calibri"/>
        </w:rPr>
        <w:t xml:space="preserve">. </w:t>
      </w:r>
      <w:r w:rsidR="004E66F0" w:rsidRPr="005B3A38">
        <w:rPr>
          <w:rFonts w:ascii="Calibri" w:hAnsi="Calibri"/>
        </w:rPr>
        <w:t>MacCannell argued that the tourist, feeling alienated by his daily life, embarks on a quest for an authentic Other.</w:t>
      </w:r>
      <w:r w:rsidR="004E66F0" w:rsidRPr="004E66F0">
        <w:rPr>
          <w:rFonts w:ascii="Calibri" w:hAnsi="Calibri"/>
        </w:rPr>
        <w:t xml:space="preserve"> </w:t>
      </w:r>
      <w:r w:rsidR="004E66F0">
        <w:rPr>
          <w:rFonts w:ascii="Calibri" w:hAnsi="Calibri"/>
        </w:rPr>
        <w:t>He</w:t>
      </w:r>
      <w:r w:rsidR="004E66F0" w:rsidRPr="004E66F0">
        <w:rPr>
          <w:rFonts w:ascii="Calibri" w:hAnsi="Calibri"/>
        </w:rPr>
        <w:t xml:space="preserve"> </w:t>
      </w:r>
      <w:r w:rsidR="004E66F0" w:rsidRPr="005B3A38">
        <w:rPr>
          <w:rFonts w:ascii="Calibri" w:hAnsi="Calibri"/>
        </w:rPr>
        <w:t>observed that moderns were unsettled by the inauthenticity (shallowness, tackiness, pretension)</w:t>
      </w:r>
      <w:r w:rsidR="004E66F0" w:rsidRPr="004E66F0">
        <w:rPr>
          <w:rFonts w:ascii="Calibri" w:hAnsi="Calibri"/>
        </w:rPr>
        <w:t xml:space="preserve"> </w:t>
      </w:r>
      <w:r w:rsidR="004E66F0" w:rsidRPr="005B3A38">
        <w:rPr>
          <w:rFonts w:ascii="Calibri" w:hAnsi="Calibri"/>
        </w:rPr>
        <w:t>of their day-to-day existence.</w:t>
      </w:r>
      <w:r w:rsidR="004E66F0" w:rsidRPr="004E66F0">
        <w:rPr>
          <w:rFonts w:ascii="Calibri" w:hAnsi="Calibri"/>
        </w:rPr>
        <w:t xml:space="preserve"> </w:t>
      </w:r>
      <w:r w:rsidR="00D26CF0">
        <w:rPr>
          <w:rFonts w:ascii="Calibri" w:hAnsi="Calibri"/>
        </w:rPr>
        <w:t>Since a</w:t>
      </w:r>
      <w:r w:rsidR="004E66F0">
        <w:rPr>
          <w:rFonts w:ascii="Calibri" w:hAnsi="Calibri"/>
        </w:rPr>
        <w:t>lienation has received relatively limited attention in tourism studies</w:t>
      </w:r>
      <w:r w:rsidR="00D26CF0">
        <w:rPr>
          <w:rFonts w:ascii="Calibri" w:hAnsi="Calibri"/>
        </w:rPr>
        <w:t xml:space="preserve"> we have </w:t>
      </w:r>
      <w:r w:rsidR="00411286">
        <w:rPr>
          <w:rFonts w:ascii="Calibri" w:hAnsi="Calibri"/>
        </w:rPr>
        <w:t xml:space="preserve">sometimes </w:t>
      </w:r>
      <w:r w:rsidR="00D26CF0">
        <w:rPr>
          <w:rFonts w:ascii="Calibri" w:hAnsi="Calibri"/>
        </w:rPr>
        <w:t>reverted to more generic studies to understand the alienating aspects of ICTT.</w:t>
      </w:r>
    </w:p>
    <w:p w:rsidR="004E66F0" w:rsidRDefault="00D26CF0" w:rsidP="00B30F29">
      <w:pPr>
        <w:rPr>
          <w:rFonts w:ascii="Calibri" w:hAnsi="Calibri"/>
        </w:rPr>
      </w:pPr>
      <w:r w:rsidRPr="00D26CF0">
        <w:rPr>
          <w:rFonts w:ascii="Calibri" w:hAnsi="Calibri"/>
        </w:rPr>
        <w:t>Seeman (1959) developed a model which understood alienation in terms of normlessness, meaninglessness, self-estrangement, isolation and powerlessness. We used this model as a starting point since with one exception it offered a close match with and an appropriate theoretical organising tool for much of our data. The exception is powerlessness which</w:t>
      </w:r>
      <w:r w:rsidR="00B212FF">
        <w:rPr>
          <w:rFonts w:ascii="Calibri" w:hAnsi="Calibri"/>
        </w:rPr>
        <w:t xml:space="preserve"> is about</w:t>
      </w:r>
      <w:r w:rsidRPr="00D26CF0">
        <w:rPr>
          <w:rFonts w:ascii="Calibri" w:hAnsi="Calibri"/>
        </w:rPr>
        <w:t xml:space="preserve"> despair </w:t>
      </w:r>
      <w:r w:rsidR="00B212FF">
        <w:rPr>
          <w:rFonts w:ascii="Calibri" w:hAnsi="Calibri"/>
        </w:rPr>
        <w:t>from</w:t>
      </w:r>
      <w:r w:rsidRPr="00D26CF0">
        <w:rPr>
          <w:rFonts w:ascii="Calibri" w:hAnsi="Calibri"/>
        </w:rPr>
        <w:t xml:space="preserve"> not having the means or tools to achieve desired ends. Since this is generally linked to socio-political disadvantage it is not relevant to this study, nor did any data fit into this heading and </w:t>
      </w:r>
      <w:r w:rsidR="00534008">
        <w:rPr>
          <w:rFonts w:ascii="Calibri" w:hAnsi="Calibri"/>
        </w:rPr>
        <w:t xml:space="preserve">it </w:t>
      </w:r>
      <w:r w:rsidRPr="00D26CF0">
        <w:rPr>
          <w:rFonts w:ascii="Calibri" w:hAnsi="Calibri"/>
        </w:rPr>
        <w:t>was therefore omitted.</w:t>
      </w:r>
    </w:p>
    <w:p w:rsidR="00411286" w:rsidRPr="0079499F" w:rsidRDefault="00930207" w:rsidP="00411286">
      <w:pPr>
        <w:rPr>
          <w:rFonts w:ascii="Calibri" w:hAnsi="Calibri"/>
          <w:i/>
        </w:rPr>
      </w:pPr>
      <w:r>
        <w:rPr>
          <w:rFonts w:ascii="Calibri" w:hAnsi="Calibri"/>
        </w:rPr>
        <w:t>Seeman</w:t>
      </w:r>
      <w:r w:rsidR="00D26CF0" w:rsidRPr="00D26CF0">
        <w:rPr>
          <w:rFonts w:ascii="Calibri" w:hAnsi="Calibri"/>
        </w:rPr>
        <w:t xml:space="preserve"> traces </w:t>
      </w:r>
      <w:r w:rsidR="00D26CF0">
        <w:rPr>
          <w:rFonts w:ascii="Calibri" w:hAnsi="Calibri"/>
        </w:rPr>
        <w:t xml:space="preserve">the alienating feature of </w:t>
      </w:r>
      <w:r w:rsidR="00D26CF0" w:rsidRPr="00D26CF0">
        <w:rPr>
          <w:rFonts w:ascii="Calibri" w:hAnsi="Calibri"/>
        </w:rPr>
        <w:t>normlessness back to Durkheim’s concept of anomie denoting it as “a situation in which the social norms regulating individual conduct have broken down or are no longer effective.” (p. 787).</w:t>
      </w:r>
      <w:r w:rsidR="00F17302">
        <w:rPr>
          <w:rFonts w:ascii="Calibri" w:hAnsi="Calibri"/>
        </w:rPr>
        <w:t xml:space="preserve"> A breakdown in norms</w:t>
      </w:r>
      <w:r w:rsidR="001B2DFB">
        <w:rPr>
          <w:rFonts w:ascii="Calibri" w:hAnsi="Calibri"/>
        </w:rPr>
        <w:t xml:space="preserve"> attributable to ICTT</w:t>
      </w:r>
      <w:r w:rsidR="00F40F16">
        <w:rPr>
          <w:rFonts w:ascii="Calibri" w:hAnsi="Calibri"/>
        </w:rPr>
        <w:t xml:space="preserve"> was</w:t>
      </w:r>
      <w:r w:rsidR="00F17302">
        <w:rPr>
          <w:rFonts w:ascii="Calibri" w:hAnsi="Calibri"/>
        </w:rPr>
        <w:t xml:space="preserve"> observed in this post:</w:t>
      </w:r>
      <w:r w:rsidR="00D26CF0" w:rsidRPr="00D26CF0">
        <w:rPr>
          <w:rFonts w:ascii="Calibri" w:hAnsi="Calibri"/>
        </w:rPr>
        <w:t xml:space="preserve"> </w:t>
      </w:r>
      <w:r w:rsidR="00F17302" w:rsidRPr="00F23032">
        <w:rPr>
          <w:rFonts w:ascii="Calibri" w:hAnsi="Calibri"/>
          <w:i/>
        </w:rPr>
        <w:t>“I have no issue with the dumbphone users that do no harm. It's the ones that ignore me through what's supposed to be a social dinner … who are a different story entirely.”</w:t>
      </w:r>
      <w:r w:rsidR="00F17302">
        <w:rPr>
          <w:rFonts w:ascii="Calibri" w:hAnsi="Calibri"/>
          <w:i/>
        </w:rPr>
        <w:t xml:space="preserve"> </w:t>
      </w:r>
      <w:r w:rsidR="001B2DFB" w:rsidRPr="00D26CF0">
        <w:rPr>
          <w:rFonts w:ascii="Calibri" w:hAnsi="Calibri"/>
        </w:rPr>
        <w:t xml:space="preserve">Dann (1977) </w:t>
      </w:r>
      <w:r w:rsidR="00B212FF">
        <w:rPr>
          <w:rFonts w:ascii="Calibri" w:hAnsi="Calibri"/>
        </w:rPr>
        <w:t>elaborated</w:t>
      </w:r>
      <w:r w:rsidR="001B2DFB">
        <w:rPr>
          <w:rFonts w:ascii="Calibri" w:hAnsi="Calibri"/>
        </w:rPr>
        <w:t xml:space="preserve"> on this form of alienation discussing</w:t>
      </w:r>
      <w:r w:rsidR="001B2DFB" w:rsidRPr="00D26CF0">
        <w:rPr>
          <w:rFonts w:ascii="Calibri" w:hAnsi="Calibri"/>
        </w:rPr>
        <w:t xml:space="preserve"> the situation where “norms favouring interaction have lost their integrative force …”</w:t>
      </w:r>
      <w:r w:rsidR="001B2DFB">
        <w:rPr>
          <w:rFonts w:ascii="Calibri" w:hAnsi="Calibri"/>
        </w:rPr>
        <w:t xml:space="preserve"> (p.186) This loss o</w:t>
      </w:r>
      <w:r w:rsidR="00F40F16">
        <w:rPr>
          <w:rFonts w:ascii="Calibri" w:hAnsi="Calibri"/>
        </w:rPr>
        <w:t>f interaction and integration was</w:t>
      </w:r>
      <w:r w:rsidR="001B2DFB">
        <w:rPr>
          <w:rFonts w:ascii="Calibri" w:hAnsi="Calibri"/>
        </w:rPr>
        <w:t xml:space="preserve"> lamented in the following</w:t>
      </w:r>
      <w:r w:rsidR="00F40F16">
        <w:rPr>
          <w:rFonts w:ascii="Calibri" w:hAnsi="Calibri"/>
        </w:rPr>
        <w:t xml:space="preserve"> post</w:t>
      </w:r>
      <w:r w:rsidR="001B2DFB">
        <w:rPr>
          <w:rFonts w:ascii="Calibri" w:hAnsi="Calibri"/>
        </w:rPr>
        <w:t xml:space="preserve">: </w:t>
      </w:r>
      <w:r w:rsidR="001B2DFB" w:rsidRPr="00D26CF0">
        <w:rPr>
          <w:rFonts w:ascii="Calibri" w:hAnsi="Calibri"/>
        </w:rPr>
        <w:t xml:space="preserve"> </w:t>
      </w:r>
      <w:r w:rsidR="001B2DFB" w:rsidRPr="0079499F">
        <w:rPr>
          <w:rFonts w:ascii="Calibri" w:hAnsi="Calibri"/>
          <w:i/>
        </w:rPr>
        <w:t>“It is kind of sad in a way how much our kids-- and us adults, too, in some ways-- have come to heavily depend on our "extra curricular technology" instead of "old fashioned" social interaction, so I believe that it is up to us parents to keep some balance between the two.”</w:t>
      </w:r>
      <w:r w:rsidR="001B2DFB">
        <w:rPr>
          <w:rFonts w:ascii="Calibri" w:hAnsi="Calibri"/>
          <w:i/>
        </w:rPr>
        <w:t xml:space="preserve"> </w:t>
      </w:r>
      <w:r w:rsidR="001B2DFB">
        <w:rPr>
          <w:rFonts w:ascii="Calibri" w:hAnsi="Calibri"/>
        </w:rPr>
        <w:t>Similar</w:t>
      </w:r>
      <w:r w:rsidR="001B2DFB" w:rsidRPr="00D26CF0">
        <w:rPr>
          <w:rFonts w:ascii="Calibri" w:hAnsi="Calibri"/>
        </w:rPr>
        <w:t xml:space="preserve"> quotes </w:t>
      </w:r>
      <w:r w:rsidR="001B2DFB">
        <w:rPr>
          <w:rFonts w:ascii="Calibri" w:hAnsi="Calibri"/>
        </w:rPr>
        <w:t>illustrate</w:t>
      </w:r>
      <w:r w:rsidR="001B2DFB" w:rsidRPr="00D26CF0">
        <w:rPr>
          <w:rFonts w:ascii="Calibri" w:hAnsi="Calibri"/>
        </w:rPr>
        <w:t xml:space="preserve"> Goffman’s</w:t>
      </w:r>
      <w:r w:rsidR="001B2DFB">
        <w:rPr>
          <w:rFonts w:ascii="Calibri" w:hAnsi="Calibri"/>
        </w:rPr>
        <w:t xml:space="preserve"> (1957)</w:t>
      </w:r>
      <w:r w:rsidR="001B2DFB" w:rsidRPr="00D26CF0">
        <w:rPr>
          <w:rFonts w:ascii="Calibri" w:hAnsi="Calibri"/>
        </w:rPr>
        <w:t xml:space="preserve"> discussion of “alienation from interaction” as an important aspect of normlessness:</w:t>
      </w:r>
      <w:r w:rsidR="001B2DFB" w:rsidRPr="00F17302">
        <w:rPr>
          <w:rFonts w:ascii="Calibri" w:hAnsi="Calibri"/>
          <w:i/>
        </w:rPr>
        <w:t xml:space="preserve"> </w:t>
      </w:r>
      <w:r w:rsidR="001B2DFB" w:rsidRPr="00F23032">
        <w:rPr>
          <w:rFonts w:ascii="Calibri" w:hAnsi="Calibri"/>
          <w:i/>
        </w:rPr>
        <w:t>“I always find it a bit weird when people use Facebook when we’re out getting dinner: surely the social interaction with me in this moment is just as good as the online interaction with friends from home?”</w:t>
      </w:r>
      <w:r w:rsidR="001B2DFB">
        <w:rPr>
          <w:rFonts w:ascii="Calibri" w:hAnsi="Calibri"/>
          <w:i/>
        </w:rPr>
        <w:t xml:space="preserve">. </w:t>
      </w:r>
      <w:r w:rsidR="004822A2">
        <w:rPr>
          <w:rFonts w:ascii="Calibri" w:hAnsi="Calibri"/>
        </w:rPr>
        <w:t>This</w:t>
      </w:r>
      <w:r w:rsidR="001B2DFB">
        <w:rPr>
          <w:rFonts w:ascii="Calibri" w:hAnsi="Calibri"/>
        </w:rPr>
        <w:t xml:space="preserve"> rise of </w:t>
      </w:r>
      <w:r w:rsidR="001B2DFB" w:rsidRPr="00D26CF0">
        <w:rPr>
          <w:rFonts w:ascii="Calibri" w:hAnsi="Calibri"/>
        </w:rPr>
        <w:t>normlessness</w:t>
      </w:r>
      <w:r w:rsidR="001B2DFB" w:rsidRPr="001B2DFB">
        <w:rPr>
          <w:rFonts w:ascii="Calibri" w:hAnsi="Calibri"/>
        </w:rPr>
        <w:t xml:space="preserve"> </w:t>
      </w:r>
      <w:r w:rsidR="00D26CF0" w:rsidRPr="00D26CF0">
        <w:rPr>
          <w:rFonts w:ascii="Calibri" w:hAnsi="Calibri"/>
        </w:rPr>
        <w:t xml:space="preserve">is important since norms provide </w:t>
      </w:r>
      <w:r w:rsidR="00B212FF">
        <w:rPr>
          <w:rFonts w:ascii="Calibri" w:hAnsi="Calibri"/>
        </w:rPr>
        <w:t xml:space="preserve">important </w:t>
      </w:r>
      <w:r w:rsidR="00D26CF0" w:rsidRPr="00D26CF0">
        <w:rPr>
          <w:rFonts w:ascii="Calibri" w:hAnsi="Calibri"/>
        </w:rPr>
        <w:t xml:space="preserve">anchor points for personal </w:t>
      </w:r>
      <w:r w:rsidR="00F17302">
        <w:rPr>
          <w:rFonts w:ascii="Calibri" w:hAnsi="Calibri"/>
        </w:rPr>
        <w:t xml:space="preserve">and social </w:t>
      </w:r>
      <w:r w:rsidR="00D26CF0" w:rsidRPr="00D26CF0">
        <w:rPr>
          <w:rFonts w:ascii="Calibri" w:hAnsi="Calibri"/>
        </w:rPr>
        <w:t>w</w:t>
      </w:r>
      <w:r w:rsidR="00F17302">
        <w:rPr>
          <w:rFonts w:ascii="Calibri" w:hAnsi="Calibri"/>
        </w:rPr>
        <w:t>ell-being</w:t>
      </w:r>
      <w:r w:rsidR="00D26CF0" w:rsidRPr="00D26CF0">
        <w:rPr>
          <w:rFonts w:ascii="Calibri" w:hAnsi="Calibri"/>
        </w:rPr>
        <w:t>. We found evidence that ICTT was disturbing norms about the rules that demarcate socially acceptable and unacceptable behaviour particularly around social occasions involving t</w:t>
      </w:r>
      <w:r w:rsidR="00411286">
        <w:rPr>
          <w:rFonts w:ascii="Calibri" w:hAnsi="Calibri"/>
        </w:rPr>
        <w:t>raditional rituals like dinner:</w:t>
      </w:r>
      <w:r w:rsidR="00A15E45">
        <w:rPr>
          <w:rFonts w:ascii="Calibri" w:hAnsi="Calibri"/>
          <w:i/>
        </w:rPr>
        <w:t xml:space="preserve"> </w:t>
      </w:r>
      <w:r w:rsidR="00A15E45" w:rsidRPr="0033079B">
        <w:rPr>
          <w:rFonts w:ascii="Calibri" w:hAnsi="Calibri"/>
        </w:rPr>
        <w:t>This was emphasised by many posts including</w:t>
      </w:r>
      <w:r w:rsidR="00A15E45">
        <w:rPr>
          <w:rFonts w:ascii="Calibri" w:hAnsi="Calibri"/>
        </w:rPr>
        <w:t xml:space="preserve">: </w:t>
      </w:r>
      <w:r w:rsidR="00411286" w:rsidRPr="00F23032">
        <w:rPr>
          <w:rFonts w:ascii="Calibri" w:hAnsi="Calibri"/>
          <w:i/>
        </w:rPr>
        <w:t>“The saddest thing I've seen on holiday was in a restaurant, 2 Adults, 2 Teenagers sat eating a meal not talking to each other bu</w:t>
      </w:r>
      <w:r w:rsidR="00A15E45">
        <w:rPr>
          <w:rFonts w:ascii="Calibri" w:hAnsi="Calibri"/>
          <w:i/>
        </w:rPr>
        <w:t>t glued to their "smartphones</w:t>
      </w:r>
      <w:r w:rsidR="00F17302">
        <w:rPr>
          <w:rFonts w:ascii="Calibri" w:hAnsi="Calibri"/>
          <w:i/>
        </w:rPr>
        <w:t>.</w:t>
      </w:r>
      <w:r w:rsidR="00A15E45">
        <w:rPr>
          <w:rFonts w:ascii="Calibri" w:hAnsi="Calibri"/>
          <w:i/>
        </w:rPr>
        <w:t>"”</w:t>
      </w:r>
      <w:r w:rsidR="00F17302">
        <w:rPr>
          <w:rFonts w:ascii="Calibri" w:hAnsi="Calibri"/>
          <w:i/>
        </w:rPr>
        <w:t xml:space="preserve"> </w:t>
      </w:r>
    </w:p>
    <w:p w:rsidR="00D26CF0" w:rsidRPr="00D26CF0" w:rsidRDefault="001C6B5E" w:rsidP="00D26CF0">
      <w:pPr>
        <w:rPr>
          <w:rFonts w:ascii="Calibri" w:hAnsi="Calibri"/>
        </w:rPr>
      </w:pPr>
      <w:r>
        <w:rPr>
          <w:rFonts w:ascii="Calibri" w:hAnsi="Calibri"/>
        </w:rPr>
        <w:t>A further aspect of alienation identified by Seeman is m</w:t>
      </w:r>
      <w:r w:rsidR="00D26CF0" w:rsidRPr="00D26CF0">
        <w:rPr>
          <w:rFonts w:ascii="Calibri" w:hAnsi="Calibri"/>
        </w:rPr>
        <w:t>eaninglessness (</w:t>
      </w:r>
      <w:r w:rsidR="00F40F16">
        <w:rPr>
          <w:rFonts w:ascii="Calibri" w:hAnsi="Calibri"/>
        </w:rPr>
        <w:t xml:space="preserve">Seeman, 1959; </w:t>
      </w:r>
      <w:r w:rsidR="00F40F16" w:rsidRPr="00F40F16">
        <w:rPr>
          <w:rFonts w:ascii="Calibri" w:hAnsi="Calibri"/>
        </w:rPr>
        <w:t>Xue, Manuel-Navarrete, &amp; Buzinde</w:t>
      </w:r>
      <w:r w:rsidR="00F40F16">
        <w:rPr>
          <w:rFonts w:ascii="Calibri" w:hAnsi="Calibri"/>
        </w:rPr>
        <w:t>,</w:t>
      </w:r>
      <w:r w:rsidR="00F40F16" w:rsidRPr="00F40F16">
        <w:rPr>
          <w:rFonts w:ascii="Calibri" w:hAnsi="Calibri"/>
        </w:rPr>
        <w:t xml:space="preserve"> </w:t>
      </w:r>
      <w:r w:rsidR="00F40F16">
        <w:rPr>
          <w:rFonts w:ascii="Calibri" w:hAnsi="Calibri"/>
        </w:rPr>
        <w:t>2014)</w:t>
      </w:r>
      <w:r w:rsidR="00D26CF0" w:rsidRPr="00D26CF0">
        <w:rPr>
          <w:rFonts w:ascii="Calibri" w:hAnsi="Calibri"/>
        </w:rPr>
        <w:t xml:space="preserve"> </w:t>
      </w:r>
      <w:r>
        <w:rPr>
          <w:rFonts w:ascii="Calibri" w:hAnsi="Calibri"/>
        </w:rPr>
        <w:t xml:space="preserve">which </w:t>
      </w:r>
      <w:r w:rsidR="00D26CF0" w:rsidRPr="00D26CF0">
        <w:rPr>
          <w:rFonts w:ascii="Calibri" w:hAnsi="Calibri"/>
        </w:rPr>
        <w:t>refers to the superficiality and pointlessness of some aspects of modern day lives. Seaman links its usage to Adorno’s work on “the search for meaning” and Manheim’s discussions about rationality and “the capacity to act intelligently in a given situation in the light of one’s own insight …” (p.786). Seeman further clarifies meaninglessness in relation to “the individual’s sense of understanding of the events in which he is engag</w:t>
      </w:r>
      <w:r w:rsidR="00B0645D">
        <w:rPr>
          <w:rFonts w:ascii="Calibri" w:hAnsi="Calibri"/>
        </w:rPr>
        <w:t>ed” (p. 786). Our data revealed</w:t>
      </w:r>
      <w:r w:rsidR="00D26CF0" w:rsidRPr="00D26CF0">
        <w:rPr>
          <w:rFonts w:ascii="Calibri" w:hAnsi="Calibri"/>
        </w:rPr>
        <w:t xml:space="preserve"> </w:t>
      </w:r>
      <w:r w:rsidR="00534008">
        <w:rPr>
          <w:rFonts w:ascii="Calibri" w:hAnsi="Calibri"/>
        </w:rPr>
        <w:lastRenderedPageBreak/>
        <w:t xml:space="preserve">some </w:t>
      </w:r>
      <w:r w:rsidR="00D26CF0" w:rsidRPr="00D26CF0">
        <w:rPr>
          <w:rFonts w:ascii="Calibri" w:hAnsi="Calibri"/>
        </w:rPr>
        <w:t xml:space="preserve">trivialising tendencies of ICTT and a trend towards superficial understandings of </w:t>
      </w:r>
      <w:r>
        <w:rPr>
          <w:rFonts w:ascii="Calibri" w:hAnsi="Calibri"/>
        </w:rPr>
        <w:t xml:space="preserve">tourism </w:t>
      </w:r>
      <w:r w:rsidR="00D26CF0" w:rsidRPr="00D26CF0">
        <w:rPr>
          <w:rFonts w:ascii="Calibri" w:hAnsi="Calibri"/>
        </w:rPr>
        <w:t xml:space="preserve">events at the expense of more complex meaningful insights that might occur without the urgencies and limitations </w:t>
      </w:r>
      <w:r w:rsidR="00F40F16">
        <w:rPr>
          <w:rFonts w:ascii="Calibri" w:hAnsi="Calibri"/>
        </w:rPr>
        <w:t>encouraged</w:t>
      </w:r>
      <w:r w:rsidR="00411286">
        <w:rPr>
          <w:rFonts w:ascii="Calibri" w:hAnsi="Calibri"/>
        </w:rPr>
        <w:t xml:space="preserve"> by ICTT devices and practices. </w:t>
      </w:r>
      <w:r w:rsidR="00D26CF0" w:rsidRPr="00D26CF0">
        <w:rPr>
          <w:rFonts w:ascii="Calibri" w:hAnsi="Calibri"/>
        </w:rPr>
        <w:t xml:space="preserve">For example </w:t>
      </w:r>
      <w:r w:rsidR="00411286">
        <w:rPr>
          <w:rFonts w:ascii="Calibri" w:hAnsi="Calibri"/>
        </w:rPr>
        <w:t>the following</w:t>
      </w:r>
      <w:r w:rsidR="00D26CF0" w:rsidRPr="00D26CF0">
        <w:rPr>
          <w:rFonts w:ascii="Calibri" w:hAnsi="Calibri"/>
        </w:rPr>
        <w:t xml:space="preserve"> quote explains how the richness of a holiday is often reduced to a series of superficial e-boasts that reduce rather than enhance meaning: </w:t>
      </w:r>
      <w:r w:rsidR="00D26CF0" w:rsidRPr="0033079B">
        <w:rPr>
          <w:rFonts w:ascii="Calibri" w:hAnsi="Calibri"/>
          <w:i/>
        </w:rPr>
        <w:t>“no one cares about … your new bikini … your check-ins to restaurants or airports … the list goes on and on.”</w:t>
      </w:r>
      <w:r>
        <w:rPr>
          <w:rFonts w:ascii="Calibri" w:hAnsi="Calibri"/>
          <w:i/>
        </w:rPr>
        <w:t xml:space="preserve"> </w:t>
      </w:r>
      <w:r w:rsidR="00D26CF0" w:rsidRPr="00D26CF0">
        <w:rPr>
          <w:rFonts w:ascii="Calibri" w:hAnsi="Calibri"/>
        </w:rPr>
        <w:t>Simila</w:t>
      </w:r>
      <w:r w:rsidR="00F40F16">
        <w:rPr>
          <w:rFonts w:ascii="Calibri" w:hAnsi="Calibri"/>
        </w:rPr>
        <w:t>rly the next</w:t>
      </w:r>
      <w:r w:rsidR="00D26CF0" w:rsidRPr="00D26CF0">
        <w:rPr>
          <w:rFonts w:ascii="Calibri" w:hAnsi="Calibri"/>
        </w:rPr>
        <w:t xml:space="preserve"> case highlights how the harder work of thinking can be easily displaced by the easier practice of instant ICTT reporting: </w:t>
      </w:r>
      <w:r w:rsidR="00D26CF0" w:rsidRPr="0033079B">
        <w:rPr>
          <w:rFonts w:ascii="Calibri" w:hAnsi="Calibri"/>
          <w:i/>
        </w:rPr>
        <w:t>“I really think that many people are scared of not just being out of contact with others, but scared, literally scared, of being alone in silence with their own thoughts, for fear of a self-reflection that may reveal something they can suppress with electronic babble, or they fear thinking deeply about society- or just about anything other than the superficial.”</w:t>
      </w:r>
      <w:r>
        <w:rPr>
          <w:rFonts w:ascii="Calibri" w:hAnsi="Calibri"/>
          <w:i/>
        </w:rPr>
        <w:t xml:space="preserve"> </w:t>
      </w:r>
      <w:r w:rsidR="00F40F16">
        <w:rPr>
          <w:rFonts w:ascii="Calibri" w:hAnsi="Calibri"/>
        </w:rPr>
        <w:t>T</w:t>
      </w:r>
      <w:r w:rsidR="00D26CF0" w:rsidRPr="00D26CF0">
        <w:rPr>
          <w:rFonts w:ascii="Calibri" w:hAnsi="Calibri"/>
        </w:rPr>
        <w:t xml:space="preserve">his </w:t>
      </w:r>
      <w:r w:rsidR="00B0645D">
        <w:rPr>
          <w:rFonts w:ascii="Calibri" w:hAnsi="Calibri"/>
        </w:rPr>
        <w:t>next</w:t>
      </w:r>
      <w:r w:rsidR="00F40F16">
        <w:rPr>
          <w:rFonts w:ascii="Calibri" w:hAnsi="Calibri"/>
        </w:rPr>
        <w:t xml:space="preserve"> </w:t>
      </w:r>
      <w:r w:rsidR="00D26CF0" w:rsidRPr="00D26CF0">
        <w:rPr>
          <w:rFonts w:ascii="Calibri" w:hAnsi="Calibri"/>
        </w:rPr>
        <w:t>post illustrates meaning lost through over-editing for ICTT consumption</w:t>
      </w:r>
      <w:r>
        <w:rPr>
          <w:rFonts w:ascii="Calibri" w:hAnsi="Calibri"/>
        </w:rPr>
        <w:t xml:space="preserve"> so that meaningfulness is lost</w:t>
      </w:r>
      <w:r w:rsidR="00D26CF0" w:rsidRPr="00D26CF0">
        <w:rPr>
          <w:rFonts w:ascii="Calibri" w:hAnsi="Calibri"/>
        </w:rPr>
        <w:t xml:space="preserve">: </w:t>
      </w:r>
      <w:r w:rsidR="00D26CF0" w:rsidRPr="0033079B">
        <w:rPr>
          <w:rFonts w:ascii="Calibri" w:hAnsi="Calibri"/>
          <w:i/>
        </w:rPr>
        <w:t>“I hate seeing people's life as the perfect life when we all know it's not real. What we share online it's not real life.”</w:t>
      </w:r>
    </w:p>
    <w:p w:rsidR="004B2915" w:rsidRPr="0033079B" w:rsidRDefault="009D6110" w:rsidP="004B2915">
      <w:pPr>
        <w:rPr>
          <w:rFonts w:ascii="Calibri" w:hAnsi="Calibri"/>
        </w:rPr>
      </w:pPr>
      <w:r>
        <w:rPr>
          <w:rFonts w:ascii="Calibri" w:hAnsi="Calibri"/>
        </w:rPr>
        <w:t>The next</w:t>
      </w:r>
      <w:r w:rsidR="001C6B5E">
        <w:rPr>
          <w:rFonts w:ascii="Calibri" w:hAnsi="Calibri"/>
        </w:rPr>
        <w:t xml:space="preserve"> aspect of alienation is s</w:t>
      </w:r>
      <w:r w:rsidR="00D26CF0" w:rsidRPr="00D26CF0">
        <w:rPr>
          <w:rFonts w:ascii="Calibri" w:hAnsi="Calibri"/>
        </w:rPr>
        <w:t xml:space="preserve">elf-estrangement (Otto &amp; Featherman, 1975; Seeman, 1959) </w:t>
      </w:r>
      <w:r>
        <w:rPr>
          <w:rFonts w:ascii="Calibri" w:hAnsi="Calibri"/>
        </w:rPr>
        <w:t xml:space="preserve">which is </w:t>
      </w:r>
      <w:r w:rsidR="001C6B5E">
        <w:rPr>
          <w:rFonts w:ascii="Calibri" w:hAnsi="Calibri"/>
        </w:rPr>
        <w:t xml:space="preserve">described </w:t>
      </w:r>
      <w:r>
        <w:rPr>
          <w:rFonts w:ascii="Calibri" w:hAnsi="Calibri"/>
        </w:rPr>
        <w:t>as</w:t>
      </w:r>
      <w:r w:rsidR="00D26CF0" w:rsidRPr="00D26CF0">
        <w:rPr>
          <w:rFonts w:ascii="Calibri" w:hAnsi="Calibri"/>
        </w:rPr>
        <w:t xml:space="preserve"> a feeling of dissonance when one acts in ways which are inconsistent with what one truly desires, for instance to attain a social or other outcome borne out of a desire to conform to some standard or expectation. Seeman draws on the work of Fromm to expound this aspect of alienation emphasising the notions of separation, distancing and rupture.</w:t>
      </w:r>
      <w:r w:rsidR="004B2915">
        <w:rPr>
          <w:rFonts w:ascii="Calibri" w:hAnsi="Calibri"/>
        </w:rPr>
        <w:t xml:space="preserve"> </w:t>
      </w:r>
      <w:r w:rsidR="00D26CF0" w:rsidRPr="00D26CF0">
        <w:rPr>
          <w:rFonts w:ascii="Calibri" w:hAnsi="Calibri"/>
        </w:rPr>
        <w:t xml:space="preserve">In one case the estrangement experienced in our study was quite specific: </w:t>
      </w:r>
      <w:r w:rsidR="00D26CF0" w:rsidRPr="0033079B">
        <w:rPr>
          <w:rFonts w:ascii="Calibri" w:hAnsi="Calibri"/>
          <w:i/>
        </w:rPr>
        <w:t>“Staying "connected" to all those virtual friends and keeping up with their every thought estranged me from a woman I lived with and loved.”</w:t>
      </w:r>
      <w:r w:rsidR="004B2915">
        <w:rPr>
          <w:rFonts w:ascii="Calibri" w:hAnsi="Calibri"/>
        </w:rPr>
        <w:t xml:space="preserve"> There were further examples of ICTT promoting conformity to external expectations</w:t>
      </w:r>
      <w:r w:rsidR="00411286">
        <w:rPr>
          <w:rFonts w:ascii="Calibri" w:hAnsi="Calibri"/>
        </w:rPr>
        <w:t>:</w:t>
      </w:r>
      <w:r w:rsidR="004B2915" w:rsidRPr="0033079B">
        <w:rPr>
          <w:rFonts w:ascii="Calibri" w:hAnsi="Calibri"/>
          <w:i/>
          <w:color w:val="FF0000"/>
        </w:rPr>
        <w:t xml:space="preserve"> </w:t>
      </w:r>
      <w:r w:rsidR="004B2915" w:rsidRPr="0033079B">
        <w:rPr>
          <w:rFonts w:ascii="Calibri" w:hAnsi="Calibri"/>
          <w:i/>
        </w:rPr>
        <w:t>“I' m not sure 'selfies' are about presenting ourselves in the best possible way - isn't it more to do with a (sometimes) desperate need for the affirmation of others, which is lacking internally?”</w:t>
      </w:r>
    </w:p>
    <w:p w:rsidR="00B7753C" w:rsidRPr="0033079B" w:rsidRDefault="00411286" w:rsidP="00B7753C">
      <w:pPr>
        <w:rPr>
          <w:rFonts w:ascii="Calibri" w:hAnsi="Calibri"/>
          <w:i/>
        </w:rPr>
      </w:pPr>
      <w:r>
        <w:rPr>
          <w:rFonts w:ascii="Calibri" w:hAnsi="Calibri"/>
        </w:rPr>
        <w:t>In relation to</w:t>
      </w:r>
      <w:r w:rsidR="00D26CF0" w:rsidRPr="00D26CF0">
        <w:rPr>
          <w:rFonts w:ascii="Calibri" w:hAnsi="Calibri"/>
        </w:rPr>
        <w:t xml:space="preserve"> </w:t>
      </w:r>
      <w:r w:rsidR="00B7753C">
        <w:rPr>
          <w:rFonts w:ascii="Calibri" w:hAnsi="Calibri"/>
        </w:rPr>
        <w:t>self-estrangement</w:t>
      </w:r>
      <w:r w:rsidR="00D26CF0" w:rsidRPr="00D26CF0">
        <w:rPr>
          <w:rFonts w:ascii="Calibri" w:hAnsi="Calibri"/>
        </w:rPr>
        <w:t>, problematic internet use has been linked to social (interaction) anxiety, which is defined as a state of anxiety resulting from the prospect or presence of interpersonal evaluation in real or imagined social settings (Çuhadar, 2012; Pierce, 2009). There were examples of insecurities and feelings of self-estrangement arising from ICTT use:</w:t>
      </w:r>
      <w:r w:rsidR="004B2915" w:rsidRPr="004B2915">
        <w:rPr>
          <w:rFonts w:ascii="Calibri" w:hAnsi="Calibri"/>
        </w:rPr>
        <w:t xml:space="preserve"> </w:t>
      </w:r>
      <w:r w:rsidR="004B2915" w:rsidRPr="0033079B">
        <w:rPr>
          <w:rFonts w:ascii="Calibri" w:hAnsi="Calibri"/>
          <w:i/>
        </w:rPr>
        <w:t xml:space="preserve">“I had to cancel my Facebook page because it was making very depressed. I was constantly comparing myself to other people. In my eye, other people were having a better life than I was. They were getting more work, making more money, traveling and having relationships while I was single and lonely and unemployed. At one point it made me think of suicide.” </w:t>
      </w:r>
      <w:r w:rsidR="00B7753C" w:rsidRPr="00D26CF0">
        <w:rPr>
          <w:rFonts w:ascii="Calibri" w:hAnsi="Calibri"/>
        </w:rPr>
        <w:t xml:space="preserve">These </w:t>
      </w:r>
      <w:r w:rsidR="00930207" w:rsidRPr="00D26CF0">
        <w:rPr>
          <w:rFonts w:ascii="Calibri" w:hAnsi="Calibri"/>
        </w:rPr>
        <w:t>comments</w:t>
      </w:r>
      <w:r w:rsidR="00930207">
        <w:rPr>
          <w:rFonts w:ascii="Calibri" w:hAnsi="Calibri"/>
        </w:rPr>
        <w:t xml:space="preserve"> about</w:t>
      </w:r>
      <w:r w:rsidR="009C77C0">
        <w:rPr>
          <w:rFonts w:ascii="Calibri" w:hAnsi="Calibri"/>
        </w:rPr>
        <w:t xml:space="preserve"> self-estra</w:t>
      </w:r>
      <w:r w:rsidR="00930207">
        <w:rPr>
          <w:rFonts w:ascii="Calibri" w:hAnsi="Calibri"/>
        </w:rPr>
        <w:t>n</w:t>
      </w:r>
      <w:r w:rsidR="009C77C0">
        <w:rPr>
          <w:rFonts w:ascii="Calibri" w:hAnsi="Calibri"/>
        </w:rPr>
        <w:t>gement</w:t>
      </w:r>
      <w:r w:rsidR="00B7753C" w:rsidRPr="00D26CF0">
        <w:rPr>
          <w:rFonts w:ascii="Calibri" w:hAnsi="Calibri"/>
        </w:rPr>
        <w:t xml:space="preserve"> echo findings made by Krasnova, Widjaja, Buxmann, Wenninger, &amp; Benbasat, (2015) who noted how social media use can produce envy when people compare themselves with their counterparts online. According to their study</w:t>
      </w:r>
      <w:r w:rsidR="00B0645D">
        <w:rPr>
          <w:rFonts w:ascii="Calibri" w:hAnsi="Calibri"/>
        </w:rPr>
        <w:t>,</w:t>
      </w:r>
      <w:r w:rsidR="00B7753C" w:rsidRPr="00D26CF0">
        <w:rPr>
          <w:rFonts w:ascii="Calibri" w:hAnsi="Calibri"/>
        </w:rPr>
        <w:t xml:space="preserve"> Facebook envy is especially caused by travel photos where participants compete to post their most perfect pictures. These unrealistic portrayals can be motivated by the need to keep up appearances and the envy that is engendered may contribute to a reduction in mental well-being among participants. A vicious cycle can occur when users feel their lives are comparatively unfulfilling and respond by portraying their best selves in their posts. This is illustrated in the following comment:</w:t>
      </w:r>
      <w:r w:rsidR="009C77C0">
        <w:rPr>
          <w:rFonts w:ascii="Calibri" w:hAnsi="Calibri"/>
        </w:rPr>
        <w:t xml:space="preserve"> </w:t>
      </w:r>
      <w:r w:rsidR="00B7753C" w:rsidRPr="0033079B">
        <w:rPr>
          <w:rFonts w:ascii="Calibri" w:hAnsi="Calibri"/>
          <w:i/>
        </w:rPr>
        <w:t xml:space="preserve"> “People just write what they want always good leaving others thinking if only I had that. I personally struggle sometimes with my confident due to aniexty, I look at others and think I want to look like her way can't i , etc (sounds simple lol) but it can affect you that way.”</w:t>
      </w:r>
    </w:p>
    <w:p w:rsidR="009A0188" w:rsidRPr="001632DA" w:rsidRDefault="009C77C0" w:rsidP="009A0188">
      <w:pPr>
        <w:rPr>
          <w:rFonts w:ascii="Calibri" w:hAnsi="Calibri"/>
          <w:i/>
        </w:rPr>
      </w:pPr>
      <w:r>
        <w:rPr>
          <w:rFonts w:ascii="Calibri" w:hAnsi="Calibri"/>
        </w:rPr>
        <w:t>The final aspect of Seeman’s alienation model is i</w:t>
      </w:r>
      <w:r w:rsidR="00D26CF0" w:rsidRPr="00D26CF0">
        <w:rPr>
          <w:rFonts w:ascii="Calibri" w:hAnsi="Calibri"/>
        </w:rPr>
        <w:t>solation</w:t>
      </w:r>
      <w:r>
        <w:rPr>
          <w:rFonts w:ascii="Calibri" w:hAnsi="Calibri"/>
        </w:rPr>
        <w:t xml:space="preserve"> </w:t>
      </w:r>
      <w:r w:rsidR="00D26CF0" w:rsidRPr="00D26CF0">
        <w:rPr>
          <w:rFonts w:ascii="Calibri" w:hAnsi="Calibri"/>
        </w:rPr>
        <w:t xml:space="preserve">(Calabrese &amp; Adams, 1990; Seeman, 1959) </w:t>
      </w:r>
      <w:r>
        <w:rPr>
          <w:rFonts w:ascii="Calibri" w:hAnsi="Calibri"/>
        </w:rPr>
        <w:t xml:space="preserve">or in a sense alienation from others. </w:t>
      </w:r>
      <w:r w:rsidR="009A0188">
        <w:rPr>
          <w:rFonts w:ascii="Calibri" w:hAnsi="Calibri"/>
        </w:rPr>
        <w:t xml:space="preserve">As one post put it: </w:t>
      </w:r>
      <w:r w:rsidR="009A0188" w:rsidRPr="00271F9E">
        <w:rPr>
          <w:rFonts w:ascii="Calibri" w:hAnsi="Calibri"/>
          <w:i/>
        </w:rPr>
        <w:t>“I loath when away that you see people attached to gadgets or reading their e-mails how can they appreciate being away or the people they're sharing the holiday with”.</w:t>
      </w:r>
      <w:r w:rsidR="009A0188">
        <w:rPr>
          <w:rFonts w:ascii="Calibri" w:hAnsi="Calibri"/>
          <w:i/>
        </w:rPr>
        <w:t xml:space="preserve"> </w:t>
      </w:r>
      <w:r w:rsidR="009A0188">
        <w:rPr>
          <w:rFonts w:ascii="Calibri" w:hAnsi="Calibri"/>
        </w:rPr>
        <w:t>Isolation</w:t>
      </w:r>
      <w:r>
        <w:rPr>
          <w:rFonts w:ascii="Calibri" w:hAnsi="Calibri"/>
        </w:rPr>
        <w:t xml:space="preserve"> </w:t>
      </w:r>
      <w:r w:rsidR="00D26CF0" w:rsidRPr="00D26CF0">
        <w:rPr>
          <w:rFonts w:ascii="Calibri" w:hAnsi="Calibri"/>
        </w:rPr>
        <w:t>refers to the feeling of not “fitting in”, not belonging to a group which one wishes to be in, or</w:t>
      </w:r>
      <w:r>
        <w:rPr>
          <w:rFonts w:ascii="Calibri" w:hAnsi="Calibri"/>
        </w:rPr>
        <w:t xml:space="preserve"> is supposedly a part of. </w:t>
      </w:r>
      <w:r w:rsidR="00B405F0">
        <w:rPr>
          <w:rFonts w:ascii="Calibri" w:hAnsi="Calibri"/>
        </w:rPr>
        <w:t xml:space="preserve"> Many posts lamented how children </w:t>
      </w:r>
      <w:r w:rsidR="00B405F0">
        <w:rPr>
          <w:rFonts w:ascii="Calibri" w:hAnsi="Calibri"/>
        </w:rPr>
        <w:lastRenderedPageBreak/>
        <w:t xml:space="preserve">isolated themselves through ICTT: </w:t>
      </w:r>
      <w:r w:rsidR="00B405F0" w:rsidRPr="001632DA">
        <w:rPr>
          <w:rFonts w:ascii="Calibri" w:hAnsi="Calibri"/>
          <w:i/>
        </w:rPr>
        <w:t>“When our whole family was on the beautiful journey of Alaska on Koshertravelers.com cruise. My kids were not involved in any activities with us and kept themselves busy playing games on their mobiles and involved in chatting with the friends.”</w:t>
      </w:r>
      <w:r w:rsidR="00B405F0" w:rsidRPr="00B405F0">
        <w:rPr>
          <w:rFonts w:ascii="Calibri" w:hAnsi="Calibri"/>
          <w:i/>
        </w:rPr>
        <w:t xml:space="preserve"> </w:t>
      </w:r>
      <w:r w:rsidR="009A0188">
        <w:rPr>
          <w:rFonts w:ascii="Calibri" w:hAnsi="Calibri"/>
        </w:rPr>
        <w:t>Nettler</w:t>
      </w:r>
      <w:r w:rsidR="00D26CF0" w:rsidRPr="00D26CF0">
        <w:rPr>
          <w:rFonts w:ascii="Calibri" w:hAnsi="Calibri"/>
        </w:rPr>
        <w:t xml:space="preserve"> (1957) </w:t>
      </w:r>
      <w:r>
        <w:rPr>
          <w:rFonts w:ascii="Calibri" w:hAnsi="Calibri"/>
        </w:rPr>
        <w:t>describes this as</w:t>
      </w:r>
      <w:r w:rsidR="00D26CF0" w:rsidRPr="00D26CF0">
        <w:rPr>
          <w:rFonts w:ascii="Calibri" w:hAnsi="Calibri"/>
        </w:rPr>
        <w:t xml:space="preserve"> “apartness” </w:t>
      </w:r>
      <w:r w:rsidR="00B405F0">
        <w:rPr>
          <w:rFonts w:ascii="Calibri" w:hAnsi="Calibri"/>
        </w:rPr>
        <w:t>which</w:t>
      </w:r>
      <w:r w:rsidR="00D26CF0" w:rsidRPr="00D26CF0">
        <w:rPr>
          <w:rFonts w:ascii="Calibri" w:hAnsi="Calibri"/>
        </w:rPr>
        <w:t xml:space="preserve"> </w:t>
      </w:r>
      <w:r w:rsidR="00951902">
        <w:rPr>
          <w:rFonts w:ascii="Calibri" w:hAnsi="Calibri"/>
        </w:rPr>
        <w:t>was</w:t>
      </w:r>
      <w:r w:rsidR="00B405F0">
        <w:rPr>
          <w:rFonts w:ascii="Calibri" w:hAnsi="Calibri"/>
        </w:rPr>
        <w:t xml:space="preserve"> a common concern</w:t>
      </w:r>
      <w:r w:rsidR="00951902">
        <w:rPr>
          <w:rFonts w:ascii="Calibri" w:hAnsi="Calibri"/>
        </w:rPr>
        <w:t xml:space="preserve"> running through our posts</w:t>
      </w:r>
      <w:r w:rsidR="00B405F0">
        <w:rPr>
          <w:rFonts w:ascii="Calibri" w:hAnsi="Calibri"/>
        </w:rPr>
        <w:t xml:space="preserve">: </w:t>
      </w:r>
      <w:r w:rsidR="00B405F0" w:rsidRPr="00973070">
        <w:rPr>
          <w:rFonts w:ascii="Calibri" w:hAnsi="Calibri"/>
          <w:i/>
        </w:rPr>
        <w:t>“This problem is faced by many parents, as when they are on vacation to have fun with all family members; their kids are usually busy in electronic media platforms.”</w:t>
      </w:r>
    </w:p>
    <w:p w:rsidR="00EC42C5" w:rsidRPr="001E4172" w:rsidRDefault="00930207" w:rsidP="00EC42C5">
      <w:pPr>
        <w:rPr>
          <w:rFonts w:ascii="Calibri" w:hAnsi="Calibri"/>
        </w:rPr>
      </w:pPr>
      <w:r>
        <w:rPr>
          <w:rFonts w:ascii="Calibri" w:hAnsi="Calibri"/>
        </w:rPr>
        <w:t>We need to revert to MacCannell to identify further aspects of alienation not touched upon by Seeman</w:t>
      </w:r>
      <w:r w:rsidR="001E4172">
        <w:rPr>
          <w:rFonts w:ascii="Calibri" w:hAnsi="Calibri"/>
        </w:rPr>
        <w:t xml:space="preserve"> but relevant to tourism</w:t>
      </w:r>
      <w:r>
        <w:rPr>
          <w:rFonts w:ascii="Calibri" w:hAnsi="Calibri"/>
        </w:rPr>
        <w:t xml:space="preserve">. </w:t>
      </w:r>
      <w:r w:rsidR="00EC42C5">
        <w:rPr>
          <w:rFonts w:ascii="Calibri" w:hAnsi="Calibri"/>
        </w:rPr>
        <w:t>Important here is</w:t>
      </w:r>
      <w:r>
        <w:rPr>
          <w:rFonts w:ascii="Calibri" w:hAnsi="Calibri"/>
        </w:rPr>
        <w:t xml:space="preserve"> the alienating tendenc</w:t>
      </w:r>
      <w:r w:rsidR="00EC42C5">
        <w:rPr>
          <w:rFonts w:ascii="Calibri" w:hAnsi="Calibri"/>
        </w:rPr>
        <w:t>y</w:t>
      </w:r>
      <w:r>
        <w:rPr>
          <w:rFonts w:ascii="Calibri" w:hAnsi="Calibri"/>
        </w:rPr>
        <w:t xml:space="preserve"> of </w:t>
      </w:r>
      <w:r w:rsidR="00EC42C5">
        <w:rPr>
          <w:rFonts w:ascii="Calibri" w:hAnsi="Calibri"/>
        </w:rPr>
        <w:t xml:space="preserve">work which </w:t>
      </w:r>
      <w:r w:rsidR="00EC42C5" w:rsidRPr="00FB27BC">
        <w:rPr>
          <w:rFonts w:ascii="Calibri" w:hAnsi="Calibri"/>
        </w:rPr>
        <w:t>Xu</w:t>
      </w:r>
      <w:r w:rsidR="00F40F16">
        <w:rPr>
          <w:rFonts w:ascii="Calibri" w:hAnsi="Calibri"/>
        </w:rPr>
        <w:t xml:space="preserve">e et al. </w:t>
      </w:r>
      <w:r w:rsidR="00EC42C5">
        <w:rPr>
          <w:rFonts w:ascii="Calibri" w:hAnsi="Calibri"/>
        </w:rPr>
        <w:t>(</w:t>
      </w:r>
      <w:r w:rsidR="00EC42C5" w:rsidRPr="00FB27BC">
        <w:rPr>
          <w:rFonts w:ascii="Calibri" w:hAnsi="Calibri"/>
        </w:rPr>
        <w:t>2014</w:t>
      </w:r>
      <w:r w:rsidR="00EC42C5">
        <w:rPr>
          <w:rFonts w:ascii="Calibri" w:hAnsi="Calibri"/>
        </w:rPr>
        <w:t xml:space="preserve">) categorise as alienation stemming from production. </w:t>
      </w:r>
      <w:r w:rsidR="001E4172" w:rsidRPr="001E4172">
        <w:rPr>
          <w:rFonts w:ascii="Calibri" w:hAnsi="Calibri"/>
        </w:rPr>
        <w:t>ICTT means that people can no</w:t>
      </w:r>
      <w:r w:rsidR="001E4172">
        <w:rPr>
          <w:rFonts w:ascii="Calibri" w:hAnsi="Calibri"/>
        </w:rPr>
        <w:t>w bring work on holiday</w:t>
      </w:r>
      <w:r w:rsidR="00377152">
        <w:rPr>
          <w:rFonts w:ascii="Calibri" w:hAnsi="Calibri"/>
        </w:rPr>
        <w:t>,</w:t>
      </w:r>
      <w:r w:rsidR="001E4172">
        <w:rPr>
          <w:rFonts w:ascii="Calibri" w:hAnsi="Calibri"/>
        </w:rPr>
        <w:t xml:space="preserve"> enabled by</w:t>
      </w:r>
      <w:r w:rsidR="001E4172" w:rsidRPr="001E4172">
        <w:rPr>
          <w:rFonts w:ascii="Calibri" w:hAnsi="Calibri"/>
        </w:rPr>
        <w:t xml:space="preserve"> the mobile </w:t>
      </w:r>
      <w:r w:rsidR="001E4172">
        <w:rPr>
          <w:rFonts w:ascii="Calibri" w:hAnsi="Calibri"/>
        </w:rPr>
        <w:t>office</w:t>
      </w:r>
      <w:r w:rsidR="00377152">
        <w:rPr>
          <w:rFonts w:ascii="Calibri" w:hAnsi="Calibri"/>
        </w:rPr>
        <w:t>,</w:t>
      </w:r>
      <w:r w:rsidR="001E4172">
        <w:rPr>
          <w:rFonts w:ascii="Calibri" w:hAnsi="Calibri"/>
        </w:rPr>
        <w:t xml:space="preserve"> </w:t>
      </w:r>
      <w:r w:rsidR="00466F60">
        <w:rPr>
          <w:rFonts w:ascii="Calibri" w:hAnsi="Calibri"/>
        </w:rPr>
        <w:t>thereby</w:t>
      </w:r>
      <w:r w:rsidR="001E4172">
        <w:rPr>
          <w:rFonts w:ascii="Calibri" w:hAnsi="Calibri"/>
        </w:rPr>
        <w:t xml:space="preserve"> </w:t>
      </w:r>
      <w:r w:rsidR="00466F60">
        <w:rPr>
          <w:rFonts w:ascii="Calibri" w:hAnsi="Calibri"/>
        </w:rPr>
        <w:t>blurring the</w:t>
      </w:r>
      <w:r w:rsidR="001E4172" w:rsidRPr="001E4172">
        <w:rPr>
          <w:rFonts w:ascii="Calibri" w:hAnsi="Calibri"/>
        </w:rPr>
        <w:t xml:space="preserve"> boundaries between work and holidays (Guerrier &amp; Adib, 2003).</w:t>
      </w:r>
      <w:r w:rsidR="00466F60" w:rsidRPr="00466F60">
        <w:rPr>
          <w:rFonts w:ascii="Calibri" w:hAnsi="Calibri"/>
        </w:rPr>
        <w:t xml:space="preserve"> </w:t>
      </w:r>
      <w:r w:rsidR="00EC42C5">
        <w:rPr>
          <w:rFonts w:ascii="Calibri" w:hAnsi="Calibri"/>
        </w:rPr>
        <w:t xml:space="preserve">Many posts spoke to this point: </w:t>
      </w:r>
      <w:r w:rsidR="00EC42C5" w:rsidRPr="001E4172">
        <w:rPr>
          <w:rFonts w:ascii="Calibri" w:hAnsi="Calibri"/>
          <w:i/>
        </w:rPr>
        <w:t>“Checking emails if even for only 30 seconds a day still defies the point of a break. A holiday should provide a total break from the office and its stresses. Just the sight of my BlackBerry is enough to initiate a Pavlovian response and put my brain into work mode.”</w:t>
      </w:r>
      <w:r w:rsidR="00EC42C5" w:rsidRPr="00EC42C5">
        <w:rPr>
          <w:rFonts w:ascii="Calibri" w:hAnsi="Calibri"/>
        </w:rPr>
        <w:t xml:space="preserve"> </w:t>
      </w:r>
      <w:r w:rsidR="00EC42C5">
        <w:rPr>
          <w:rFonts w:ascii="Calibri" w:hAnsi="Calibri"/>
        </w:rPr>
        <w:t>The penetration of work into holidays by ICT</w:t>
      </w:r>
      <w:r w:rsidR="00EC42C5" w:rsidRPr="001E4172">
        <w:rPr>
          <w:rFonts w:ascii="Calibri" w:hAnsi="Calibri"/>
        </w:rPr>
        <w:t xml:space="preserve"> is confirmed by two small scale studies. The first analysed of over 23 million sales emails sent by Yesware users over a year. It found that email open rates on federal holidays — Martin Luther King Jr. Day, President’s Day, Memorial Day, Labor Day, and Columbus Day — were surprisingly similar to any other Monday. The second, by GFI Software, surveyed five hundred UK workers and found that sixty per cent looked at their work emails on holiday.</w:t>
      </w:r>
    </w:p>
    <w:p w:rsidR="001E4172" w:rsidRPr="001E4172" w:rsidRDefault="002258C9" w:rsidP="001E4172">
      <w:pPr>
        <w:rPr>
          <w:rFonts w:ascii="Calibri" w:hAnsi="Calibri"/>
          <w:i/>
        </w:rPr>
      </w:pPr>
      <w:r w:rsidRPr="00466F60">
        <w:rPr>
          <w:rFonts w:ascii="Calibri" w:hAnsi="Calibri"/>
        </w:rPr>
        <w:t xml:space="preserve">White and White (2007, p. 88) explored the </w:t>
      </w:r>
      <w:r w:rsidR="00EC42C5">
        <w:rPr>
          <w:rFonts w:ascii="Calibri" w:hAnsi="Calibri"/>
        </w:rPr>
        <w:t xml:space="preserve">broader </w:t>
      </w:r>
      <w:r w:rsidRPr="00466F60">
        <w:rPr>
          <w:rFonts w:ascii="Calibri" w:hAnsi="Calibri"/>
        </w:rPr>
        <w:t xml:space="preserve">distinctions between home and away in relation to early developments in ICT. They found that frequent contact with friends and family members facilitated by ICT “was associated with a feeling of being simultaneously at “home”, with continued participation in pre-existing social networks, while also being “away””. Jansson (2007, p. 8) refers to a “balance, between being immersed in a liminal realm, and …” (referring to the potential effects of social media) “… being hooked up to the world of routines, duties and ordinariness”. </w:t>
      </w:r>
      <w:r w:rsidR="00466F60" w:rsidRPr="00466F60">
        <w:rPr>
          <w:rFonts w:ascii="Calibri" w:hAnsi="Calibri"/>
        </w:rPr>
        <w:t xml:space="preserve">Analysis of our data </w:t>
      </w:r>
      <w:r w:rsidR="00466F60">
        <w:rPr>
          <w:rFonts w:ascii="Calibri" w:hAnsi="Calibri"/>
        </w:rPr>
        <w:t xml:space="preserve">demonstrated </w:t>
      </w:r>
      <w:r w:rsidR="001E4172" w:rsidRPr="001E4172">
        <w:rPr>
          <w:rFonts w:ascii="Calibri" w:hAnsi="Calibri"/>
        </w:rPr>
        <w:t xml:space="preserve">many instances </w:t>
      </w:r>
      <w:r>
        <w:rPr>
          <w:rFonts w:ascii="Calibri" w:hAnsi="Calibri"/>
        </w:rPr>
        <w:t>of</w:t>
      </w:r>
      <w:r w:rsidR="001E4172" w:rsidRPr="001E4172">
        <w:rPr>
          <w:rFonts w:ascii="Calibri" w:hAnsi="Calibri"/>
        </w:rPr>
        <w:t xml:space="preserve"> the bleeding of home into away so that being totally away was impossible</w:t>
      </w:r>
      <w:r w:rsidR="008D62CA">
        <w:rPr>
          <w:rFonts w:ascii="Calibri" w:hAnsi="Calibri"/>
        </w:rPr>
        <w:t>. For example</w:t>
      </w:r>
      <w:r w:rsidR="001E4172" w:rsidRPr="001E4172">
        <w:rPr>
          <w:rFonts w:ascii="Calibri" w:hAnsi="Calibri"/>
        </w:rPr>
        <w:t>:</w:t>
      </w:r>
      <w:r w:rsidR="00EC42C5">
        <w:rPr>
          <w:rFonts w:ascii="Calibri" w:hAnsi="Calibri"/>
        </w:rPr>
        <w:t xml:space="preserve"> </w:t>
      </w:r>
      <w:r w:rsidR="001E4172" w:rsidRPr="001E4172">
        <w:rPr>
          <w:rFonts w:ascii="Calibri" w:hAnsi="Calibri"/>
          <w:i/>
        </w:rPr>
        <w:t>“The most notable difference for me is that when carry an internet enabled device, I no longer have that feeling of being somewhere remote.”</w:t>
      </w:r>
    </w:p>
    <w:p w:rsidR="004E66F0" w:rsidRDefault="001E4172" w:rsidP="0033079B">
      <w:pPr>
        <w:pStyle w:val="Heading3"/>
      </w:pPr>
      <w:r>
        <w:t>Authenticity</w:t>
      </w:r>
    </w:p>
    <w:p w:rsidR="00665EC3" w:rsidRDefault="00D26CF0" w:rsidP="00665EC3">
      <w:pPr>
        <w:rPr>
          <w:rFonts w:ascii="Calibri" w:hAnsi="Calibri"/>
        </w:rPr>
      </w:pPr>
      <w:r w:rsidRPr="0028757B">
        <w:rPr>
          <w:rFonts w:ascii="Calibri" w:hAnsi="Calibri"/>
        </w:rPr>
        <w:t xml:space="preserve">Rickly-Boyd (2013, p. 412) </w:t>
      </w:r>
      <w:r w:rsidR="00665EC3">
        <w:rPr>
          <w:rFonts w:ascii="Calibri" w:hAnsi="Calibri"/>
        </w:rPr>
        <w:t>demonstrated the inextricable links between alienation and authenticity portraying</w:t>
      </w:r>
      <w:r w:rsidRPr="0028757B">
        <w:rPr>
          <w:rFonts w:ascii="Calibri" w:hAnsi="Calibri"/>
        </w:rPr>
        <w:t xml:space="preserve"> alienation as authenticity’s ‘forgotten cousin’. </w:t>
      </w:r>
      <w:r w:rsidR="008E1681" w:rsidRPr="008E1681">
        <w:rPr>
          <w:rFonts w:ascii="Calibri" w:hAnsi="Calibri"/>
        </w:rPr>
        <w:t xml:space="preserve">In order to escape or at least resist alienation, one </w:t>
      </w:r>
      <w:r w:rsidR="000E6111">
        <w:rPr>
          <w:rFonts w:ascii="Calibri" w:hAnsi="Calibri"/>
        </w:rPr>
        <w:t>might</w:t>
      </w:r>
      <w:r w:rsidR="000E6111" w:rsidRPr="008E1681">
        <w:rPr>
          <w:rFonts w:ascii="Calibri" w:hAnsi="Calibri"/>
        </w:rPr>
        <w:t xml:space="preserve"> </w:t>
      </w:r>
      <w:r w:rsidR="008E1681" w:rsidRPr="008E1681">
        <w:rPr>
          <w:rFonts w:ascii="Calibri" w:hAnsi="Calibri"/>
        </w:rPr>
        <w:t>pursue authenticity, in an existential sense</w:t>
      </w:r>
      <w:r w:rsidR="000E6111">
        <w:rPr>
          <w:rFonts w:ascii="Calibri" w:hAnsi="Calibri"/>
        </w:rPr>
        <w:t>, so</w:t>
      </w:r>
      <w:r w:rsidR="008E1681" w:rsidRPr="008E1681">
        <w:rPr>
          <w:rFonts w:ascii="Calibri" w:hAnsi="Calibri"/>
        </w:rPr>
        <w:t xml:space="preserve"> authenticity and alienation are therefore two sides of the same coin (Xue et al., 2014). </w:t>
      </w:r>
      <w:r>
        <w:rPr>
          <w:rFonts w:ascii="Calibri" w:hAnsi="Calibri"/>
        </w:rPr>
        <w:t xml:space="preserve"> </w:t>
      </w:r>
      <w:r w:rsidR="00665EC3" w:rsidRPr="00665EC3">
        <w:rPr>
          <w:rFonts w:ascii="Calibri" w:hAnsi="Calibri"/>
        </w:rPr>
        <w:t>MacCannell</w:t>
      </w:r>
      <w:r w:rsidR="00665EC3">
        <w:rPr>
          <w:rFonts w:ascii="Calibri" w:hAnsi="Calibri"/>
        </w:rPr>
        <w:t xml:space="preserve"> proposed that it was to escape the alienating aspects of home that</w:t>
      </w:r>
      <w:r w:rsidR="00BE0F3F" w:rsidRPr="005B3A38">
        <w:rPr>
          <w:rFonts w:ascii="Calibri" w:hAnsi="Calibri"/>
        </w:rPr>
        <w:t xml:space="preserve"> </w:t>
      </w:r>
      <w:r w:rsidR="00C16B6A">
        <w:rPr>
          <w:rFonts w:ascii="Calibri" w:hAnsi="Calibri"/>
        </w:rPr>
        <w:t>creates in</w:t>
      </w:r>
      <w:r w:rsidR="00C16B6A" w:rsidRPr="005B3A38">
        <w:rPr>
          <w:rFonts w:ascii="Calibri" w:hAnsi="Calibri"/>
        </w:rPr>
        <w:t xml:space="preserve"> </w:t>
      </w:r>
      <w:r w:rsidR="00665EC3">
        <w:rPr>
          <w:rFonts w:ascii="Calibri" w:hAnsi="Calibri"/>
        </w:rPr>
        <w:t>tourists</w:t>
      </w:r>
      <w:r w:rsidR="00665EC3" w:rsidRPr="005B3A38">
        <w:rPr>
          <w:rFonts w:ascii="Calibri" w:hAnsi="Calibri"/>
        </w:rPr>
        <w:t xml:space="preserve"> </w:t>
      </w:r>
      <w:r w:rsidR="00BE0F3F" w:rsidRPr="005B3A38">
        <w:rPr>
          <w:rFonts w:ascii="Calibri" w:hAnsi="Calibri"/>
        </w:rPr>
        <w:t>a spiritual hankering where tourism functions in a manner akin to religion</w:t>
      </w:r>
      <w:r w:rsidR="008E1681">
        <w:rPr>
          <w:rFonts w:ascii="Calibri" w:hAnsi="Calibri"/>
        </w:rPr>
        <w:t xml:space="preserve"> </w:t>
      </w:r>
      <w:r w:rsidR="00C16B6A">
        <w:rPr>
          <w:rFonts w:ascii="Calibri" w:hAnsi="Calibri"/>
        </w:rPr>
        <w:t>and</w:t>
      </w:r>
      <w:r w:rsidR="008E1681">
        <w:rPr>
          <w:rFonts w:ascii="Calibri" w:hAnsi="Calibri"/>
        </w:rPr>
        <w:t xml:space="preserve"> </w:t>
      </w:r>
      <w:r w:rsidR="00BE0F3F" w:rsidRPr="005B3A38">
        <w:rPr>
          <w:rFonts w:ascii="Calibri" w:hAnsi="Calibri"/>
        </w:rPr>
        <w:t>the tour resembles a pilgrimage in that both are quests for authentic</w:t>
      </w:r>
      <w:r w:rsidR="00625FDD">
        <w:rPr>
          <w:rFonts w:ascii="Calibri" w:hAnsi="Calibri"/>
        </w:rPr>
        <w:t>ity (MacCannell, 1976)</w:t>
      </w:r>
      <w:r w:rsidR="00D00191" w:rsidRPr="005B3A38">
        <w:rPr>
          <w:rFonts w:ascii="Calibri" w:hAnsi="Calibri"/>
        </w:rPr>
        <w:t>.</w:t>
      </w:r>
      <w:r w:rsidR="00B966BC">
        <w:rPr>
          <w:rFonts w:ascii="Calibri" w:hAnsi="Calibri"/>
        </w:rPr>
        <w:t xml:space="preserve"> </w:t>
      </w:r>
      <w:r w:rsidR="0028757B">
        <w:rPr>
          <w:rFonts w:ascii="Calibri" w:hAnsi="Calibri"/>
        </w:rPr>
        <w:t>A</w:t>
      </w:r>
      <w:r w:rsidR="00FB27BC">
        <w:rPr>
          <w:rFonts w:ascii="Calibri" w:hAnsi="Calibri"/>
        </w:rPr>
        <w:t xml:space="preserve">uthenticity </w:t>
      </w:r>
      <w:r w:rsidR="00377714">
        <w:rPr>
          <w:rFonts w:ascii="Calibri" w:hAnsi="Calibri"/>
        </w:rPr>
        <w:t xml:space="preserve">has </w:t>
      </w:r>
      <w:r w:rsidR="007D3813">
        <w:rPr>
          <w:rFonts w:ascii="Calibri" w:hAnsi="Calibri"/>
        </w:rPr>
        <w:t xml:space="preserve">indeed </w:t>
      </w:r>
      <w:r w:rsidR="00377714">
        <w:rPr>
          <w:rFonts w:ascii="Calibri" w:hAnsi="Calibri"/>
        </w:rPr>
        <w:t>become</w:t>
      </w:r>
      <w:r w:rsidR="00FB27BC">
        <w:rPr>
          <w:rFonts w:ascii="Calibri" w:hAnsi="Calibri"/>
        </w:rPr>
        <w:t xml:space="preserve"> a well-established concept in tourism, </w:t>
      </w:r>
      <w:r w:rsidR="000A6CCA">
        <w:rPr>
          <w:rFonts w:ascii="Calibri" w:hAnsi="Calibri"/>
        </w:rPr>
        <w:t>although its</w:t>
      </w:r>
      <w:r w:rsidR="00FB27BC">
        <w:rPr>
          <w:rFonts w:ascii="Calibri" w:hAnsi="Calibri"/>
        </w:rPr>
        <w:t xml:space="preserve"> interpretation </w:t>
      </w:r>
      <w:r w:rsidR="00386755">
        <w:rPr>
          <w:rFonts w:ascii="Calibri" w:hAnsi="Calibri"/>
        </w:rPr>
        <w:t>remains in</w:t>
      </w:r>
      <w:r w:rsidR="00FB27BC">
        <w:rPr>
          <w:rFonts w:ascii="Calibri" w:hAnsi="Calibri"/>
        </w:rPr>
        <w:t xml:space="preserve"> contention</w:t>
      </w:r>
      <w:r w:rsidR="00420DA9">
        <w:rPr>
          <w:rFonts w:ascii="Calibri" w:hAnsi="Calibri"/>
        </w:rPr>
        <w:t xml:space="preserve"> among several schools of thought</w:t>
      </w:r>
      <w:r w:rsidR="00FB27BC">
        <w:rPr>
          <w:rFonts w:ascii="Calibri" w:hAnsi="Calibri"/>
        </w:rPr>
        <w:t xml:space="preserve"> </w:t>
      </w:r>
      <w:r w:rsidR="00FB27BC" w:rsidRPr="00FB27BC">
        <w:rPr>
          <w:rFonts w:ascii="Calibri" w:hAnsi="Calibri"/>
        </w:rPr>
        <w:t>(Cohen, 1988; Kim &amp; Jamal, 2007; Steiner</w:t>
      </w:r>
      <w:r w:rsidR="00FB27BC">
        <w:rPr>
          <w:rFonts w:ascii="Calibri" w:hAnsi="Calibri"/>
        </w:rPr>
        <w:t xml:space="preserve"> &amp; Reisinger, 2006; Wang, 1999).</w:t>
      </w:r>
      <w:r w:rsidR="00E0450F">
        <w:rPr>
          <w:rFonts w:ascii="Calibri" w:hAnsi="Calibri"/>
        </w:rPr>
        <w:t xml:space="preserve"> </w:t>
      </w:r>
      <w:r w:rsidR="006D5F8C">
        <w:rPr>
          <w:rFonts w:ascii="Calibri" w:hAnsi="Calibri"/>
        </w:rPr>
        <w:t>It would be unnecessary to delve into all of</w:t>
      </w:r>
      <w:r w:rsidR="0028757B">
        <w:rPr>
          <w:rFonts w:ascii="Calibri" w:hAnsi="Calibri"/>
        </w:rPr>
        <w:t xml:space="preserve"> these</w:t>
      </w:r>
      <w:r w:rsidR="006D5F8C">
        <w:rPr>
          <w:rFonts w:ascii="Calibri" w:hAnsi="Calibri"/>
        </w:rPr>
        <w:t xml:space="preserve"> as the concept is relevant to our research question only to the extent that it links with alienation.</w:t>
      </w:r>
      <w:r w:rsidR="00FB27BC">
        <w:rPr>
          <w:rFonts w:ascii="Calibri" w:hAnsi="Calibri"/>
        </w:rPr>
        <w:t xml:space="preserve"> </w:t>
      </w:r>
    </w:p>
    <w:p w:rsidR="00F20513" w:rsidRPr="00F20513" w:rsidRDefault="00FB27BC" w:rsidP="00F20513">
      <w:pPr>
        <w:rPr>
          <w:rFonts w:ascii="Calibri" w:eastAsia="Calibri" w:hAnsi="Calibri" w:cs="Times New Roman"/>
        </w:rPr>
      </w:pPr>
      <w:r w:rsidRPr="00FB27BC">
        <w:rPr>
          <w:rFonts w:ascii="Calibri" w:hAnsi="Calibri"/>
        </w:rPr>
        <w:t>Wang’s typology helpfully distinguishes between existential authenticity (the true self) and object-related authenticity (authenticity of toured objects—tangible and intangible). For existentialists, authenticity is attained when a person is conscious of the mindless conformity that characterises society and transcends this condition by choosing to pursue projects that grant meaning in life (Xue</w:t>
      </w:r>
      <w:r w:rsidR="00F40F16">
        <w:rPr>
          <w:rFonts w:ascii="Calibri" w:hAnsi="Calibri"/>
        </w:rPr>
        <w:t xml:space="preserve"> et al.</w:t>
      </w:r>
      <w:r w:rsidRPr="00FB27BC">
        <w:rPr>
          <w:rFonts w:ascii="Calibri" w:hAnsi="Calibri"/>
        </w:rPr>
        <w:t>, 2014).</w:t>
      </w:r>
      <w:r w:rsidR="003A140E" w:rsidRPr="003A140E">
        <w:rPr>
          <w:lang w:val="en-AU"/>
        </w:rPr>
        <w:t xml:space="preserve"> </w:t>
      </w:r>
      <w:r w:rsidR="00377714" w:rsidRPr="001B4557">
        <w:rPr>
          <w:lang w:val="en-AU"/>
        </w:rPr>
        <w:t>Thus, e</w:t>
      </w:r>
      <w:r w:rsidR="003A140E" w:rsidRPr="001B4557">
        <w:rPr>
          <w:rFonts w:ascii="Calibri" w:hAnsi="Calibri"/>
          <w:lang w:val="en-AU"/>
        </w:rPr>
        <w:t xml:space="preserve">xistential authenticity embodies a state of psychological elevation; an assertion </w:t>
      </w:r>
      <w:r w:rsidR="003A140E" w:rsidRPr="001B4557">
        <w:rPr>
          <w:rFonts w:ascii="Calibri" w:hAnsi="Calibri"/>
          <w:lang w:val="en-AU"/>
        </w:rPr>
        <w:lastRenderedPageBreak/>
        <w:t>of true identity (Mkono, 2013).</w:t>
      </w:r>
      <w:r w:rsidRPr="001B4557">
        <w:rPr>
          <w:rFonts w:ascii="Calibri" w:hAnsi="Calibri"/>
        </w:rPr>
        <w:t xml:space="preserve"> </w:t>
      </w:r>
      <w:r w:rsidR="0060045E" w:rsidRPr="001B4557">
        <w:rPr>
          <w:rFonts w:ascii="Calibri" w:hAnsi="Calibri"/>
        </w:rPr>
        <w:t>Taken more broadly, exi</w:t>
      </w:r>
      <w:r w:rsidR="000A6737" w:rsidRPr="001B4557">
        <w:rPr>
          <w:rFonts w:ascii="Calibri" w:hAnsi="Calibri"/>
          <w:lang w:val="en-AU"/>
        </w:rPr>
        <w:t>stential</w:t>
      </w:r>
      <w:r w:rsidR="00B30F29" w:rsidRPr="001B4557">
        <w:rPr>
          <w:rFonts w:ascii="Calibri" w:hAnsi="Calibri"/>
          <w:lang w:val="en-AU"/>
        </w:rPr>
        <w:t xml:space="preserve"> authentic</w:t>
      </w:r>
      <w:r w:rsidR="000A6737" w:rsidRPr="001B4557">
        <w:rPr>
          <w:rFonts w:ascii="Calibri" w:hAnsi="Calibri"/>
          <w:lang w:val="en-AU"/>
        </w:rPr>
        <w:t xml:space="preserve">ity is intricately linked to personal identity, autonomy, individuality, self-realization and self-actualization (Mkono, 2013; Ryan, 2000; Steiner &amp; Reisinger, 2006). </w:t>
      </w:r>
      <w:r w:rsidR="00B30F29" w:rsidRPr="001B4557">
        <w:rPr>
          <w:rFonts w:ascii="Calibri" w:hAnsi="Calibri"/>
          <w:lang w:val="en-AU"/>
        </w:rPr>
        <w:t>The concept is “part of a long philosophical tradition concerned with what it means to be human</w:t>
      </w:r>
      <w:r w:rsidR="0062192F" w:rsidRPr="001B4557">
        <w:rPr>
          <w:rFonts w:ascii="Calibri" w:hAnsi="Calibri"/>
          <w:lang w:val="en-AU"/>
        </w:rPr>
        <w:t xml:space="preserve"> …</w:t>
      </w:r>
      <w:r w:rsidR="00B30F29" w:rsidRPr="001B4557">
        <w:rPr>
          <w:rFonts w:ascii="Calibri" w:hAnsi="Calibri"/>
          <w:lang w:val="en-AU"/>
        </w:rPr>
        <w:t>” (Reisinger &amp; Steiner, 2006, p. 300)</w:t>
      </w:r>
      <w:r w:rsidR="0062192F" w:rsidRPr="001B4557">
        <w:rPr>
          <w:rFonts w:ascii="Calibri" w:hAnsi="Calibri"/>
          <w:lang w:val="en-AU"/>
        </w:rPr>
        <w:t xml:space="preserve">. It is a search for </w:t>
      </w:r>
      <w:r w:rsidR="00DD1961" w:rsidRPr="001B4557">
        <w:rPr>
          <w:rFonts w:ascii="Calibri" w:hAnsi="Calibri"/>
          <w:lang w:val="en-AU"/>
        </w:rPr>
        <w:t xml:space="preserve">who </w:t>
      </w:r>
      <w:r w:rsidR="000A6737" w:rsidRPr="001B4557">
        <w:rPr>
          <w:rFonts w:ascii="Calibri" w:hAnsi="Calibri"/>
          <w:lang w:val="en-AU"/>
        </w:rPr>
        <w:t>one truly wants to be</w:t>
      </w:r>
      <w:r w:rsidR="00DD1961" w:rsidRPr="001B4557">
        <w:rPr>
          <w:rFonts w:ascii="Calibri" w:hAnsi="Calibri"/>
          <w:lang w:val="en-AU"/>
        </w:rPr>
        <w:t xml:space="preserve"> </w:t>
      </w:r>
      <w:r w:rsidR="0062192F" w:rsidRPr="001B4557">
        <w:rPr>
          <w:rFonts w:ascii="Calibri" w:hAnsi="Calibri"/>
          <w:lang w:val="en-AU"/>
        </w:rPr>
        <w:t>based on</w:t>
      </w:r>
      <w:r w:rsidR="000A6737" w:rsidRPr="001B4557">
        <w:rPr>
          <w:rFonts w:ascii="Calibri" w:hAnsi="Calibri"/>
          <w:lang w:val="en-AU"/>
        </w:rPr>
        <w:t xml:space="preserve"> asserting one’s own </w:t>
      </w:r>
      <w:r w:rsidR="00DD1961" w:rsidRPr="001B4557">
        <w:rPr>
          <w:rFonts w:ascii="Calibri" w:hAnsi="Calibri"/>
          <w:lang w:val="en-AU"/>
        </w:rPr>
        <w:t xml:space="preserve">decisions and </w:t>
      </w:r>
      <w:r w:rsidR="000A6737" w:rsidRPr="001B4557">
        <w:rPr>
          <w:rFonts w:ascii="Calibri" w:hAnsi="Calibri"/>
          <w:lang w:val="en-AU"/>
        </w:rPr>
        <w:t>choices</w:t>
      </w:r>
      <w:r w:rsidR="00377152">
        <w:rPr>
          <w:rFonts w:ascii="Calibri" w:hAnsi="Calibri"/>
          <w:lang w:val="en-AU"/>
        </w:rPr>
        <w:t xml:space="preserve"> -</w:t>
      </w:r>
      <w:r w:rsidR="000A6737" w:rsidRPr="001B4557">
        <w:rPr>
          <w:rFonts w:ascii="Calibri" w:hAnsi="Calibri"/>
          <w:lang w:val="en-AU"/>
        </w:rPr>
        <w:t xml:space="preserve"> living in harmony with one’s own sense of self, and being attuned with one’s individual experiences</w:t>
      </w:r>
      <w:r w:rsidR="0062192F" w:rsidRPr="001B4557">
        <w:rPr>
          <w:rFonts w:ascii="Calibri" w:hAnsi="Calibri"/>
          <w:lang w:val="en-AU"/>
        </w:rPr>
        <w:t xml:space="preserve"> -</w:t>
      </w:r>
      <w:r w:rsidR="000A6737" w:rsidRPr="001B4557">
        <w:rPr>
          <w:rFonts w:ascii="Calibri" w:hAnsi="Calibri"/>
          <w:lang w:val="en-AU"/>
        </w:rPr>
        <w:t xml:space="preserve"> instead of seeing the world through institutionalized frameworks (Mkono, 2013; Steiner &amp; Reisinger, 2006; Wang, 1999)</w:t>
      </w:r>
      <w:r w:rsidR="00481703" w:rsidRPr="001B4557">
        <w:rPr>
          <w:rFonts w:ascii="Calibri" w:hAnsi="Calibri"/>
          <w:lang w:val="en-AU"/>
        </w:rPr>
        <w:t>.</w:t>
      </w:r>
      <w:r w:rsidR="00F20513">
        <w:rPr>
          <w:rFonts w:ascii="Calibri" w:hAnsi="Calibri"/>
          <w:lang w:val="en-AU"/>
        </w:rPr>
        <w:t xml:space="preserve"> </w:t>
      </w:r>
    </w:p>
    <w:p w:rsidR="00FB27BC" w:rsidRDefault="00FB27BC" w:rsidP="005C6A52">
      <w:pPr>
        <w:rPr>
          <w:rFonts w:ascii="Calibri" w:hAnsi="Calibri"/>
        </w:rPr>
      </w:pPr>
      <w:r w:rsidRPr="00FB27BC">
        <w:rPr>
          <w:rFonts w:ascii="Calibri" w:hAnsi="Calibri"/>
        </w:rPr>
        <w:t>Existential authenticity is</w:t>
      </w:r>
      <w:r w:rsidR="00222054">
        <w:rPr>
          <w:rFonts w:ascii="Calibri" w:hAnsi="Calibri"/>
        </w:rPr>
        <w:t>,</w:t>
      </w:r>
      <w:r w:rsidRPr="00FB27BC">
        <w:rPr>
          <w:rFonts w:ascii="Calibri" w:hAnsi="Calibri"/>
        </w:rPr>
        <w:t xml:space="preserve"> </w:t>
      </w:r>
      <w:r w:rsidR="0060045E">
        <w:rPr>
          <w:rFonts w:ascii="Calibri" w:hAnsi="Calibri"/>
        </w:rPr>
        <w:t>as such</w:t>
      </w:r>
      <w:r w:rsidR="00222054">
        <w:rPr>
          <w:rFonts w:ascii="Calibri" w:hAnsi="Calibri"/>
        </w:rPr>
        <w:t>,</w:t>
      </w:r>
      <w:r w:rsidRPr="00FB27BC">
        <w:rPr>
          <w:rFonts w:ascii="Calibri" w:hAnsi="Calibri"/>
        </w:rPr>
        <w:t xml:space="preserve"> a project that a tourist can pursue inwardly and outwardly</w:t>
      </w:r>
      <w:r w:rsidR="00377152">
        <w:rPr>
          <w:rFonts w:ascii="Calibri" w:hAnsi="Calibri"/>
        </w:rPr>
        <w:t>:</w:t>
      </w:r>
      <w:r w:rsidR="00CF6AB5">
        <w:rPr>
          <w:rFonts w:ascii="Calibri" w:hAnsi="Calibri"/>
        </w:rPr>
        <w:t xml:space="preserve"> it is an ontological negotiation (Rickly-Boyd, 2013)</w:t>
      </w:r>
      <w:r w:rsidRPr="00FB27BC">
        <w:rPr>
          <w:rFonts w:ascii="Calibri" w:hAnsi="Calibri"/>
        </w:rPr>
        <w:t xml:space="preserve">. </w:t>
      </w:r>
      <w:r w:rsidR="009D6110">
        <w:rPr>
          <w:rFonts w:ascii="Calibri" w:hAnsi="Calibri"/>
        </w:rPr>
        <w:t>On the other hand o</w:t>
      </w:r>
      <w:r w:rsidRPr="00FB27BC">
        <w:rPr>
          <w:rFonts w:ascii="Calibri" w:hAnsi="Calibri"/>
        </w:rPr>
        <w:t xml:space="preserve">bject authenticity, in relation to toured objects, is beyond the control of the tourist. Our interest for this study therefore lies in existential authenticity, rather than its object-related counterpart, as we look </w:t>
      </w:r>
      <w:r w:rsidR="00B12A81">
        <w:rPr>
          <w:rFonts w:ascii="Calibri" w:hAnsi="Calibri"/>
        </w:rPr>
        <w:t>not at</w:t>
      </w:r>
      <w:r w:rsidR="00B12A81" w:rsidRPr="00FB27BC">
        <w:rPr>
          <w:rFonts w:ascii="Calibri" w:hAnsi="Calibri"/>
        </w:rPr>
        <w:t xml:space="preserve"> </w:t>
      </w:r>
      <w:r w:rsidRPr="00FB27BC">
        <w:rPr>
          <w:rFonts w:ascii="Calibri" w:hAnsi="Calibri"/>
        </w:rPr>
        <w:t xml:space="preserve">the objects </w:t>
      </w:r>
      <w:r w:rsidR="00B12A81">
        <w:rPr>
          <w:rFonts w:ascii="Calibri" w:hAnsi="Calibri"/>
        </w:rPr>
        <w:t xml:space="preserve">encountered </w:t>
      </w:r>
      <w:r w:rsidRPr="00FB27BC">
        <w:rPr>
          <w:rFonts w:ascii="Calibri" w:hAnsi="Calibri"/>
        </w:rPr>
        <w:t>at the destination</w:t>
      </w:r>
      <w:r w:rsidR="00B12A81">
        <w:rPr>
          <w:rFonts w:ascii="Calibri" w:hAnsi="Calibri"/>
        </w:rPr>
        <w:t xml:space="preserve"> but </w:t>
      </w:r>
      <w:r w:rsidRPr="00FB27BC">
        <w:rPr>
          <w:rFonts w:ascii="Calibri" w:hAnsi="Calibri"/>
        </w:rPr>
        <w:t>focus</w:t>
      </w:r>
      <w:r w:rsidR="00B12A81">
        <w:rPr>
          <w:rFonts w:ascii="Calibri" w:hAnsi="Calibri"/>
        </w:rPr>
        <w:t xml:space="preserve"> rather</w:t>
      </w:r>
      <w:r w:rsidRPr="00FB27BC">
        <w:rPr>
          <w:rFonts w:ascii="Calibri" w:hAnsi="Calibri"/>
        </w:rPr>
        <w:t xml:space="preserve"> on the ways in which the tourist’s own behaviour and choices, technology in hand, shape the processes of meaning-searching, meaning-making and experience. </w:t>
      </w:r>
      <w:r w:rsidR="00D00191" w:rsidRPr="005B3A38">
        <w:rPr>
          <w:rFonts w:ascii="Calibri" w:hAnsi="Calibri"/>
        </w:rPr>
        <w:t xml:space="preserve"> </w:t>
      </w:r>
      <w:r w:rsidR="00005FD3">
        <w:rPr>
          <w:rFonts w:ascii="Calibri" w:hAnsi="Calibri"/>
        </w:rPr>
        <w:t xml:space="preserve">These processes </w:t>
      </w:r>
      <w:r w:rsidR="00B12A81">
        <w:rPr>
          <w:rFonts w:ascii="Calibri" w:hAnsi="Calibri"/>
        </w:rPr>
        <w:t>include</w:t>
      </w:r>
      <w:r w:rsidR="00005FD3">
        <w:rPr>
          <w:rFonts w:ascii="Calibri" w:hAnsi="Calibri"/>
        </w:rPr>
        <w:t xml:space="preserve"> the tourist’s ability to resist alienation.</w:t>
      </w:r>
    </w:p>
    <w:p w:rsidR="003A140E" w:rsidRDefault="0060045E">
      <w:pPr>
        <w:rPr>
          <w:rFonts w:ascii="Calibri" w:hAnsi="Calibri"/>
          <w:lang w:val="en"/>
        </w:rPr>
      </w:pPr>
      <w:r>
        <w:rPr>
          <w:rFonts w:ascii="Calibri" w:hAnsi="Calibri"/>
        </w:rPr>
        <w:t xml:space="preserve">We </w:t>
      </w:r>
      <w:r w:rsidR="001B0D50">
        <w:rPr>
          <w:rFonts w:ascii="Calibri" w:hAnsi="Calibri"/>
        </w:rPr>
        <w:t xml:space="preserve">may </w:t>
      </w:r>
      <w:r w:rsidR="009D6110">
        <w:rPr>
          <w:rFonts w:ascii="Calibri" w:hAnsi="Calibri"/>
        </w:rPr>
        <w:t xml:space="preserve">further </w:t>
      </w:r>
      <w:r>
        <w:rPr>
          <w:rFonts w:ascii="Calibri" w:hAnsi="Calibri"/>
        </w:rPr>
        <w:t xml:space="preserve">unpack existential authenticity, in order to </w:t>
      </w:r>
      <w:r w:rsidR="001B0D50">
        <w:rPr>
          <w:rFonts w:ascii="Calibri" w:hAnsi="Calibri"/>
        </w:rPr>
        <w:t xml:space="preserve">better </w:t>
      </w:r>
      <w:r>
        <w:rPr>
          <w:rFonts w:ascii="Calibri" w:hAnsi="Calibri"/>
        </w:rPr>
        <w:t>comprehend how this psychological state interacts with the touristic quest.</w:t>
      </w:r>
      <w:r w:rsidR="00985FDC">
        <w:rPr>
          <w:rFonts w:ascii="Calibri" w:hAnsi="Calibri"/>
        </w:rPr>
        <w:t xml:space="preserve"> </w:t>
      </w:r>
      <w:r w:rsidR="00985FDC">
        <w:rPr>
          <w:rFonts w:ascii="Calibri" w:hAnsi="Calibri"/>
          <w:lang w:val="en-AU"/>
        </w:rPr>
        <w:t>Kirillova and Lehto</w:t>
      </w:r>
      <w:r w:rsidR="00985FDC" w:rsidRPr="00985FDC">
        <w:rPr>
          <w:rFonts w:ascii="Calibri" w:hAnsi="Calibri"/>
          <w:lang w:val="en-AU"/>
        </w:rPr>
        <w:t xml:space="preserve"> (2015)</w:t>
      </w:r>
      <w:r w:rsidR="00985FDC">
        <w:rPr>
          <w:rFonts w:ascii="Calibri" w:hAnsi="Calibri"/>
          <w:lang w:val="en-AU"/>
        </w:rPr>
        <w:t xml:space="preserve"> characterise</w:t>
      </w:r>
      <w:r w:rsidR="00985FDC">
        <w:rPr>
          <w:rFonts w:ascii="Calibri" w:hAnsi="Calibri"/>
        </w:rPr>
        <w:t xml:space="preserve"> existential authenticity a</w:t>
      </w:r>
      <w:r w:rsidR="00985FDC" w:rsidRPr="00985FDC">
        <w:rPr>
          <w:rFonts w:ascii="Calibri" w:hAnsi="Calibri"/>
        </w:rPr>
        <w:t>s eudemonic, relative, and dynamic</w:t>
      </w:r>
      <w:r w:rsidR="00985FDC">
        <w:rPr>
          <w:rFonts w:ascii="Calibri" w:hAnsi="Calibri"/>
        </w:rPr>
        <w:t>.</w:t>
      </w:r>
      <w:r w:rsidR="0014649C">
        <w:rPr>
          <w:rFonts w:ascii="Calibri" w:hAnsi="Calibri"/>
        </w:rPr>
        <w:t xml:space="preserve"> Thus it is a highly nuanced, individual experience.</w:t>
      </w:r>
      <w:r w:rsidR="00E27578">
        <w:rPr>
          <w:rFonts w:ascii="Calibri" w:hAnsi="Calibri"/>
        </w:rPr>
        <w:t xml:space="preserve"> It is also not something that one finds and retains, rather it must be pursued perpetually (</w:t>
      </w:r>
      <w:r w:rsidR="00A924CC">
        <w:rPr>
          <w:rFonts w:ascii="Calibri" w:hAnsi="Calibri"/>
          <w:lang w:val="en-AU"/>
        </w:rPr>
        <w:t>Knudsen, Rickly &amp; Vidon</w:t>
      </w:r>
      <w:r w:rsidR="00E27578">
        <w:rPr>
          <w:rFonts w:ascii="Calibri" w:hAnsi="Calibri"/>
        </w:rPr>
        <w:t>, 2016).</w:t>
      </w:r>
      <w:r w:rsidR="0014649C">
        <w:rPr>
          <w:rFonts w:ascii="Calibri" w:hAnsi="Calibri"/>
        </w:rPr>
        <w:t xml:space="preserve"> </w:t>
      </w:r>
      <w:r w:rsidR="00B12A81">
        <w:rPr>
          <w:rFonts w:ascii="Calibri" w:hAnsi="Calibri"/>
        </w:rPr>
        <w:t xml:space="preserve">Further </w:t>
      </w:r>
      <w:r w:rsidR="00F40F16">
        <w:rPr>
          <w:rFonts w:ascii="Calibri" w:hAnsi="Calibri"/>
        </w:rPr>
        <w:t>Xue et al.</w:t>
      </w:r>
      <w:r w:rsidR="00B12A81" w:rsidRPr="00B12A81">
        <w:rPr>
          <w:rFonts w:ascii="Calibri" w:hAnsi="Calibri"/>
        </w:rPr>
        <w:t xml:space="preserve"> (2014</w:t>
      </w:r>
      <w:r w:rsidR="00292009">
        <w:rPr>
          <w:rFonts w:ascii="Calibri" w:hAnsi="Calibri"/>
        </w:rPr>
        <w:t>, p.190</w:t>
      </w:r>
      <w:r w:rsidR="00B12A81" w:rsidRPr="00B12A81">
        <w:rPr>
          <w:rFonts w:ascii="Calibri" w:hAnsi="Calibri"/>
        </w:rPr>
        <w:t xml:space="preserve">) </w:t>
      </w:r>
      <w:r w:rsidR="00B12A81">
        <w:rPr>
          <w:rFonts w:ascii="Calibri" w:hAnsi="Calibri"/>
        </w:rPr>
        <w:t xml:space="preserve">note that </w:t>
      </w:r>
      <w:r w:rsidR="00B12A81" w:rsidRPr="00B12A81">
        <w:rPr>
          <w:rFonts w:ascii="Calibri" w:hAnsi="Calibri"/>
        </w:rPr>
        <w:t xml:space="preserve">existential authenticity is attained </w:t>
      </w:r>
      <w:r w:rsidR="00B12A81">
        <w:rPr>
          <w:rFonts w:ascii="Calibri" w:hAnsi="Calibri"/>
        </w:rPr>
        <w:t>“</w:t>
      </w:r>
      <w:r w:rsidR="00B12A81" w:rsidRPr="00B12A81">
        <w:rPr>
          <w:rFonts w:ascii="Calibri" w:hAnsi="Calibri"/>
        </w:rPr>
        <w:t>when a person is cognizant of the mindless conformity that characterizes society and transcends this condition by choosing (in the Sartrian sense) to pursue projects that grant him/her meaning in life (be they leisure or work related).”</w:t>
      </w:r>
      <w:r w:rsidR="00B12A81">
        <w:rPr>
          <w:rFonts w:ascii="Calibri" w:hAnsi="Calibri"/>
        </w:rPr>
        <w:t xml:space="preserve"> In fact</w:t>
      </w:r>
      <w:r w:rsidR="0014649C">
        <w:rPr>
          <w:rFonts w:ascii="Calibri" w:hAnsi="Calibri"/>
        </w:rPr>
        <w:t xml:space="preserve"> t</w:t>
      </w:r>
      <w:r w:rsidR="008F61CB">
        <w:rPr>
          <w:rFonts w:ascii="Calibri" w:hAnsi="Calibri"/>
        </w:rPr>
        <w:t>wo kinds</w:t>
      </w:r>
      <w:r>
        <w:rPr>
          <w:rFonts w:ascii="Calibri" w:hAnsi="Calibri"/>
        </w:rPr>
        <w:t xml:space="preserve"> of existential authenticity</w:t>
      </w:r>
      <w:r w:rsidR="008F61CB">
        <w:rPr>
          <w:rFonts w:ascii="Calibri" w:hAnsi="Calibri"/>
        </w:rPr>
        <w:t xml:space="preserve"> can be distinguished, </w:t>
      </w:r>
      <w:r w:rsidR="008F61CB" w:rsidRPr="008F61CB">
        <w:rPr>
          <w:rFonts w:ascii="Calibri" w:hAnsi="Calibri"/>
          <w:lang w:val="en"/>
        </w:rPr>
        <w:t>namely intrapersonal and interpersonal authenticity</w:t>
      </w:r>
      <w:r w:rsidR="004B187C">
        <w:rPr>
          <w:rFonts w:ascii="Calibri" w:hAnsi="Calibri"/>
          <w:lang w:val="en"/>
        </w:rPr>
        <w:t xml:space="preserve"> (</w:t>
      </w:r>
      <w:r w:rsidR="004B187C" w:rsidRPr="004B187C">
        <w:rPr>
          <w:rFonts w:ascii="Calibri" w:hAnsi="Calibri"/>
          <w:lang w:val="en-AU"/>
        </w:rPr>
        <w:t>Steiner &amp; Reisinger, 2006; Wang, 1999</w:t>
      </w:r>
      <w:r w:rsidR="004B187C">
        <w:rPr>
          <w:rFonts w:ascii="Calibri" w:hAnsi="Calibri"/>
          <w:lang w:val="en-AU"/>
        </w:rPr>
        <w:t>)</w:t>
      </w:r>
      <w:r w:rsidR="008F61CB" w:rsidRPr="008F61CB">
        <w:rPr>
          <w:rFonts w:ascii="Calibri" w:hAnsi="Calibri"/>
          <w:lang w:val="en"/>
        </w:rPr>
        <w:t>.</w:t>
      </w:r>
      <w:r w:rsidR="008F61CB" w:rsidRPr="008F61CB">
        <w:rPr>
          <w:lang w:val="en"/>
        </w:rPr>
        <w:t xml:space="preserve"> </w:t>
      </w:r>
      <w:r w:rsidR="008F61CB" w:rsidRPr="008F61CB">
        <w:rPr>
          <w:rFonts w:ascii="Calibri" w:hAnsi="Calibri"/>
          <w:lang w:val="en"/>
        </w:rPr>
        <w:t>Intrapersonal authenticity relates to the individual self, and includes physical aspects (for example relaxation and invigoration), a</w:t>
      </w:r>
      <w:r>
        <w:rPr>
          <w:rFonts w:ascii="Calibri" w:hAnsi="Calibri"/>
          <w:lang w:val="en"/>
        </w:rPr>
        <w:t xml:space="preserve">s well as </w:t>
      </w:r>
      <w:r w:rsidR="008F61CB" w:rsidRPr="008F61CB">
        <w:rPr>
          <w:rFonts w:ascii="Calibri" w:hAnsi="Calibri"/>
          <w:lang w:val="en"/>
        </w:rPr>
        <w:t xml:space="preserve">psychological </w:t>
      </w:r>
      <w:r>
        <w:rPr>
          <w:rFonts w:ascii="Calibri" w:hAnsi="Calibri"/>
          <w:lang w:val="en"/>
        </w:rPr>
        <w:t>dimensions</w:t>
      </w:r>
      <w:r w:rsidR="008F61CB" w:rsidRPr="008F61CB">
        <w:rPr>
          <w:rFonts w:ascii="Calibri" w:hAnsi="Calibri"/>
          <w:lang w:val="en"/>
        </w:rPr>
        <w:t>, such as self-discovery and self-realization</w:t>
      </w:r>
      <w:r w:rsidR="008F61CB">
        <w:rPr>
          <w:rFonts w:ascii="Calibri" w:hAnsi="Calibri"/>
          <w:lang w:val="en"/>
        </w:rPr>
        <w:t xml:space="preserve"> (Mkono, 2013; </w:t>
      </w:r>
      <w:r w:rsidR="008F61CB" w:rsidRPr="008F61CB">
        <w:rPr>
          <w:rFonts w:ascii="Calibri" w:hAnsi="Calibri"/>
          <w:lang w:val="en-AU"/>
        </w:rPr>
        <w:t>Steiner &amp; Reisinger, 2006</w:t>
      </w:r>
      <w:r w:rsidR="00D345D4">
        <w:rPr>
          <w:rFonts w:ascii="Calibri" w:hAnsi="Calibri"/>
          <w:lang w:val="en-AU"/>
        </w:rPr>
        <w:t>; Wang, 1999</w:t>
      </w:r>
      <w:r w:rsidR="008F61CB">
        <w:rPr>
          <w:rFonts w:ascii="Calibri" w:hAnsi="Calibri"/>
          <w:lang w:val="en-AU"/>
        </w:rPr>
        <w:t>)</w:t>
      </w:r>
      <w:r w:rsidR="008F61CB" w:rsidRPr="008F61CB">
        <w:rPr>
          <w:rFonts w:ascii="Calibri" w:hAnsi="Calibri"/>
          <w:lang w:val="en"/>
        </w:rPr>
        <w:t xml:space="preserve">. </w:t>
      </w:r>
      <w:r>
        <w:rPr>
          <w:rFonts w:ascii="Calibri" w:hAnsi="Calibri"/>
          <w:lang w:val="en"/>
        </w:rPr>
        <w:t>I</w:t>
      </w:r>
      <w:r w:rsidR="008F61CB" w:rsidRPr="008F61CB">
        <w:rPr>
          <w:rFonts w:ascii="Calibri" w:hAnsi="Calibri"/>
          <w:lang w:val="en"/>
        </w:rPr>
        <w:t>nterpersonal authenticity,</w:t>
      </w:r>
      <w:r>
        <w:rPr>
          <w:rFonts w:ascii="Calibri" w:hAnsi="Calibri"/>
          <w:lang w:val="en"/>
        </w:rPr>
        <w:t xml:space="preserve"> on the other hand,</w:t>
      </w:r>
      <w:r w:rsidR="008F61CB" w:rsidRPr="008F61CB">
        <w:rPr>
          <w:rFonts w:ascii="Calibri" w:hAnsi="Calibri"/>
          <w:lang w:val="en"/>
        </w:rPr>
        <w:t xml:space="preserve"> describes social authenticity experienced </w:t>
      </w:r>
      <w:r>
        <w:rPr>
          <w:rFonts w:ascii="Calibri" w:hAnsi="Calibri"/>
          <w:lang w:val="en"/>
        </w:rPr>
        <w:t>via</w:t>
      </w:r>
      <w:r w:rsidR="008F61CB" w:rsidRPr="008F61CB">
        <w:rPr>
          <w:rFonts w:ascii="Calibri" w:hAnsi="Calibri"/>
          <w:lang w:val="en"/>
        </w:rPr>
        <w:t xml:space="preserve"> a collective sense of self that is </w:t>
      </w:r>
      <w:r>
        <w:rPr>
          <w:rFonts w:ascii="Calibri" w:hAnsi="Calibri"/>
          <w:lang w:val="en"/>
        </w:rPr>
        <w:t>enable</w:t>
      </w:r>
      <w:r w:rsidR="008F61CB" w:rsidRPr="008F61CB">
        <w:rPr>
          <w:rFonts w:ascii="Calibri" w:hAnsi="Calibri"/>
          <w:lang w:val="en"/>
        </w:rPr>
        <w:t>d in part through the strength</w:t>
      </w:r>
      <w:r>
        <w:rPr>
          <w:rFonts w:ascii="Calibri" w:hAnsi="Calibri"/>
          <w:lang w:val="en"/>
        </w:rPr>
        <w:t>ening of social bonds in group pursuit</w:t>
      </w:r>
      <w:r w:rsidR="008F61CB" w:rsidRPr="008F61CB">
        <w:rPr>
          <w:rFonts w:ascii="Calibri" w:hAnsi="Calibri"/>
          <w:lang w:val="en"/>
        </w:rPr>
        <w:t>s</w:t>
      </w:r>
      <w:r w:rsidR="00C9357C">
        <w:rPr>
          <w:rFonts w:ascii="Calibri" w:hAnsi="Calibri"/>
          <w:lang w:val="en"/>
        </w:rPr>
        <w:t xml:space="preserve"> (</w:t>
      </w:r>
      <w:r w:rsidR="00C573A1">
        <w:rPr>
          <w:rFonts w:ascii="Calibri" w:hAnsi="Calibri"/>
          <w:lang w:val="en"/>
        </w:rPr>
        <w:t>Kim &amp; Jamal, 2007;</w:t>
      </w:r>
      <w:r w:rsidR="00C573A1" w:rsidRPr="00C573A1">
        <w:rPr>
          <w:rFonts w:ascii="Calibri" w:hAnsi="Calibri"/>
          <w:lang w:val="en-AU"/>
        </w:rPr>
        <w:t xml:space="preserve"> Steiner &amp; Reisinger, 2006;</w:t>
      </w:r>
      <w:r w:rsidR="00C573A1">
        <w:rPr>
          <w:rFonts w:ascii="Calibri" w:hAnsi="Calibri"/>
          <w:lang w:val="en"/>
        </w:rPr>
        <w:t xml:space="preserve"> </w:t>
      </w:r>
      <w:r w:rsidR="00C9357C">
        <w:rPr>
          <w:rFonts w:ascii="Calibri" w:hAnsi="Calibri"/>
          <w:lang w:val="en"/>
        </w:rPr>
        <w:t>Wang, 2000)</w:t>
      </w:r>
      <w:r w:rsidR="008F61CB" w:rsidRPr="008F61CB">
        <w:rPr>
          <w:rFonts w:ascii="Calibri" w:hAnsi="Calibri"/>
          <w:lang w:val="en"/>
        </w:rPr>
        <w:t>.</w:t>
      </w:r>
      <w:r w:rsidR="00A16EA6">
        <w:rPr>
          <w:rFonts w:ascii="Calibri" w:hAnsi="Calibri"/>
          <w:lang w:val="en"/>
        </w:rPr>
        <w:t xml:space="preserve"> </w:t>
      </w:r>
      <w:r w:rsidR="003D2C90">
        <w:rPr>
          <w:rFonts w:ascii="Calibri" w:hAnsi="Calibri"/>
          <w:lang w:val="en"/>
        </w:rPr>
        <w:t xml:space="preserve"> </w:t>
      </w:r>
      <w:r w:rsidR="00A16EA6">
        <w:rPr>
          <w:rFonts w:ascii="Calibri" w:hAnsi="Calibri"/>
          <w:lang w:val="en"/>
        </w:rPr>
        <w:t>In both forms existential authenticity sets the psychological environment in which the tourist can resist a</w:t>
      </w:r>
      <w:r w:rsidR="000A6737">
        <w:rPr>
          <w:rFonts w:ascii="Calibri" w:hAnsi="Calibri"/>
          <w:lang w:val="en"/>
        </w:rPr>
        <w:t xml:space="preserve">lienation. </w:t>
      </w:r>
      <w:r>
        <w:rPr>
          <w:rFonts w:ascii="Calibri" w:hAnsi="Calibri"/>
          <w:lang w:val="en"/>
        </w:rPr>
        <w:t>But, when ICTT is introduced into the touristic space, how well can the tourist succeed in this resistance effort? Do</w:t>
      </w:r>
      <w:r w:rsidR="00844537">
        <w:rPr>
          <w:rFonts w:ascii="Calibri" w:hAnsi="Calibri"/>
          <w:lang w:val="en"/>
        </w:rPr>
        <w:t>es</w:t>
      </w:r>
      <w:r>
        <w:rPr>
          <w:rFonts w:ascii="Calibri" w:hAnsi="Calibri"/>
          <w:lang w:val="en"/>
        </w:rPr>
        <w:t xml:space="preserve"> ICTT help or detract from this effort?</w:t>
      </w:r>
    </w:p>
    <w:p w:rsidR="00E92C85" w:rsidRPr="00E92C85" w:rsidRDefault="00E92C85" w:rsidP="0033079B">
      <w:pPr>
        <w:pStyle w:val="Heading4"/>
        <w:rPr>
          <w:lang w:val="en"/>
        </w:rPr>
      </w:pPr>
      <w:r w:rsidRPr="00E92C85">
        <w:rPr>
          <w:lang w:val="en"/>
        </w:rPr>
        <w:t>Intrape</w:t>
      </w:r>
      <w:r w:rsidR="0097499E">
        <w:rPr>
          <w:lang w:val="en"/>
        </w:rPr>
        <w:t>rsonal A</w:t>
      </w:r>
      <w:r w:rsidRPr="00E92C85">
        <w:rPr>
          <w:lang w:val="en"/>
        </w:rPr>
        <w:t>uthenticity</w:t>
      </w:r>
      <w:r>
        <w:rPr>
          <w:lang w:val="en"/>
        </w:rPr>
        <w:t xml:space="preserve"> </w:t>
      </w:r>
    </w:p>
    <w:p w:rsidR="00E92C85" w:rsidRPr="00E92C85" w:rsidRDefault="00E92C85" w:rsidP="00E92C85">
      <w:pPr>
        <w:rPr>
          <w:rFonts w:ascii="Calibri" w:hAnsi="Calibri"/>
          <w:i/>
        </w:rPr>
      </w:pPr>
      <w:r w:rsidRPr="00E92C85">
        <w:rPr>
          <w:lang w:val="en"/>
        </w:rPr>
        <w:t xml:space="preserve">If a sacred journey has been used as a metaphor for the quest for authenticity it is possible </w:t>
      </w:r>
      <w:r w:rsidR="00074492">
        <w:rPr>
          <w:lang w:val="en"/>
        </w:rPr>
        <w:t xml:space="preserve">to </w:t>
      </w:r>
      <w:r w:rsidRPr="00E92C85">
        <w:rPr>
          <w:lang w:val="en"/>
        </w:rPr>
        <w:t xml:space="preserve">identify </w:t>
      </w:r>
      <w:r w:rsidR="00710785">
        <w:rPr>
          <w:lang w:val="en"/>
        </w:rPr>
        <w:t xml:space="preserve">the </w:t>
      </w:r>
      <w:r w:rsidRPr="00E92C85">
        <w:rPr>
          <w:lang w:val="en"/>
        </w:rPr>
        <w:t>profane influences of ICTT that might interrupt this quest</w:t>
      </w:r>
      <w:r>
        <w:rPr>
          <w:lang w:val="en"/>
        </w:rPr>
        <w:t xml:space="preserve"> at the </w:t>
      </w:r>
      <w:r w:rsidR="00263789">
        <w:rPr>
          <w:lang w:val="en"/>
        </w:rPr>
        <w:t xml:space="preserve">intrapersonal </w:t>
      </w:r>
      <w:r>
        <w:rPr>
          <w:lang w:val="en"/>
        </w:rPr>
        <w:t>level</w:t>
      </w:r>
      <w:r w:rsidRPr="00E92C85">
        <w:rPr>
          <w:lang w:val="en"/>
        </w:rPr>
        <w:t xml:space="preserve">. First, </w:t>
      </w:r>
      <w:r w:rsidRPr="00E92C85">
        <w:rPr>
          <w:rFonts w:ascii="Calibri" w:hAnsi="Calibri"/>
        </w:rPr>
        <w:t xml:space="preserve">as the use of technology has increased, scholars have reported new psychological maladies illustrating a negative relationship between technology usage and psychological health </w:t>
      </w:r>
      <w:r w:rsidRPr="00E92C85">
        <w:rPr>
          <w:rFonts w:ascii="Calibri" w:hAnsi="Calibri"/>
          <w:noProof/>
        </w:rPr>
        <w:t>(Rosen, Whaling, Rab, Carrier, &amp; Cheever, 2013)</w:t>
      </w:r>
      <w:r w:rsidRPr="00E92C85">
        <w:rPr>
          <w:rFonts w:ascii="Calibri" w:hAnsi="Calibri"/>
        </w:rPr>
        <w:t xml:space="preserve">. For example research has identified addictive Internet use, termed variously as Internet Addiction Disorder (IAD), Pathological Internet Use and Problematic Internet Use </w:t>
      </w:r>
      <w:r w:rsidRPr="00E92C85">
        <w:rPr>
          <w:rFonts w:ascii="Calibri" w:hAnsi="Calibri"/>
          <w:noProof/>
        </w:rPr>
        <w:t>(Akin &amp; Iskender, 2011; Dalbudak et al., 2013; Leung, 2004; Young &amp; Rogers, 1998)</w:t>
      </w:r>
      <w:r w:rsidRPr="00E92C85">
        <w:rPr>
          <w:rFonts w:ascii="Calibri" w:hAnsi="Calibri"/>
        </w:rPr>
        <w:t>. Excessive users of technology have been labelled ‘technocentred’, ‘techno-addicts’, and ‘technophiliacs’ (Porter &amp; Kakabadse, 2006). We define addiction as the continued dependence on something for relief, c</w:t>
      </w:r>
      <w:r w:rsidR="00646CD9">
        <w:rPr>
          <w:rFonts w:ascii="Calibri" w:hAnsi="Calibri"/>
        </w:rPr>
        <w:t>omfort, or stimulation, in part</w:t>
      </w:r>
      <w:r w:rsidRPr="00E92C85">
        <w:rPr>
          <w:rFonts w:ascii="Calibri" w:hAnsi="Calibri"/>
        </w:rPr>
        <w:t xml:space="preserve"> due to cravings when that something is absent </w:t>
      </w:r>
      <w:r w:rsidRPr="00E92C85">
        <w:rPr>
          <w:rFonts w:ascii="Calibri" w:hAnsi="Calibri"/>
          <w:noProof/>
        </w:rPr>
        <w:t>(Akin &amp; Iskender, 2011)</w:t>
      </w:r>
      <w:r w:rsidR="00263789">
        <w:rPr>
          <w:rFonts w:ascii="Calibri" w:hAnsi="Calibri"/>
        </w:rPr>
        <w:t xml:space="preserve"> as exemplified in this post: </w:t>
      </w:r>
      <w:r w:rsidRPr="00E92C85">
        <w:rPr>
          <w:rFonts w:ascii="Calibri" w:hAnsi="Calibri"/>
        </w:rPr>
        <w:t xml:space="preserve"> </w:t>
      </w:r>
      <w:r w:rsidR="00263789" w:rsidRPr="00E92C85">
        <w:rPr>
          <w:rFonts w:ascii="Calibri" w:hAnsi="Calibri"/>
          <w:i/>
        </w:rPr>
        <w:t>“For me social media was like a drug—I'd refresh the feed and there'd be another line to read, another link to click, another rabbit hole to fall into”</w:t>
      </w:r>
      <w:r w:rsidR="00263789">
        <w:rPr>
          <w:rFonts w:ascii="Calibri" w:hAnsi="Calibri"/>
          <w:i/>
        </w:rPr>
        <w:t xml:space="preserve">. </w:t>
      </w:r>
      <w:r w:rsidRPr="00E92C85">
        <w:rPr>
          <w:rFonts w:ascii="Calibri" w:hAnsi="Calibri"/>
        </w:rPr>
        <w:t>Thus, ICTT addiction is characterised a</w:t>
      </w:r>
      <w:r w:rsidR="00074492">
        <w:rPr>
          <w:rFonts w:ascii="Calibri" w:hAnsi="Calibri"/>
        </w:rPr>
        <w:t>s a psychological dependence</w:t>
      </w:r>
      <w:r w:rsidRPr="00E92C85">
        <w:rPr>
          <w:rFonts w:ascii="Calibri" w:hAnsi="Calibri"/>
        </w:rPr>
        <w:t xml:space="preserve"> with symptoms that include an </w:t>
      </w:r>
      <w:r w:rsidRPr="00E92C85">
        <w:rPr>
          <w:rFonts w:ascii="Calibri" w:hAnsi="Calibri"/>
        </w:rPr>
        <w:lastRenderedPageBreak/>
        <w:t xml:space="preserve">increasing preoccupation with and investment of resources on Internet activities and our research </w:t>
      </w:r>
      <w:r w:rsidR="00074492">
        <w:rPr>
          <w:rFonts w:ascii="Calibri" w:hAnsi="Calibri"/>
        </w:rPr>
        <w:t>revealed this preoccupation</w:t>
      </w:r>
      <w:r w:rsidRPr="00E92C85">
        <w:rPr>
          <w:rFonts w:ascii="Calibri" w:hAnsi="Calibri"/>
        </w:rPr>
        <w:t>:</w:t>
      </w:r>
      <w:r w:rsidR="00263789">
        <w:rPr>
          <w:rFonts w:ascii="Calibri" w:hAnsi="Calibri"/>
        </w:rPr>
        <w:t xml:space="preserve"> </w:t>
      </w:r>
      <w:r w:rsidRPr="00E92C85">
        <w:rPr>
          <w:rFonts w:ascii="Calibri" w:hAnsi="Calibri"/>
          <w:i/>
        </w:rPr>
        <w:t>“As I run a B&amp;B it has become increasingly obvious that most people cannot do without internet.”</w:t>
      </w:r>
    </w:p>
    <w:p w:rsidR="00E92C85" w:rsidRPr="00E92C85" w:rsidRDefault="00E92C85" w:rsidP="00E92C85">
      <w:pPr>
        <w:rPr>
          <w:rFonts w:ascii="Calibri" w:hAnsi="Calibri"/>
          <w:i/>
        </w:rPr>
      </w:pPr>
      <w:r w:rsidRPr="00E92C85">
        <w:rPr>
          <w:rFonts w:ascii="Calibri" w:hAnsi="Calibri"/>
        </w:rPr>
        <w:t>Further, IAD has been linked to signif</w:t>
      </w:r>
      <w:r w:rsidR="00646CD9">
        <w:rPr>
          <w:rFonts w:ascii="Calibri" w:hAnsi="Calibri"/>
        </w:rPr>
        <w:t>icant psychological, social</w:t>
      </w:r>
      <w:r w:rsidRPr="00E92C85">
        <w:rPr>
          <w:rFonts w:ascii="Calibri" w:hAnsi="Calibri"/>
        </w:rPr>
        <w:t xml:space="preserve"> and occupational impairment </w:t>
      </w:r>
      <w:r w:rsidRPr="00E92C85">
        <w:rPr>
          <w:rFonts w:ascii="Calibri" w:hAnsi="Calibri"/>
          <w:noProof/>
        </w:rPr>
        <w:t>(Akin &amp; Iskender, 2011; Çuhadar, 2012; Leung, 2004; Young &amp; Rogers, 1998)</w:t>
      </w:r>
      <w:r w:rsidRPr="00E92C85">
        <w:rPr>
          <w:rFonts w:ascii="Calibri" w:hAnsi="Calibri"/>
        </w:rPr>
        <w:t>. More specific studies have documented a relationship between psychological disorders and behaviours such as excessive texting, viewing video clips and social n</w:t>
      </w:r>
      <w:r w:rsidR="00263789">
        <w:rPr>
          <w:rFonts w:ascii="Calibri" w:hAnsi="Calibri"/>
        </w:rPr>
        <w:t xml:space="preserve">etworking (Rosen et al., 2013) as this post shows: </w:t>
      </w:r>
      <w:r w:rsidR="00263789" w:rsidRPr="00E92C85">
        <w:rPr>
          <w:rFonts w:ascii="Calibri" w:hAnsi="Calibri"/>
          <w:i/>
        </w:rPr>
        <w:t>“By the time I got a smartphone I was a goner; obsessively checking my time line dozens of times a day became routine.”</w:t>
      </w:r>
      <w:r w:rsidR="00263789">
        <w:rPr>
          <w:rFonts w:ascii="Calibri" w:hAnsi="Calibri"/>
          <w:i/>
        </w:rPr>
        <w:t xml:space="preserve"> </w:t>
      </w:r>
      <w:r w:rsidRPr="00E92C85">
        <w:rPr>
          <w:rFonts w:ascii="Calibri" w:hAnsi="Calibri"/>
        </w:rPr>
        <w:t xml:space="preserve">Indeed, it has been suggested that Internet abuse can be as damaging as drug and alcohol abuse (Leung, 2004). </w:t>
      </w:r>
      <w:r w:rsidR="00F636F3">
        <w:rPr>
          <w:rFonts w:ascii="Calibri" w:hAnsi="Calibri"/>
        </w:rPr>
        <w:t>Additionally</w:t>
      </w:r>
      <w:r w:rsidRPr="00E92C85">
        <w:rPr>
          <w:rFonts w:ascii="Calibri" w:hAnsi="Calibri"/>
        </w:rPr>
        <w:t>, Krasnova, Widjaja, Buxmann, Wenninger, &amp; Benbasat’s (2015) study explains how social media participation has been linked to depression, anxiety and narcissistic behaviour</w:t>
      </w:r>
      <w:r w:rsidR="00311A02">
        <w:rPr>
          <w:rFonts w:ascii="Calibri" w:hAnsi="Calibri"/>
        </w:rPr>
        <w:t xml:space="preserve"> as revealed in this post: </w:t>
      </w:r>
      <w:r w:rsidRPr="00E92C85">
        <w:rPr>
          <w:rFonts w:ascii="Calibri" w:hAnsi="Calibri"/>
          <w:i/>
        </w:rPr>
        <w:t>“I sometimes really do wish I could unplug, bc I do often find myself checking my reader feeds instead of enjoying a beautiful new destination.”</w:t>
      </w:r>
    </w:p>
    <w:p w:rsidR="00E92C85" w:rsidRPr="00E92C85" w:rsidRDefault="00311A02" w:rsidP="00E92C85">
      <w:r>
        <w:t>S</w:t>
      </w:r>
      <w:r w:rsidR="00E92C85" w:rsidRPr="00E92C85">
        <w:t>tudies</w:t>
      </w:r>
      <w:r>
        <w:t xml:space="preserve"> have also</w:t>
      </w:r>
      <w:r w:rsidR="00E92C85" w:rsidRPr="00E92C85">
        <w:t xml:space="preserve"> link</w:t>
      </w:r>
      <w:r>
        <w:t>ed</w:t>
      </w:r>
      <w:r w:rsidR="00E92C85" w:rsidRPr="00E92C85">
        <w:t xml:space="preserve"> social media (over)use with depression and compromised self-esteem (Jelenchick, Eickhoff, &amp; Moreno, 2013; Steinfield, Ellison, &amp; Lampe, 2008). Internet addicts can exhibit </w:t>
      </w:r>
      <w:r w:rsidR="00DC4F83">
        <w:t xml:space="preserve">the </w:t>
      </w:r>
      <w:r w:rsidR="00E92C85" w:rsidRPr="00E92C85">
        <w:t>compulsive, urge-driven use (Çuhadar, 2012)</w:t>
      </w:r>
      <w:r w:rsidR="00DC4F83">
        <w:t xml:space="preserve"> demonstrated by this post:</w:t>
      </w:r>
      <w:r w:rsidR="00263789">
        <w:t xml:space="preserve"> </w:t>
      </w:r>
      <w:r w:rsidR="00DC4F83" w:rsidRPr="00E92C85">
        <w:rPr>
          <w:i/>
          <w:lang w:val="en"/>
        </w:rPr>
        <w:t>“When my phone did not emit the requisite signal for a few minutes, I'd keep refreshing Twitter, Instagram, Gmail, or whatever platform I was obsessed with at the moment. I hated myself for letting it get this bad….”</w:t>
      </w:r>
      <w:r w:rsidR="00F91AD7">
        <w:rPr>
          <w:i/>
          <w:lang w:val="en"/>
        </w:rPr>
        <w:t xml:space="preserve">  </w:t>
      </w:r>
      <w:r w:rsidR="00E92C85" w:rsidRPr="00E92C85">
        <w:t>When the individual is not online, he/she may experience unpleasant feelings such as anxiety, depression, emptiness and loneliness which are relieved by engaging in Internet related be</w:t>
      </w:r>
      <w:r w:rsidR="00F91AD7">
        <w:t>haviours (Young &amp; Rogers, 1998) as reported here:</w:t>
      </w:r>
      <w:r w:rsidR="00E92C85" w:rsidRPr="00E92C85">
        <w:t xml:space="preserve"> </w:t>
      </w:r>
      <w:r w:rsidR="00F91AD7" w:rsidRPr="00E92C85">
        <w:rPr>
          <w:i/>
          <w:lang w:val="en"/>
        </w:rPr>
        <w:t>“I feel disconnected…..and sometimes look longingly at the app on my phone. I try to check actual news from the news app instead…when I get the compulsion to check something. Often I check what'app and email desperately, wishing</w:t>
      </w:r>
      <w:r w:rsidR="00C016F7">
        <w:rPr>
          <w:i/>
          <w:lang w:val="en"/>
        </w:rPr>
        <w:t xml:space="preserve"> for some message from friends ... </w:t>
      </w:r>
      <w:r w:rsidR="00F91AD7" w:rsidRPr="00E92C85">
        <w:rPr>
          <w:i/>
          <w:lang w:val="en"/>
        </w:rPr>
        <w:t xml:space="preserve">What do I do? I feel like my brain is stagnating. Not creating anything. Still just </w:t>
      </w:r>
      <w:r w:rsidR="00C016F7">
        <w:rPr>
          <w:i/>
          <w:lang w:val="en"/>
        </w:rPr>
        <w:t>c</w:t>
      </w:r>
      <w:r w:rsidR="00F91AD7" w:rsidRPr="00E92C85">
        <w:rPr>
          <w:i/>
          <w:lang w:val="en"/>
        </w:rPr>
        <w:t>onsuming.”</w:t>
      </w:r>
      <w:r w:rsidR="00F91AD7" w:rsidRPr="00E92C85" w:rsidDel="00250255">
        <w:rPr>
          <w:i/>
        </w:rPr>
        <w:t xml:space="preserve"> </w:t>
      </w:r>
      <w:r w:rsidR="00F91AD7">
        <w:t xml:space="preserve"> </w:t>
      </w:r>
      <w:r w:rsidR="00E92C85" w:rsidRPr="00E92C85">
        <w:t>In our analysis, anxiety was widely evident in the inner turmoil and agitation reported in relation to the use, or withdrawal from, social media.</w:t>
      </w:r>
      <w:r w:rsidR="00F91AD7">
        <w:t xml:space="preserve"> </w:t>
      </w:r>
      <w:r w:rsidR="00E92C85" w:rsidRPr="00E92C85">
        <w:t>Our quotes illustrate anxiety expressed as self-hate from excessive phone-watchi</w:t>
      </w:r>
      <w:r w:rsidR="00F91AD7">
        <w:t>ng, to desperation and the nerviness evident here:</w:t>
      </w:r>
      <w:r w:rsidR="00F91AD7" w:rsidRPr="00E92C85">
        <w:rPr>
          <w:i/>
        </w:rPr>
        <w:t xml:space="preserve"> </w:t>
      </w:r>
      <w:r w:rsidR="00E92C85" w:rsidRPr="00E92C85">
        <w:rPr>
          <w:i/>
        </w:rPr>
        <w:t>“I get jumpy every time my phone makes any sort of a sound, which kinda ruins the fun”</w:t>
      </w:r>
      <w:r w:rsidR="00F91AD7">
        <w:rPr>
          <w:i/>
        </w:rPr>
        <w:t xml:space="preserve">. </w:t>
      </w:r>
      <w:r w:rsidR="00E92C85" w:rsidRPr="00E92C85">
        <w:t xml:space="preserve">A loss of control over Internet use may have significant negative impacts on daily life functions, relationships, and emotional stability (Dalbudak et al., 2013). Problematic internet use thus raises the question of when tourists’ use of </w:t>
      </w:r>
      <w:r w:rsidR="00C016F7">
        <w:t>ICT</w:t>
      </w:r>
      <w:r w:rsidR="00E92C85" w:rsidRPr="00E92C85">
        <w:t xml:space="preserve"> reaches an addiction or problematic threshold with its associated detrimental consequences. </w:t>
      </w:r>
      <w:r w:rsidR="00F91AD7">
        <w:t>Clearly c</w:t>
      </w:r>
      <w:r w:rsidR="00E92C85" w:rsidRPr="00E92C85">
        <w:t xml:space="preserve">ompulsive and addictive ICTT use can </w:t>
      </w:r>
      <w:r w:rsidR="00F91AD7">
        <w:t xml:space="preserve">severely </w:t>
      </w:r>
      <w:r w:rsidR="00E92C85" w:rsidRPr="00E92C85">
        <w:t>disrupt the search for the authentic self.</w:t>
      </w:r>
    </w:p>
    <w:p w:rsidR="00DC4F83" w:rsidRDefault="00BC6F1A" w:rsidP="00DC4F83">
      <w:pPr>
        <w:rPr>
          <w:rFonts w:ascii="Calibri" w:hAnsi="Calibri"/>
          <w:i/>
        </w:rPr>
      </w:pPr>
      <w:r w:rsidRPr="00BC6F1A">
        <w:rPr>
          <w:rFonts w:ascii="Calibri" w:hAnsi="Calibri"/>
        </w:rPr>
        <w:t xml:space="preserve">A further theme </w:t>
      </w:r>
      <w:r w:rsidR="00B12A81" w:rsidRPr="00BC6F1A">
        <w:rPr>
          <w:rFonts w:ascii="Calibri" w:hAnsi="Calibri"/>
        </w:rPr>
        <w:t xml:space="preserve">generated by the data </w:t>
      </w:r>
      <w:r w:rsidRPr="00BC6F1A">
        <w:rPr>
          <w:rFonts w:ascii="Calibri" w:hAnsi="Calibri"/>
        </w:rPr>
        <w:t xml:space="preserve">related to </w:t>
      </w:r>
      <w:r w:rsidR="0067625D">
        <w:rPr>
          <w:rFonts w:ascii="Calibri" w:hAnsi="Calibri"/>
        </w:rPr>
        <w:t>intrapersonal a</w:t>
      </w:r>
      <w:r w:rsidR="0067625D" w:rsidRPr="0067625D">
        <w:rPr>
          <w:rFonts w:ascii="Calibri" w:hAnsi="Calibri"/>
        </w:rPr>
        <w:t xml:space="preserve">uthenticity </w:t>
      </w:r>
      <w:r w:rsidRPr="00BC6F1A">
        <w:rPr>
          <w:rFonts w:ascii="Calibri" w:hAnsi="Calibri"/>
        </w:rPr>
        <w:t>is the extent to which tourists are able to engage wi</w:t>
      </w:r>
      <w:r w:rsidR="00007B5B">
        <w:rPr>
          <w:rFonts w:ascii="Calibri" w:hAnsi="Calibri"/>
        </w:rPr>
        <w:t>th, or in a sense get lost in,</w:t>
      </w:r>
      <w:r w:rsidRPr="00BC6F1A">
        <w:rPr>
          <w:rFonts w:ascii="Calibri" w:hAnsi="Calibri"/>
        </w:rPr>
        <w:t xml:space="preserve"> absorbed by</w:t>
      </w:r>
      <w:r w:rsidR="007C49FF">
        <w:rPr>
          <w:rFonts w:ascii="Calibri" w:hAnsi="Calibri"/>
        </w:rPr>
        <w:t xml:space="preserve"> or inspired</w:t>
      </w:r>
      <w:r w:rsidRPr="00BC6F1A">
        <w:rPr>
          <w:rFonts w:ascii="Calibri" w:hAnsi="Calibri"/>
        </w:rPr>
        <w:t xml:space="preserve"> </w:t>
      </w:r>
      <w:r w:rsidR="007C49FF">
        <w:rPr>
          <w:rFonts w:ascii="Calibri" w:hAnsi="Calibri"/>
        </w:rPr>
        <w:t xml:space="preserve">by </w:t>
      </w:r>
      <w:r w:rsidRPr="00BC6F1A">
        <w:rPr>
          <w:rFonts w:ascii="Calibri" w:hAnsi="Calibri"/>
        </w:rPr>
        <w:t>the destination. This is what Andrews (2009) calls “tourism as a moment o</w:t>
      </w:r>
      <w:r w:rsidR="0067625D">
        <w:rPr>
          <w:rFonts w:ascii="Calibri" w:hAnsi="Calibri"/>
        </w:rPr>
        <w:t>f being”-</w:t>
      </w:r>
      <w:r w:rsidR="0015254C">
        <w:rPr>
          <w:rFonts w:ascii="Calibri" w:hAnsi="Calibri"/>
        </w:rPr>
        <w:t xml:space="preserve"> something observed as being absent in the following post: </w:t>
      </w:r>
      <w:r w:rsidR="0015254C" w:rsidRPr="00BC6F1A">
        <w:rPr>
          <w:rFonts w:ascii="Calibri" w:hAnsi="Calibri"/>
          <w:i/>
        </w:rPr>
        <w:t>“I’d come down on the side of technology ruining your vacation  … On a recent trip to Baltimore, two couples boarded a public bus at the same time as me after a visit to Fort McHenry. All four of them spent their entire bus ride on their smartphones, doing whatever it was they were doing. They didn’t share a word, an opinion, a comment, an observation.”</w:t>
      </w:r>
      <w:r w:rsidR="0015254C">
        <w:rPr>
          <w:rFonts w:ascii="Calibri" w:hAnsi="Calibri"/>
          <w:i/>
        </w:rPr>
        <w:t xml:space="preserve"> </w:t>
      </w:r>
      <w:r w:rsidR="007C49FF">
        <w:rPr>
          <w:rFonts w:ascii="Calibri" w:hAnsi="Calibri"/>
        </w:rPr>
        <w:t>A</w:t>
      </w:r>
      <w:r w:rsidR="007C49FF" w:rsidRPr="00BC6F1A">
        <w:rPr>
          <w:rFonts w:ascii="Calibri" w:hAnsi="Calibri"/>
        </w:rPr>
        <w:t>nother useful</w:t>
      </w:r>
      <w:r w:rsidR="007C49FF">
        <w:rPr>
          <w:rFonts w:ascii="Calibri" w:hAnsi="Calibri"/>
        </w:rPr>
        <w:t xml:space="preserve"> way of understanding this is m</w:t>
      </w:r>
      <w:r w:rsidRPr="00BC6F1A">
        <w:rPr>
          <w:rFonts w:ascii="Calibri" w:hAnsi="Calibri"/>
        </w:rPr>
        <w:t>indfulness (Chen,</w:t>
      </w:r>
      <w:r w:rsidR="007C49FF">
        <w:rPr>
          <w:rFonts w:ascii="Calibri" w:hAnsi="Calibri"/>
        </w:rPr>
        <w:t xml:space="preserve"> Scott, &amp; Benckendorff, 2014)</w:t>
      </w:r>
      <w:r w:rsidRPr="00BC6F1A">
        <w:rPr>
          <w:rFonts w:ascii="Calibri" w:hAnsi="Calibri"/>
        </w:rPr>
        <w:t>. Brown and Ryan (2003, p. 5) describe mindfulness as “the state of being attentive to and aware of what is taking place in the present”. Factors that can reduce this being in the moment include loss of attention, distraction and the mind w</w:t>
      </w:r>
      <w:r w:rsidR="00DC4F83">
        <w:rPr>
          <w:rFonts w:ascii="Calibri" w:hAnsi="Calibri"/>
        </w:rPr>
        <w:t>andering to the past o</w:t>
      </w:r>
      <w:r w:rsidR="00F04FAC">
        <w:rPr>
          <w:rFonts w:ascii="Calibri" w:hAnsi="Calibri"/>
        </w:rPr>
        <w:t>r future</w:t>
      </w:r>
      <w:r w:rsidR="0067625D">
        <w:rPr>
          <w:rFonts w:ascii="Calibri" w:hAnsi="Calibri"/>
        </w:rPr>
        <w:t>,</w:t>
      </w:r>
      <w:r w:rsidR="00F04FAC">
        <w:rPr>
          <w:rFonts w:ascii="Calibri" w:hAnsi="Calibri"/>
        </w:rPr>
        <w:t xml:space="preserve"> as recorded in this post</w:t>
      </w:r>
      <w:r w:rsidR="00DC4F83">
        <w:rPr>
          <w:rFonts w:ascii="Calibri" w:hAnsi="Calibri"/>
        </w:rPr>
        <w:t>:</w:t>
      </w:r>
      <w:r w:rsidR="0015254C">
        <w:rPr>
          <w:rFonts w:ascii="Calibri" w:hAnsi="Calibri"/>
        </w:rPr>
        <w:t xml:space="preserve"> </w:t>
      </w:r>
      <w:r w:rsidR="00DC4F83" w:rsidRPr="00BC6F1A">
        <w:rPr>
          <w:rFonts w:ascii="Calibri" w:hAnsi="Calibri"/>
          <w:i/>
        </w:rPr>
        <w:t>“Perpetual documentation, the idea that "this is the moment!" is so damaging. Just enjoy your holiday without the need to capture anything.”</w:t>
      </w:r>
    </w:p>
    <w:p w:rsidR="0015254C" w:rsidRPr="00BC6F1A" w:rsidRDefault="0015254C" w:rsidP="00DC4F83">
      <w:pPr>
        <w:rPr>
          <w:rFonts w:ascii="Calibri" w:hAnsi="Calibri"/>
          <w:i/>
        </w:rPr>
      </w:pPr>
    </w:p>
    <w:p w:rsidR="00BC6F1A" w:rsidRPr="00BC6F1A" w:rsidRDefault="009F3377" w:rsidP="00BC6F1A">
      <w:pPr>
        <w:rPr>
          <w:rFonts w:ascii="Calibri" w:hAnsi="Calibri"/>
          <w:i/>
        </w:rPr>
      </w:pPr>
      <w:r>
        <w:rPr>
          <w:rFonts w:ascii="Calibri" w:hAnsi="Calibri"/>
        </w:rPr>
        <w:t>Mindfulness</w:t>
      </w:r>
      <w:r w:rsidR="00BC6F1A" w:rsidRPr="00BC6F1A">
        <w:rPr>
          <w:rFonts w:ascii="Calibri" w:hAnsi="Calibri"/>
        </w:rPr>
        <w:t xml:space="preserve"> may also be understood through the concept of flow (Csikszentmihalyi, 1990) which </w:t>
      </w:r>
      <w:r w:rsidR="00646CD9">
        <w:rPr>
          <w:rFonts w:ascii="Calibri" w:hAnsi="Calibri"/>
        </w:rPr>
        <w:t>involves</w:t>
      </w:r>
      <w:r w:rsidR="00BC6F1A" w:rsidRPr="00BC6F1A">
        <w:rPr>
          <w:rFonts w:ascii="Calibri" w:hAnsi="Calibri"/>
        </w:rPr>
        <w:t xml:space="preserve"> complete absorption in an activity and being in the moment. </w:t>
      </w:r>
      <w:r w:rsidR="00153CD4">
        <w:rPr>
          <w:rFonts w:ascii="Calibri" w:hAnsi="Calibri"/>
        </w:rPr>
        <w:t xml:space="preserve">This </w:t>
      </w:r>
      <w:r w:rsidR="0067625D">
        <w:rPr>
          <w:rFonts w:ascii="Calibri" w:hAnsi="Calibri"/>
        </w:rPr>
        <w:t xml:space="preserve">next </w:t>
      </w:r>
      <w:r w:rsidR="00153CD4">
        <w:rPr>
          <w:rFonts w:ascii="Calibri" w:hAnsi="Calibri"/>
        </w:rPr>
        <w:t xml:space="preserve">post </w:t>
      </w:r>
      <w:r w:rsidR="002F7186">
        <w:rPr>
          <w:rFonts w:ascii="Calibri" w:hAnsi="Calibri"/>
        </w:rPr>
        <w:t>illustrates</w:t>
      </w:r>
      <w:r w:rsidR="00153CD4">
        <w:rPr>
          <w:rFonts w:ascii="Calibri" w:hAnsi="Calibri"/>
        </w:rPr>
        <w:t xml:space="preserve"> how ICTT can inhibit flow </w:t>
      </w:r>
      <w:r w:rsidR="002F7186">
        <w:rPr>
          <w:rFonts w:ascii="Calibri" w:hAnsi="Calibri"/>
        </w:rPr>
        <w:t>experiences</w:t>
      </w:r>
      <w:r w:rsidR="00153CD4">
        <w:rPr>
          <w:rFonts w:ascii="Calibri" w:hAnsi="Calibri"/>
        </w:rPr>
        <w:t xml:space="preserve">: </w:t>
      </w:r>
      <w:r w:rsidR="00153CD4" w:rsidRPr="00BC6F1A">
        <w:rPr>
          <w:rFonts w:ascii="Calibri" w:hAnsi="Calibri"/>
          <w:i/>
        </w:rPr>
        <w:t>“It seems a little weird that we have become more preoccupied with collecting evidence of having a good time rather than enjoying the experience itself.”</w:t>
      </w:r>
      <w:r w:rsidR="00153CD4">
        <w:rPr>
          <w:rFonts w:ascii="Calibri" w:hAnsi="Calibri"/>
          <w:i/>
        </w:rPr>
        <w:t xml:space="preserve"> </w:t>
      </w:r>
      <w:r w:rsidR="00153CD4">
        <w:rPr>
          <w:rFonts w:ascii="Calibri" w:hAnsi="Calibri"/>
        </w:rPr>
        <w:t>Ideas of mindfulness and flow</w:t>
      </w:r>
      <w:r w:rsidR="00BC6F1A" w:rsidRPr="00BC6F1A">
        <w:rPr>
          <w:rFonts w:ascii="Calibri" w:hAnsi="Calibri"/>
        </w:rPr>
        <w:t xml:space="preserve"> prompted our research to investigate whether ICTT </w:t>
      </w:r>
      <w:r w:rsidR="0067625D">
        <w:rPr>
          <w:rFonts w:ascii="Calibri" w:hAnsi="Calibri"/>
        </w:rPr>
        <w:t>impinges on</w:t>
      </w:r>
      <w:r w:rsidR="00BC6F1A" w:rsidRPr="00BC6F1A">
        <w:rPr>
          <w:rFonts w:ascii="Calibri" w:hAnsi="Calibri"/>
        </w:rPr>
        <w:t xml:space="preserve"> the zone of liminality and whether it distrac</w:t>
      </w:r>
      <w:r>
        <w:rPr>
          <w:rFonts w:ascii="Calibri" w:hAnsi="Calibri"/>
        </w:rPr>
        <w:t>ts tourists from “being there” and developing existential authenticity.</w:t>
      </w:r>
      <w:r w:rsidR="00153CD4" w:rsidRPr="00BC6F1A">
        <w:rPr>
          <w:rFonts w:ascii="Calibri" w:hAnsi="Calibri"/>
          <w:i/>
        </w:rPr>
        <w:t xml:space="preserve"> </w:t>
      </w:r>
      <w:r w:rsidR="00153CD4">
        <w:rPr>
          <w:rFonts w:ascii="Calibri" w:hAnsi="Calibri"/>
        </w:rPr>
        <w:t>One post expresses this d</w:t>
      </w:r>
      <w:r w:rsidR="0015254C">
        <w:rPr>
          <w:rFonts w:ascii="Calibri" w:hAnsi="Calibri"/>
        </w:rPr>
        <w:t>i</w:t>
      </w:r>
      <w:r w:rsidR="00153CD4">
        <w:rPr>
          <w:rFonts w:ascii="Calibri" w:hAnsi="Calibri"/>
        </w:rPr>
        <w:t>straction</w:t>
      </w:r>
      <w:r w:rsidR="002F7186">
        <w:rPr>
          <w:rFonts w:ascii="Calibri" w:hAnsi="Calibri"/>
        </w:rPr>
        <w:t>:</w:t>
      </w:r>
      <w:r w:rsidR="0015254C">
        <w:rPr>
          <w:rFonts w:ascii="Calibri" w:hAnsi="Calibri"/>
        </w:rPr>
        <w:t xml:space="preserve"> </w:t>
      </w:r>
      <w:r w:rsidR="00153CD4" w:rsidRPr="00BC6F1A">
        <w:rPr>
          <w:rFonts w:ascii="Calibri" w:hAnsi="Calibri"/>
          <w:i/>
        </w:rPr>
        <w:t>“Ah, one of those wonderful "see everything but look at nothing" holidays.”</w:t>
      </w:r>
      <w:r w:rsidR="0015254C">
        <w:rPr>
          <w:rFonts w:ascii="Calibri" w:hAnsi="Calibri"/>
          <w:i/>
        </w:rPr>
        <w:t xml:space="preserve"> </w:t>
      </w:r>
      <w:r>
        <w:rPr>
          <w:rFonts w:ascii="Calibri" w:hAnsi="Calibri"/>
        </w:rPr>
        <w:t xml:space="preserve"> </w:t>
      </w:r>
      <w:r w:rsidR="00BC6F1A" w:rsidRPr="00BC6F1A">
        <w:rPr>
          <w:rFonts w:ascii="Calibri" w:hAnsi="Calibri"/>
        </w:rPr>
        <w:t xml:space="preserve">Liminality describes the transition from home to away where everyday rules can be suspended as the tourist enters the different realm of a holiday. Graburn (1989) describes this as a sacred journey. However, like many others, </w:t>
      </w:r>
      <w:r>
        <w:rPr>
          <w:rFonts w:ascii="Calibri" w:hAnsi="Calibri"/>
        </w:rPr>
        <w:t xml:space="preserve">de Botton, in his book </w:t>
      </w:r>
      <w:r w:rsidRPr="0033079B">
        <w:rPr>
          <w:rFonts w:ascii="Calibri" w:hAnsi="Calibri"/>
          <w:i/>
        </w:rPr>
        <w:t>The Art o</w:t>
      </w:r>
      <w:r w:rsidR="00BC6F1A" w:rsidRPr="0033079B">
        <w:rPr>
          <w:rFonts w:ascii="Calibri" w:hAnsi="Calibri"/>
          <w:i/>
        </w:rPr>
        <w:t>f Travel</w:t>
      </w:r>
      <w:r w:rsidR="00BC6F1A" w:rsidRPr="00BC6F1A">
        <w:rPr>
          <w:rFonts w:ascii="Calibri" w:hAnsi="Calibri"/>
        </w:rPr>
        <w:t xml:space="preserve"> (2003), challenges this by describing the paradox that emerged for him whilst holidaying in Barbados, reflecting that “I had inadvertently brought myself with me to the island.” He discovered that he had not left his troubles, worries nor other pressing issues at home.  ICTT </w:t>
      </w:r>
      <w:r w:rsidR="00EE181E">
        <w:rPr>
          <w:rFonts w:ascii="Calibri" w:hAnsi="Calibri"/>
        </w:rPr>
        <w:t>can exacerbate</w:t>
      </w:r>
      <w:r>
        <w:rPr>
          <w:rFonts w:ascii="Calibri" w:hAnsi="Calibri"/>
        </w:rPr>
        <w:t xml:space="preserve"> this</w:t>
      </w:r>
      <w:r w:rsidR="00BC6F1A" w:rsidRPr="00BC6F1A">
        <w:rPr>
          <w:rFonts w:ascii="Calibri" w:hAnsi="Calibri"/>
        </w:rPr>
        <w:t xml:space="preserve"> de Botton </w:t>
      </w:r>
      <w:r>
        <w:rPr>
          <w:rFonts w:ascii="Calibri" w:hAnsi="Calibri"/>
        </w:rPr>
        <w:t>effect</w:t>
      </w:r>
      <w:r w:rsidR="00BC6F1A" w:rsidRPr="00BC6F1A">
        <w:rPr>
          <w:rFonts w:ascii="Calibri" w:hAnsi="Calibri"/>
        </w:rPr>
        <w:t xml:space="preserve"> and we found many cases where </w:t>
      </w:r>
      <w:r w:rsidR="002F7186">
        <w:rPr>
          <w:rFonts w:ascii="Calibri" w:hAnsi="Calibri"/>
        </w:rPr>
        <w:t>it</w:t>
      </w:r>
      <w:r w:rsidR="00BC6F1A" w:rsidRPr="00BC6F1A">
        <w:rPr>
          <w:rFonts w:ascii="Calibri" w:hAnsi="Calibri"/>
        </w:rPr>
        <w:t xml:space="preserve"> impeded </w:t>
      </w:r>
      <w:r>
        <w:rPr>
          <w:rFonts w:ascii="Calibri" w:hAnsi="Calibri"/>
        </w:rPr>
        <w:t>mindfulness</w:t>
      </w:r>
      <w:r w:rsidR="00BC6F1A" w:rsidRPr="00BC6F1A">
        <w:rPr>
          <w:rFonts w:ascii="Calibri" w:hAnsi="Calibri"/>
        </w:rPr>
        <w:t xml:space="preserve"> leading</w:t>
      </w:r>
      <w:r w:rsidR="00153CD4">
        <w:rPr>
          <w:rFonts w:ascii="Calibri" w:hAnsi="Calibri"/>
        </w:rPr>
        <w:t xml:space="preserve"> its users to “not being there”, e.g:</w:t>
      </w:r>
      <w:r w:rsidR="00DC4F83" w:rsidRPr="00BC6F1A">
        <w:rPr>
          <w:rFonts w:ascii="Calibri" w:hAnsi="Calibri"/>
          <w:i/>
        </w:rPr>
        <w:t xml:space="preserve"> </w:t>
      </w:r>
      <w:r w:rsidR="00BC6F1A" w:rsidRPr="00BC6F1A">
        <w:rPr>
          <w:rFonts w:ascii="Calibri" w:hAnsi="Calibri"/>
          <w:i/>
        </w:rPr>
        <w:t>“I also feel like this constant documenting and broadcasting of every moment dulls the beauty of it as well, as does looking at your phone every two seconds.”</w:t>
      </w:r>
    </w:p>
    <w:p w:rsidR="003216C5" w:rsidRDefault="00E638A4" w:rsidP="00E92C85">
      <w:pPr>
        <w:rPr>
          <w:rFonts w:ascii="Calibri" w:hAnsi="Calibri"/>
        </w:rPr>
      </w:pPr>
      <w:r>
        <w:rPr>
          <w:rFonts w:ascii="Calibri" w:hAnsi="Calibri"/>
        </w:rPr>
        <w:t xml:space="preserve">Finally </w:t>
      </w:r>
      <w:r w:rsidR="00E92C85" w:rsidRPr="0033079B">
        <w:rPr>
          <w:rFonts w:ascii="Calibri" w:hAnsi="Calibri"/>
        </w:rPr>
        <w:t xml:space="preserve">ICTT also impacts on </w:t>
      </w:r>
      <w:r>
        <w:rPr>
          <w:rFonts w:ascii="Calibri" w:hAnsi="Calibri"/>
        </w:rPr>
        <w:t xml:space="preserve">intrapersonal authenticity at </w:t>
      </w:r>
      <w:r w:rsidR="00E92C85" w:rsidRPr="0033079B">
        <w:rPr>
          <w:rFonts w:ascii="Calibri" w:hAnsi="Calibri"/>
        </w:rPr>
        <w:t xml:space="preserve">the pre- and post-experience phase of tourism, and this is reflected in the growth in dedicated tourism social media platforms such as Tripadvisor (Hodge, 2011). Such sites allow travellers to interact both as information seekers and information producers (Xiang &amp; Gretzel, 2010). Several studies have highlighted the role of social media in information search and trip planning (Ayeh, Au, &amp; Law, 2013; Lee, Law, &amp; Murphy, 2011; O'Connor, 2010; Vásquez, 2011; Xiang &amp; Gretzel, 2010; Zeng and Gerritsen, 2014) but social-existential implications continue to be overlooked. For instance while tourism social media sites increase the information available for choice they also reduce the likelihood of serendipitous discovery at the destination. </w:t>
      </w:r>
      <w:r w:rsidR="002F7186">
        <w:rPr>
          <w:rFonts w:ascii="Calibri" w:hAnsi="Calibri"/>
        </w:rPr>
        <w:t>Our posts</w:t>
      </w:r>
      <w:r w:rsidR="003216C5">
        <w:rPr>
          <w:rFonts w:ascii="Calibri" w:hAnsi="Calibri"/>
        </w:rPr>
        <w:t xml:space="preserve"> illustrated this:</w:t>
      </w:r>
      <w:r w:rsidR="00153CD4" w:rsidRPr="00153CD4">
        <w:rPr>
          <w:rFonts w:ascii="Calibri" w:hAnsi="Calibri"/>
          <w:i/>
        </w:rPr>
        <w:t xml:space="preserve"> </w:t>
      </w:r>
      <w:r w:rsidR="00153CD4" w:rsidRPr="00E92C85">
        <w:rPr>
          <w:rFonts w:ascii="Calibri" w:hAnsi="Calibri"/>
          <w:i/>
        </w:rPr>
        <w:t>“Wi-fi has made travel so much easier. Mind you it does spoil the possibility of unintended departures from route which sometimes open up interesting doors.”</w:t>
      </w:r>
    </w:p>
    <w:p w:rsidR="00E92C85" w:rsidRPr="0033079B" w:rsidRDefault="00E92C85" w:rsidP="00E92C85">
      <w:pPr>
        <w:rPr>
          <w:rFonts w:ascii="Calibri" w:hAnsi="Calibri"/>
        </w:rPr>
      </w:pPr>
      <w:r w:rsidRPr="0033079B">
        <w:rPr>
          <w:rFonts w:ascii="Calibri" w:hAnsi="Calibri"/>
        </w:rPr>
        <w:t>T</w:t>
      </w:r>
      <w:r w:rsidR="00646CD9">
        <w:rPr>
          <w:rFonts w:ascii="Calibri" w:hAnsi="Calibri"/>
        </w:rPr>
        <w:t>his may be further understood as an</w:t>
      </w:r>
      <w:r w:rsidRPr="0033079B">
        <w:rPr>
          <w:rFonts w:ascii="Calibri" w:hAnsi="Calibri"/>
        </w:rPr>
        <w:t xml:space="preserve"> aspect of “mindlessness”. For example Langer (1992) describes the human tendency to categorize the moment into pre-existing categories. In these cases the mind may act mindlessly on auto-pilot to deal with the new situations in routinized or pre-packaged ways. Here ICTT </w:t>
      </w:r>
      <w:r w:rsidR="002F7186">
        <w:rPr>
          <w:rFonts w:ascii="Calibri" w:hAnsi="Calibri"/>
        </w:rPr>
        <w:t>can perform</w:t>
      </w:r>
      <w:r w:rsidRPr="0033079B">
        <w:rPr>
          <w:rFonts w:ascii="Calibri" w:hAnsi="Calibri"/>
        </w:rPr>
        <w:t xml:space="preserve"> a staging role, pre-packaging itineraries and experiences.  </w:t>
      </w:r>
      <w:r w:rsidR="00FE1803">
        <w:rPr>
          <w:rFonts w:ascii="Calibri" w:hAnsi="Calibri"/>
        </w:rPr>
        <w:t xml:space="preserve">As one post noted: </w:t>
      </w:r>
      <w:r w:rsidR="00FE1803" w:rsidRPr="00E92C85">
        <w:rPr>
          <w:rFonts w:ascii="Calibri" w:hAnsi="Calibri"/>
          <w:i/>
        </w:rPr>
        <w:t>“TA … simply list[s] the most reviewed places and sadly that usually means Dave and Busters and the Zoo are always at the top.”</w:t>
      </w:r>
      <w:r w:rsidR="00FE1803">
        <w:rPr>
          <w:rFonts w:ascii="Calibri" w:hAnsi="Calibri"/>
          <w:i/>
        </w:rPr>
        <w:t xml:space="preserve"> </w:t>
      </w:r>
      <w:r w:rsidR="00F40F16">
        <w:rPr>
          <w:rFonts w:ascii="Calibri" w:hAnsi="Calibri"/>
        </w:rPr>
        <w:t>Xue et al.</w:t>
      </w:r>
      <w:r w:rsidR="009F3377" w:rsidRPr="001A018D">
        <w:rPr>
          <w:rFonts w:ascii="Calibri" w:hAnsi="Calibri"/>
        </w:rPr>
        <w:t xml:space="preserve"> (2014</w:t>
      </w:r>
      <w:r w:rsidR="00EE181E">
        <w:rPr>
          <w:rFonts w:ascii="Calibri" w:hAnsi="Calibri"/>
        </w:rPr>
        <w:t>, p.193</w:t>
      </w:r>
      <w:r w:rsidR="009F3377" w:rsidRPr="001A018D">
        <w:rPr>
          <w:rFonts w:ascii="Calibri" w:hAnsi="Calibri"/>
        </w:rPr>
        <w:t xml:space="preserve">) </w:t>
      </w:r>
      <w:r w:rsidR="00DC4F83">
        <w:rPr>
          <w:rFonts w:ascii="Calibri" w:hAnsi="Calibri"/>
        </w:rPr>
        <w:t>neatly sum up this e</w:t>
      </w:r>
      <w:r w:rsidR="009F3377">
        <w:rPr>
          <w:rFonts w:ascii="Calibri" w:hAnsi="Calibri"/>
        </w:rPr>
        <w:t>ffect</w:t>
      </w:r>
      <w:r w:rsidR="00DC4F83">
        <w:rPr>
          <w:rFonts w:ascii="Calibri" w:hAnsi="Calibri"/>
        </w:rPr>
        <w:t xml:space="preserve"> where “</w:t>
      </w:r>
      <w:r w:rsidR="00DC4F83" w:rsidRPr="0025194D">
        <w:rPr>
          <w:rFonts w:ascii="Calibri" w:hAnsi="Calibri"/>
        </w:rPr>
        <w:t>by only including the most symbolic and ‘must-see’ tourism destinations, the pre-packaged vacation confines tourists to fictitious and alienated tourist spaces and prevents them from exploring the different but real world.</w:t>
      </w:r>
      <w:r w:rsidR="003216C5">
        <w:rPr>
          <w:rFonts w:ascii="Calibri" w:hAnsi="Calibri"/>
        </w:rPr>
        <w:t xml:space="preserve"> </w:t>
      </w:r>
      <w:r w:rsidRPr="0033079B">
        <w:rPr>
          <w:rFonts w:ascii="Calibri" w:hAnsi="Calibri"/>
        </w:rPr>
        <w:t xml:space="preserve">Our data </w:t>
      </w:r>
      <w:r w:rsidR="00F5680F">
        <w:rPr>
          <w:rFonts w:ascii="Calibri" w:hAnsi="Calibri"/>
        </w:rPr>
        <w:t>demonstrates</w:t>
      </w:r>
      <w:r w:rsidRPr="0033079B">
        <w:rPr>
          <w:rFonts w:ascii="Calibri" w:hAnsi="Calibri"/>
        </w:rPr>
        <w:t xml:space="preserve"> how Tripadvisor and similar sites can lead to this type of</w:t>
      </w:r>
      <w:r w:rsidR="00EE181E">
        <w:rPr>
          <w:rFonts w:ascii="Calibri" w:hAnsi="Calibri"/>
        </w:rPr>
        <w:t xml:space="preserve"> pre-packaging and</w:t>
      </w:r>
      <w:r w:rsidR="002F7186">
        <w:rPr>
          <w:rFonts w:ascii="Calibri" w:hAnsi="Calibri"/>
        </w:rPr>
        <w:t xml:space="preserve"> consequent</w:t>
      </w:r>
      <w:r w:rsidR="00EE181E">
        <w:rPr>
          <w:rFonts w:ascii="Calibri" w:hAnsi="Calibri"/>
        </w:rPr>
        <w:t xml:space="preserve"> </w:t>
      </w:r>
      <w:r w:rsidRPr="0033079B">
        <w:rPr>
          <w:rFonts w:ascii="Calibri" w:hAnsi="Calibri"/>
        </w:rPr>
        <w:t>mindlessness:</w:t>
      </w:r>
      <w:r w:rsidR="00FE1803" w:rsidRPr="00FE1803">
        <w:rPr>
          <w:rFonts w:ascii="Calibri" w:hAnsi="Calibri"/>
          <w:i/>
        </w:rPr>
        <w:t xml:space="preserve"> </w:t>
      </w:r>
      <w:r w:rsidR="00FE1803" w:rsidRPr="00E92C85">
        <w:rPr>
          <w:rFonts w:ascii="Calibri" w:hAnsi="Calibri"/>
          <w:i/>
        </w:rPr>
        <w:t>“On things to do, it's really laughable. Locals would bother with few if any items …  Numbers can't capture a place … Still, there are people who love to count and think that a the #4 place in Rome must be better than the #8 place. The numbers make life simple because now there is no need to think. Just follow the trail of breadcrumbs.”</w:t>
      </w:r>
      <w:r w:rsidR="00153CD4">
        <w:rPr>
          <w:rFonts w:ascii="Calibri" w:hAnsi="Calibri"/>
          <w:i/>
        </w:rPr>
        <w:t xml:space="preserve"> </w:t>
      </w:r>
      <w:r w:rsidR="00153CD4">
        <w:rPr>
          <w:rFonts w:ascii="Calibri" w:hAnsi="Calibri"/>
        </w:rPr>
        <w:t>Further</w:t>
      </w:r>
      <w:r w:rsidRPr="0033079B">
        <w:rPr>
          <w:rFonts w:ascii="Calibri" w:hAnsi="Calibri"/>
        </w:rPr>
        <w:t xml:space="preserve"> comments speak about a loss of serendipity and a closing off of creativity and experimentation caused by falling in lin</w:t>
      </w:r>
      <w:r w:rsidR="00153CD4">
        <w:rPr>
          <w:rFonts w:ascii="Calibri" w:hAnsi="Calibri"/>
        </w:rPr>
        <w:t>e with a Tripadvised itinerary:</w:t>
      </w:r>
      <w:r w:rsidR="00153CD4" w:rsidRPr="00153CD4">
        <w:rPr>
          <w:rFonts w:ascii="Calibri" w:hAnsi="Calibri"/>
          <w:i/>
        </w:rPr>
        <w:t xml:space="preserve"> </w:t>
      </w:r>
      <w:r w:rsidR="00153CD4" w:rsidRPr="00E92C85">
        <w:rPr>
          <w:rFonts w:ascii="Calibri" w:hAnsi="Calibri"/>
          <w:i/>
        </w:rPr>
        <w:t>“sometimes it does take away from the spontaneity of seeing and experiencing things while you travel”</w:t>
      </w:r>
      <w:r w:rsidR="00153CD4">
        <w:rPr>
          <w:rFonts w:ascii="Calibri" w:hAnsi="Calibri"/>
          <w:i/>
        </w:rPr>
        <w:t xml:space="preserve">. </w:t>
      </w:r>
      <w:r w:rsidRPr="0033079B">
        <w:rPr>
          <w:rFonts w:ascii="Calibri" w:hAnsi="Calibri"/>
        </w:rPr>
        <w:t>This is the opposite of Langer’s (1992, p. 289) mindfulness which describes “a state of openness to novelty in which the individual actively constructs categories and distinctions”</w:t>
      </w:r>
      <w:r w:rsidR="00153CD4">
        <w:rPr>
          <w:rFonts w:ascii="Calibri" w:hAnsi="Calibri"/>
        </w:rPr>
        <w:t xml:space="preserve"> as demonstrated in this post: </w:t>
      </w:r>
      <w:r w:rsidR="00153CD4" w:rsidRPr="00E92C85">
        <w:rPr>
          <w:rFonts w:ascii="Calibri" w:hAnsi="Calibri"/>
          <w:i/>
        </w:rPr>
        <w:t xml:space="preserve">“When I’m in a new </w:t>
      </w:r>
      <w:r w:rsidR="00153CD4" w:rsidRPr="00E92C85">
        <w:rPr>
          <w:rFonts w:ascii="Calibri" w:hAnsi="Calibri"/>
          <w:i/>
        </w:rPr>
        <w:lastRenderedPageBreak/>
        <w:t>place, I don’t use my phone to look for where I am, I know (roughly) where I am, but I want to engage with the locals so I ask them. Same goes for food, I’m not really interested in that “special” restaurant on Trip Advisor. I don’t want to “find” a place, I want to stumble upon it!”</w:t>
      </w:r>
    </w:p>
    <w:p w:rsidR="00844537" w:rsidRDefault="0097499E" w:rsidP="0033079B">
      <w:pPr>
        <w:pStyle w:val="Heading4"/>
        <w:rPr>
          <w:lang w:val="en"/>
        </w:rPr>
      </w:pPr>
      <w:r>
        <w:rPr>
          <w:lang w:val="en"/>
        </w:rPr>
        <w:t>Interpersonal A</w:t>
      </w:r>
      <w:r w:rsidR="00844537" w:rsidRPr="00844537">
        <w:rPr>
          <w:lang w:val="en"/>
        </w:rPr>
        <w:t>uthenticity</w:t>
      </w:r>
    </w:p>
    <w:p w:rsidR="003D2C90" w:rsidRPr="005575BD" w:rsidRDefault="00E92C85" w:rsidP="003D2C90">
      <w:pPr>
        <w:rPr>
          <w:rFonts w:ascii="Calibri" w:hAnsi="Calibri"/>
        </w:rPr>
      </w:pPr>
      <w:r>
        <w:rPr>
          <w:rFonts w:ascii="Calibri" w:hAnsi="Calibri"/>
        </w:rPr>
        <w:t xml:space="preserve">Examination of </w:t>
      </w:r>
      <w:r w:rsidR="00E638A4">
        <w:rPr>
          <w:rFonts w:ascii="Calibri" w:hAnsi="Calibri"/>
        </w:rPr>
        <w:t>i</w:t>
      </w:r>
      <w:r>
        <w:rPr>
          <w:rFonts w:ascii="Calibri" w:hAnsi="Calibri"/>
        </w:rPr>
        <w:t xml:space="preserve">nterpersonal aspects of </w:t>
      </w:r>
      <w:r w:rsidR="00E638A4">
        <w:rPr>
          <w:rFonts w:ascii="Calibri" w:hAnsi="Calibri"/>
        </w:rPr>
        <w:t xml:space="preserve">ICTT on </w:t>
      </w:r>
      <w:r>
        <w:rPr>
          <w:rFonts w:ascii="Calibri" w:hAnsi="Calibri"/>
        </w:rPr>
        <w:t>authenticity includes t</w:t>
      </w:r>
      <w:r w:rsidR="003D2C90" w:rsidRPr="005575BD">
        <w:rPr>
          <w:rFonts w:ascii="Calibri" w:hAnsi="Calibri"/>
        </w:rPr>
        <w:t>he send</w:t>
      </w:r>
      <w:r>
        <w:rPr>
          <w:rFonts w:ascii="Calibri" w:hAnsi="Calibri"/>
        </w:rPr>
        <w:t>ing</w:t>
      </w:r>
      <w:r w:rsidR="00E638A4">
        <w:rPr>
          <w:rFonts w:ascii="Calibri" w:hAnsi="Calibri"/>
        </w:rPr>
        <w:t xml:space="preserve"> and sharing</w:t>
      </w:r>
      <w:r w:rsidR="003D2C90" w:rsidRPr="005575BD">
        <w:rPr>
          <w:rFonts w:ascii="Calibri" w:hAnsi="Calibri"/>
        </w:rPr>
        <w:t xml:space="preserve"> </w:t>
      </w:r>
      <w:r w:rsidR="00F636F3">
        <w:rPr>
          <w:rFonts w:ascii="Calibri" w:hAnsi="Calibri"/>
        </w:rPr>
        <w:t xml:space="preserve">of </w:t>
      </w:r>
      <w:r w:rsidR="003D2C90" w:rsidRPr="005575BD">
        <w:rPr>
          <w:rFonts w:ascii="Calibri" w:hAnsi="Calibri"/>
        </w:rPr>
        <w:t>photograph</w:t>
      </w:r>
      <w:r w:rsidR="00F636F3">
        <w:rPr>
          <w:rFonts w:ascii="Calibri" w:hAnsi="Calibri"/>
        </w:rPr>
        <w:t>s and videos</w:t>
      </w:r>
      <w:r>
        <w:rPr>
          <w:rFonts w:ascii="Calibri" w:hAnsi="Calibri"/>
        </w:rPr>
        <w:t xml:space="preserve"> via social media </w:t>
      </w:r>
      <w:r w:rsidR="003D2C90" w:rsidRPr="005575BD">
        <w:rPr>
          <w:rFonts w:ascii="Calibri" w:hAnsi="Calibri"/>
        </w:rPr>
        <w:t>while away</w:t>
      </w:r>
      <w:r w:rsidR="00E638A4">
        <w:rPr>
          <w:rFonts w:ascii="Calibri" w:hAnsi="Calibri"/>
        </w:rPr>
        <w:t>. This</w:t>
      </w:r>
      <w:r w:rsidR="003D2C90" w:rsidRPr="005575BD">
        <w:rPr>
          <w:rFonts w:ascii="Calibri" w:hAnsi="Calibri"/>
        </w:rPr>
        <w:t xml:space="preserve"> was unprecedented be</w:t>
      </w:r>
      <w:r w:rsidR="003D2C90">
        <w:rPr>
          <w:rFonts w:ascii="Calibri" w:hAnsi="Calibri"/>
        </w:rPr>
        <w:t>fore the advent of Web 2.0 and</w:t>
      </w:r>
      <w:r w:rsidR="003D2C90" w:rsidRPr="005575BD">
        <w:rPr>
          <w:rFonts w:ascii="Calibri" w:hAnsi="Calibri"/>
        </w:rPr>
        <w:t xml:space="preserve"> brings us </w:t>
      </w:r>
      <w:r w:rsidR="002F7186">
        <w:rPr>
          <w:rFonts w:ascii="Calibri" w:hAnsi="Calibri"/>
        </w:rPr>
        <w:t xml:space="preserve">back </w:t>
      </w:r>
      <w:r w:rsidR="003D2C90" w:rsidRPr="005575BD">
        <w:rPr>
          <w:rFonts w:ascii="Calibri" w:hAnsi="Calibri"/>
        </w:rPr>
        <w:t>to the subject of the “selfie” (Barry, Doucette, Loflin, Rivera-Hudson, &amp; Herrington, 2015; Dinhopl &amp; Gretzel, 2016; Sorokowski et al., 2015; Weiser,</w:t>
      </w:r>
      <w:r w:rsidR="0067625D">
        <w:rPr>
          <w:rFonts w:ascii="Calibri" w:hAnsi="Calibri"/>
        </w:rPr>
        <w:t xml:space="preserve"> 2015) which encapsulates the</w:t>
      </w:r>
      <w:r w:rsidR="003D2C90" w:rsidRPr="005575BD">
        <w:rPr>
          <w:rFonts w:ascii="Calibri" w:hAnsi="Calibri"/>
        </w:rPr>
        <w:t xml:space="preserve"> fetishisation of the </w:t>
      </w:r>
      <w:r w:rsidR="003D2C90">
        <w:rPr>
          <w:rFonts w:ascii="Calibri" w:hAnsi="Calibri"/>
        </w:rPr>
        <w:t>self</w:t>
      </w:r>
      <w:r w:rsidR="00F5680F">
        <w:rPr>
          <w:rFonts w:ascii="Calibri" w:hAnsi="Calibri"/>
        </w:rPr>
        <w:t>.</w:t>
      </w:r>
      <w:r w:rsidR="00F636F3">
        <w:rPr>
          <w:rFonts w:ascii="Calibri" w:hAnsi="Calibri"/>
        </w:rPr>
        <w:t xml:space="preserve"> </w:t>
      </w:r>
      <w:r w:rsidR="00F636F3" w:rsidRPr="00F636F3">
        <w:rPr>
          <w:rFonts w:ascii="Calibri" w:hAnsi="Calibri"/>
        </w:rPr>
        <w:t>Selfies and other images showcasing the touristic experience are shared in millions every day across social media platforms (Lee &amp; Ma, 2012; Munar &amp; Jacobsen, 2014; Stieglitz &amp; Dang-Xuan, 2013)</w:t>
      </w:r>
      <w:r w:rsidR="00CB62D3">
        <w:rPr>
          <w:rFonts w:ascii="Calibri" w:hAnsi="Calibri"/>
        </w:rPr>
        <w:t xml:space="preserve"> as reported in this post: </w:t>
      </w:r>
      <w:r w:rsidR="00CB62D3" w:rsidRPr="00CB62D3">
        <w:rPr>
          <w:rFonts w:ascii="Calibri" w:hAnsi="Calibri"/>
          <w:i/>
        </w:rPr>
        <w:t xml:space="preserve">“people of the modern age just so in love with them selves, still telstra must love it it make a truck load of cash for them with these people sending there pics all over the place. i just delete them.” </w:t>
      </w:r>
      <w:r w:rsidR="00CB62D3" w:rsidRPr="00CB62D3" w:rsidDel="001B4557">
        <w:rPr>
          <w:rFonts w:ascii="Calibri" w:hAnsi="Calibri"/>
          <w:i/>
        </w:rPr>
        <w:t xml:space="preserve"> </w:t>
      </w:r>
      <w:r w:rsidR="003D2C90">
        <w:rPr>
          <w:rFonts w:ascii="Calibri" w:hAnsi="Calibri"/>
        </w:rPr>
        <w:t>The photograph</w:t>
      </w:r>
      <w:r w:rsidR="003D2C90" w:rsidRPr="005575BD">
        <w:rPr>
          <w:rFonts w:ascii="Calibri" w:hAnsi="Calibri"/>
        </w:rPr>
        <w:t xml:space="preserve"> and </w:t>
      </w:r>
      <w:r w:rsidR="003D2C90">
        <w:rPr>
          <w:rFonts w:ascii="Calibri" w:hAnsi="Calibri"/>
        </w:rPr>
        <w:t>the</w:t>
      </w:r>
      <w:r w:rsidR="003D2C90" w:rsidRPr="005575BD">
        <w:rPr>
          <w:rFonts w:ascii="Calibri" w:hAnsi="Calibri"/>
        </w:rPr>
        <w:t xml:space="preserve"> selfie are popular among tourists, perhaps more than they are in many other social contexts. </w:t>
      </w:r>
      <w:r w:rsidR="003D2C90">
        <w:rPr>
          <w:rFonts w:ascii="Calibri" w:hAnsi="Calibri"/>
        </w:rPr>
        <w:t>T</w:t>
      </w:r>
      <w:r w:rsidR="003D2C90" w:rsidRPr="005575BD">
        <w:rPr>
          <w:rFonts w:ascii="Calibri" w:hAnsi="Calibri"/>
        </w:rPr>
        <w:t xml:space="preserve">ravel is generally a peak experience (Quan &amp; Wang, </w:t>
      </w:r>
      <w:r w:rsidR="003D2C90">
        <w:rPr>
          <w:rFonts w:ascii="Calibri" w:hAnsi="Calibri"/>
        </w:rPr>
        <w:t xml:space="preserve">2004), a memorable performance and </w:t>
      </w:r>
      <w:r w:rsidR="003D2C90" w:rsidRPr="005575BD">
        <w:rPr>
          <w:rFonts w:ascii="Calibri" w:hAnsi="Calibri"/>
        </w:rPr>
        <w:t>there are fleeting moments to capture, if not in the human memory, then in the</w:t>
      </w:r>
      <w:r w:rsidR="003D2C90">
        <w:rPr>
          <w:rFonts w:ascii="Calibri" w:hAnsi="Calibri"/>
        </w:rPr>
        <w:t xml:space="preserve"> device. Additionally t</w:t>
      </w:r>
      <w:r w:rsidR="003D2C90" w:rsidRPr="005575BD">
        <w:rPr>
          <w:rFonts w:ascii="Calibri" w:hAnsi="Calibri"/>
        </w:rPr>
        <w:t>he tourist is always transitory, and this heightens the need to capture moments, places, and spaces; to freeze them in time and therefore create the opportunity to “revisit” them. Further, as Dinhopl and Gretzel (2016) observe, the visual is central to tourists, and taking pictures of the extraordinary in tourism has long served as a</w:t>
      </w:r>
      <w:r w:rsidR="007144E2">
        <w:rPr>
          <w:rFonts w:ascii="Calibri" w:hAnsi="Calibri"/>
        </w:rPr>
        <w:t xml:space="preserve">n antidote </w:t>
      </w:r>
      <w:r w:rsidR="003D2C90" w:rsidRPr="005575BD">
        <w:rPr>
          <w:rFonts w:ascii="Calibri" w:hAnsi="Calibri"/>
        </w:rPr>
        <w:t xml:space="preserve">to the mundane daily life at home. </w:t>
      </w:r>
    </w:p>
    <w:p w:rsidR="00CB62D3" w:rsidRPr="005575BD" w:rsidRDefault="00BE0F3F">
      <w:pPr>
        <w:rPr>
          <w:rFonts w:ascii="Calibri" w:hAnsi="Calibri"/>
          <w:i/>
        </w:rPr>
      </w:pPr>
      <w:r w:rsidRPr="005575BD">
        <w:rPr>
          <w:rFonts w:ascii="Calibri" w:hAnsi="Calibri"/>
        </w:rPr>
        <w:t xml:space="preserve">Selfies reflect the desire to frame the self in a photograph taken to be shared with an online audience (Dinhopl &amp; Gretzel, 2016). Because of the redirection of the gaze to the self-gaze, selfies </w:t>
      </w:r>
      <w:r w:rsidR="005C547A">
        <w:rPr>
          <w:rFonts w:ascii="Calibri" w:hAnsi="Calibri"/>
        </w:rPr>
        <w:t>can be</w:t>
      </w:r>
      <w:r w:rsidRPr="005575BD">
        <w:rPr>
          <w:rFonts w:ascii="Calibri" w:hAnsi="Calibri"/>
        </w:rPr>
        <w:t xml:space="preserve"> a tell-tale sign of narcissistic personality (Barry et al., 2015; Sorokowski et al., 2015; Weiser, 2015). </w:t>
      </w:r>
      <w:r w:rsidR="00FD52AE">
        <w:rPr>
          <w:rFonts w:ascii="Calibri" w:hAnsi="Calibri"/>
        </w:rPr>
        <w:t xml:space="preserve">Canavan (2017) argues that </w:t>
      </w:r>
      <w:r w:rsidR="00FD52AE">
        <w:rPr>
          <w:rFonts w:ascii="Calibri" w:hAnsi="Calibri"/>
          <w:lang w:val="en"/>
        </w:rPr>
        <w:t>selfie taking</w:t>
      </w:r>
      <w:r w:rsidR="00FD52AE" w:rsidRPr="00FD52AE">
        <w:rPr>
          <w:rFonts w:ascii="Calibri" w:hAnsi="Calibri"/>
          <w:lang w:val="en"/>
        </w:rPr>
        <w:t xml:space="preserve"> pushe</w:t>
      </w:r>
      <w:r w:rsidR="00FD52AE">
        <w:rPr>
          <w:rFonts w:ascii="Calibri" w:hAnsi="Calibri"/>
          <w:lang w:val="en"/>
        </w:rPr>
        <w:t>s the</w:t>
      </w:r>
      <w:r w:rsidR="00FD52AE" w:rsidRPr="00FD52AE">
        <w:rPr>
          <w:rFonts w:ascii="Calibri" w:hAnsi="Calibri"/>
          <w:lang w:val="en"/>
        </w:rPr>
        <w:t xml:space="preserve"> focus onto the tourist</w:t>
      </w:r>
      <w:r w:rsidR="00FD52AE">
        <w:rPr>
          <w:rFonts w:ascii="Calibri" w:hAnsi="Calibri"/>
          <w:lang w:val="en"/>
        </w:rPr>
        <w:t>,</w:t>
      </w:r>
      <w:r w:rsidR="00FD52AE" w:rsidRPr="00FD52AE">
        <w:rPr>
          <w:rFonts w:ascii="Calibri" w:hAnsi="Calibri"/>
          <w:lang w:val="en"/>
        </w:rPr>
        <w:t xml:space="preserve"> as the background has simultaneously been cropped and emphasised away</w:t>
      </w:r>
      <w:r w:rsidR="00FD52AE">
        <w:rPr>
          <w:rFonts w:ascii="Calibri" w:hAnsi="Calibri"/>
          <w:lang w:val="en"/>
        </w:rPr>
        <w:t>.</w:t>
      </w:r>
      <w:r w:rsidR="00FD52AE" w:rsidRPr="00FD52AE">
        <w:rPr>
          <w:rFonts w:ascii="Calibri" w:hAnsi="Calibri"/>
          <w:lang w:val="en"/>
        </w:rPr>
        <w:t xml:space="preserve"> </w:t>
      </w:r>
      <w:r w:rsidR="007144E2">
        <w:rPr>
          <w:rFonts w:ascii="Calibri" w:hAnsi="Calibri"/>
        </w:rPr>
        <w:t>Further</w:t>
      </w:r>
      <w:r w:rsidRPr="005575BD">
        <w:rPr>
          <w:rFonts w:ascii="Calibri" w:hAnsi="Calibri"/>
        </w:rPr>
        <w:t xml:space="preserve"> the selfie stick has been branded the “narcissi-stick” (Pearce &amp; Moscardo, 2015). Our </w:t>
      </w:r>
      <w:r w:rsidR="002F7186">
        <w:rPr>
          <w:rFonts w:ascii="Calibri" w:hAnsi="Calibri"/>
        </w:rPr>
        <w:t>posts</w:t>
      </w:r>
      <w:r w:rsidR="002F7186" w:rsidRPr="005575BD">
        <w:rPr>
          <w:rFonts w:ascii="Calibri" w:hAnsi="Calibri"/>
        </w:rPr>
        <w:t xml:space="preserve"> </w:t>
      </w:r>
      <w:r w:rsidRPr="005575BD">
        <w:rPr>
          <w:rFonts w:ascii="Calibri" w:hAnsi="Calibri"/>
        </w:rPr>
        <w:t>often associated selfies with self-love and narcissism:</w:t>
      </w:r>
      <w:r w:rsidR="001B4557">
        <w:rPr>
          <w:rFonts w:ascii="Calibri" w:hAnsi="Calibri"/>
        </w:rPr>
        <w:t xml:space="preserve"> </w:t>
      </w:r>
      <w:r w:rsidR="007144E2">
        <w:rPr>
          <w:rFonts w:ascii="Calibri" w:hAnsi="Calibri"/>
        </w:rPr>
        <w:t>For example:</w:t>
      </w:r>
      <w:r w:rsidR="00CB62D3" w:rsidRPr="00CB62D3">
        <w:rPr>
          <w:rFonts w:ascii="Calibri" w:hAnsi="Calibri"/>
          <w:i/>
        </w:rPr>
        <w:t xml:space="preserve"> </w:t>
      </w:r>
      <w:r w:rsidR="00CB62D3" w:rsidRPr="005575BD">
        <w:rPr>
          <w:rFonts w:ascii="Calibri" w:hAnsi="Calibri"/>
          <w:i/>
        </w:rPr>
        <w:t>“</w:t>
      </w:r>
      <w:r w:rsidR="00CB62D3">
        <w:rPr>
          <w:rFonts w:ascii="Calibri" w:hAnsi="Calibri"/>
          <w:i/>
        </w:rPr>
        <w:t>S</w:t>
      </w:r>
      <w:r w:rsidR="00CB62D3" w:rsidRPr="005575BD">
        <w:rPr>
          <w:rFonts w:ascii="Calibri" w:hAnsi="Calibri"/>
          <w:i/>
        </w:rPr>
        <w:t>elfies are the purest expression of narcissism ever invented.”</w:t>
      </w:r>
      <w:r w:rsidR="00CB62D3" w:rsidRPr="001B4557">
        <w:rPr>
          <w:rFonts w:ascii="Calibri" w:hAnsi="Calibri"/>
          <w:i/>
        </w:rPr>
        <w:t xml:space="preserve"> </w:t>
      </w:r>
      <w:r w:rsidR="007144E2">
        <w:rPr>
          <w:rFonts w:ascii="Calibri" w:hAnsi="Calibri"/>
        </w:rPr>
        <w:t xml:space="preserve"> </w:t>
      </w:r>
      <w:r w:rsidR="001B4557" w:rsidRPr="005575BD" w:rsidDel="001B4557">
        <w:rPr>
          <w:rFonts w:ascii="Calibri" w:hAnsi="Calibri"/>
          <w:i/>
        </w:rPr>
        <w:t xml:space="preserve"> </w:t>
      </w:r>
      <w:r w:rsidR="003D2C90" w:rsidRPr="0033079B">
        <w:rPr>
          <w:rFonts w:ascii="Calibri" w:hAnsi="Calibri"/>
        </w:rPr>
        <w:t xml:space="preserve">So </w:t>
      </w:r>
      <w:r w:rsidR="007144E2">
        <w:rPr>
          <w:rFonts w:ascii="Calibri" w:hAnsi="Calibri"/>
        </w:rPr>
        <w:t xml:space="preserve">although </w:t>
      </w:r>
      <w:r w:rsidR="003D2C90" w:rsidRPr="0033079B">
        <w:rPr>
          <w:rFonts w:ascii="Calibri" w:hAnsi="Calibri"/>
        </w:rPr>
        <w:t>the selfie is born from a desire to share with others</w:t>
      </w:r>
      <w:r w:rsidR="007144E2">
        <w:rPr>
          <w:rFonts w:ascii="Calibri" w:hAnsi="Calibri"/>
        </w:rPr>
        <w:t xml:space="preserve"> </w:t>
      </w:r>
      <w:r w:rsidR="003D2C90" w:rsidRPr="0033079B">
        <w:rPr>
          <w:rFonts w:ascii="Calibri" w:hAnsi="Calibri"/>
        </w:rPr>
        <w:t>it is hardly part of an interpersonal quest for co-discovering the authentic self.</w:t>
      </w:r>
      <w:r w:rsidR="00463804">
        <w:rPr>
          <w:rFonts w:ascii="Calibri" w:hAnsi="Calibri"/>
        </w:rPr>
        <w:t xml:space="preserve"> Rather it can be a symptom of</w:t>
      </w:r>
      <w:r w:rsidR="003D2C90" w:rsidRPr="0033079B">
        <w:rPr>
          <w:rFonts w:ascii="Calibri" w:hAnsi="Calibri"/>
        </w:rPr>
        <w:t xml:space="preserve"> infatuation </w:t>
      </w:r>
      <w:r w:rsidR="000E7F2D" w:rsidRPr="0033079B">
        <w:rPr>
          <w:rFonts w:ascii="Calibri" w:hAnsi="Calibri"/>
        </w:rPr>
        <w:t>with the</w:t>
      </w:r>
      <w:r w:rsidR="003D2C90" w:rsidRPr="0033079B">
        <w:rPr>
          <w:rFonts w:ascii="Calibri" w:hAnsi="Calibri"/>
        </w:rPr>
        <w:t xml:space="preserve"> narcissistic self – generally not interested in self-knowledge </w:t>
      </w:r>
      <w:r w:rsidR="000E7F2D" w:rsidRPr="0033079B">
        <w:rPr>
          <w:rFonts w:ascii="Calibri" w:hAnsi="Calibri"/>
        </w:rPr>
        <w:t>but</w:t>
      </w:r>
      <w:r w:rsidR="003D2C90" w:rsidRPr="0033079B">
        <w:rPr>
          <w:rFonts w:ascii="Calibri" w:hAnsi="Calibri"/>
        </w:rPr>
        <w:t xml:space="preserve"> rather a journey to self-deception and deceptive </w:t>
      </w:r>
      <w:r w:rsidR="00463804">
        <w:rPr>
          <w:rFonts w:ascii="Calibri" w:hAnsi="Calibri"/>
        </w:rPr>
        <w:t>portrayal of self to others</w:t>
      </w:r>
      <w:r w:rsidR="00CB62D3">
        <w:rPr>
          <w:rFonts w:ascii="Calibri" w:hAnsi="Calibri"/>
        </w:rPr>
        <w:t>. In the words of one post:</w:t>
      </w:r>
      <w:r w:rsidR="00CB62D3" w:rsidRPr="00CB62D3">
        <w:rPr>
          <w:rFonts w:ascii="Calibri" w:hAnsi="Calibri"/>
          <w:i/>
        </w:rPr>
        <w:t xml:space="preserve"> </w:t>
      </w:r>
      <w:r w:rsidR="00CB62D3" w:rsidRPr="005575BD">
        <w:rPr>
          <w:rFonts w:ascii="Calibri" w:hAnsi="Calibri"/>
          <w:i/>
        </w:rPr>
        <w:t>“Selfies are a sympton of a societal illness: the over-concern with self. It's a form of self-love that people show to themselves when living in a culture where everyone else is also busy self-loving and thus not able to show love to you.”</w:t>
      </w:r>
    </w:p>
    <w:p w:rsidR="00BE0F3F" w:rsidRDefault="00E638A4" w:rsidP="005C6A52">
      <w:pPr>
        <w:rPr>
          <w:rFonts w:ascii="Calibri" w:hAnsi="Calibri"/>
          <w:i/>
        </w:rPr>
      </w:pPr>
      <w:r>
        <w:rPr>
          <w:rFonts w:ascii="Calibri" w:hAnsi="Calibri"/>
        </w:rPr>
        <w:t xml:space="preserve">Interpersonal authenticity is also affected by what </w:t>
      </w:r>
      <w:r w:rsidR="00BE0F3F" w:rsidRPr="005575BD">
        <w:rPr>
          <w:rFonts w:ascii="Calibri" w:hAnsi="Calibri"/>
        </w:rPr>
        <w:t xml:space="preserve">Foucault noted </w:t>
      </w:r>
      <w:r>
        <w:rPr>
          <w:rFonts w:ascii="Calibri" w:hAnsi="Calibri"/>
        </w:rPr>
        <w:t>as</w:t>
      </w:r>
      <w:r w:rsidRPr="005575BD">
        <w:rPr>
          <w:rFonts w:ascii="Calibri" w:hAnsi="Calibri"/>
        </w:rPr>
        <w:t xml:space="preserve"> </w:t>
      </w:r>
      <w:r w:rsidR="004A320E">
        <w:rPr>
          <w:rFonts w:ascii="Calibri" w:hAnsi="Calibri"/>
        </w:rPr>
        <w:t>the power of deep-</w:t>
      </w:r>
      <w:r w:rsidR="00BE0F3F" w:rsidRPr="005575BD">
        <w:rPr>
          <w:rFonts w:ascii="Calibri" w:hAnsi="Calibri"/>
        </w:rPr>
        <w:t xml:space="preserve">seated discourses </w:t>
      </w:r>
      <w:r w:rsidR="00F636F3">
        <w:rPr>
          <w:rFonts w:ascii="Calibri" w:hAnsi="Calibri"/>
        </w:rPr>
        <w:t xml:space="preserve">which </w:t>
      </w:r>
      <w:r w:rsidR="00F636F3" w:rsidRPr="005575BD">
        <w:rPr>
          <w:rFonts w:ascii="Calibri" w:hAnsi="Calibri"/>
        </w:rPr>
        <w:t>could lead to self-surveillance</w:t>
      </w:r>
      <w:r w:rsidR="00F636F3">
        <w:rPr>
          <w:rFonts w:ascii="Calibri" w:hAnsi="Calibri"/>
        </w:rPr>
        <w:t>. Examples in ICTT include</w:t>
      </w:r>
      <w:r w:rsidR="00BE0F3F" w:rsidRPr="005575BD">
        <w:rPr>
          <w:rFonts w:ascii="Calibri" w:hAnsi="Calibri"/>
        </w:rPr>
        <w:t xml:space="preserve"> the discourse of always </w:t>
      </w:r>
      <w:r w:rsidR="00F636F3">
        <w:rPr>
          <w:rFonts w:ascii="Calibri" w:hAnsi="Calibri"/>
        </w:rPr>
        <w:t xml:space="preserve">being </w:t>
      </w:r>
      <w:r w:rsidR="00BE0F3F" w:rsidRPr="005575BD">
        <w:rPr>
          <w:rFonts w:ascii="Calibri" w:hAnsi="Calibri"/>
        </w:rPr>
        <w:t xml:space="preserve">on-line, of </w:t>
      </w:r>
      <w:r w:rsidR="00E87FEA">
        <w:rPr>
          <w:rFonts w:ascii="Calibri" w:hAnsi="Calibri"/>
        </w:rPr>
        <w:t>instant</w:t>
      </w:r>
      <w:r w:rsidR="00BE0F3F" w:rsidRPr="005575BD">
        <w:rPr>
          <w:rFonts w:ascii="Calibri" w:hAnsi="Calibri"/>
        </w:rPr>
        <w:t xml:space="preserve"> response</w:t>
      </w:r>
      <w:r w:rsidR="008510A4">
        <w:rPr>
          <w:rFonts w:ascii="Calibri" w:hAnsi="Calibri"/>
        </w:rPr>
        <w:t xml:space="preserve"> and</w:t>
      </w:r>
      <w:r w:rsidR="00BE0F3F" w:rsidRPr="005575BD">
        <w:rPr>
          <w:rFonts w:ascii="Calibri" w:hAnsi="Calibri"/>
        </w:rPr>
        <w:t xml:space="preserve"> of the committed worker. </w:t>
      </w:r>
      <w:r w:rsidR="00FC7215" w:rsidRPr="00FC7215">
        <w:rPr>
          <w:rFonts w:ascii="Calibri" w:hAnsi="Calibri"/>
        </w:rPr>
        <w:t xml:space="preserve">For Foucault, </w:t>
      </w:r>
      <w:r w:rsidR="00FC7215">
        <w:rPr>
          <w:rFonts w:ascii="Calibri" w:hAnsi="Calibri"/>
        </w:rPr>
        <w:t>it was important</w:t>
      </w:r>
      <w:r w:rsidR="00FC7215" w:rsidRPr="00FC7215">
        <w:rPr>
          <w:rFonts w:ascii="Calibri" w:hAnsi="Calibri"/>
        </w:rPr>
        <w:t xml:space="preserve"> to </w:t>
      </w:r>
      <w:r w:rsidR="00FC7215">
        <w:rPr>
          <w:rFonts w:ascii="Calibri" w:hAnsi="Calibri"/>
        </w:rPr>
        <w:t xml:space="preserve">understand </w:t>
      </w:r>
      <w:r w:rsidR="00FC7215" w:rsidRPr="00FC7215">
        <w:rPr>
          <w:rFonts w:ascii="Calibri" w:hAnsi="Calibri"/>
        </w:rPr>
        <w:t xml:space="preserve">the sometimes subtle power mechanisms which regulate people's activity and behaviour. This regulation may be abetted by discourse (Jaworski &amp; Thurlow, 2014) and surveillance (Hollinshead, 1999). Discourse analysis can include the analysis of language and social practices to uncover how their evolution affects what can and cannot be said and done (ways of saying and doing) as well as the power such language and practices may exert over their adherents. </w:t>
      </w:r>
      <w:r w:rsidR="00BE0F3F" w:rsidRPr="005575BD">
        <w:rPr>
          <w:rFonts w:ascii="Calibri" w:hAnsi="Calibri"/>
        </w:rPr>
        <w:t xml:space="preserve">Self-surveillance </w:t>
      </w:r>
      <w:r w:rsidR="005000DF">
        <w:rPr>
          <w:rFonts w:ascii="Calibri" w:hAnsi="Calibri"/>
        </w:rPr>
        <w:t xml:space="preserve">is a </w:t>
      </w:r>
      <w:r w:rsidR="00BE0F3F" w:rsidRPr="005575BD">
        <w:rPr>
          <w:rFonts w:ascii="Calibri" w:hAnsi="Calibri"/>
        </w:rPr>
        <w:t>behavioural self-consciousness and regulation prompted by actual or imagined observation by relevant others. For example the following comment betrays the self-surveillance of its author:</w:t>
      </w:r>
      <w:r w:rsidR="009969B1">
        <w:rPr>
          <w:rFonts w:ascii="Calibri" w:hAnsi="Calibri"/>
        </w:rPr>
        <w:t xml:space="preserve"> </w:t>
      </w:r>
      <w:r w:rsidR="00BE0F3F" w:rsidRPr="005575BD">
        <w:rPr>
          <w:rFonts w:ascii="Calibri" w:hAnsi="Calibri"/>
          <w:i/>
        </w:rPr>
        <w:t>“One of the reasons my predecessor lost his job was he went on a two week vacation and didn't reply to any emails”</w:t>
      </w:r>
    </w:p>
    <w:p w:rsidR="000F04AF" w:rsidRPr="005575BD" w:rsidRDefault="000F04AF" w:rsidP="005C6A52">
      <w:pPr>
        <w:rPr>
          <w:rFonts w:ascii="Calibri" w:hAnsi="Calibri"/>
          <w:i/>
        </w:rPr>
      </w:pPr>
    </w:p>
    <w:p w:rsidR="00BE0F3F" w:rsidRPr="005575BD" w:rsidRDefault="00BE0F3F" w:rsidP="005C6A52">
      <w:pPr>
        <w:rPr>
          <w:rFonts w:ascii="Calibri" w:hAnsi="Calibri"/>
          <w:i/>
        </w:rPr>
      </w:pPr>
      <w:r w:rsidRPr="005575BD">
        <w:rPr>
          <w:rFonts w:ascii="Calibri" w:hAnsi="Calibri"/>
        </w:rPr>
        <w:lastRenderedPageBreak/>
        <w:t xml:space="preserve">This raises questions about how tourists may be disciplined through the evolving language and practices associated with use of ICTT as well as the gaze </w:t>
      </w:r>
      <w:r w:rsidRPr="005575BD">
        <w:rPr>
          <w:rFonts w:ascii="Calibri" w:hAnsi="Calibri"/>
          <w:noProof/>
        </w:rPr>
        <w:t>(Urry, 2002)</w:t>
      </w:r>
      <w:r w:rsidRPr="005575BD">
        <w:rPr>
          <w:rFonts w:ascii="Calibri" w:hAnsi="Calibri"/>
        </w:rPr>
        <w:t xml:space="preserve"> of the ICTT audience - those who might view their Facebook and other posts. They tacitly learn to discipline themselves and behave in normalised ways. Bourdieu </w:t>
      </w:r>
      <w:r w:rsidRPr="005575BD">
        <w:rPr>
          <w:rFonts w:ascii="Calibri" w:hAnsi="Calibri"/>
          <w:noProof/>
        </w:rPr>
        <w:t>(2005)</w:t>
      </w:r>
      <w:r w:rsidRPr="005575BD">
        <w:rPr>
          <w:rFonts w:ascii="Calibri" w:hAnsi="Calibri"/>
        </w:rPr>
        <w:t xml:space="preserve"> talks about peoples’ ‘habitus’ which are socialised norms that guide behaviour. Insights here are also offered by Edensor’s </w:t>
      </w:r>
      <w:r w:rsidRPr="005575BD">
        <w:rPr>
          <w:rFonts w:ascii="Calibri" w:hAnsi="Calibri"/>
          <w:noProof/>
        </w:rPr>
        <w:t>(2000)</w:t>
      </w:r>
      <w:r w:rsidRPr="005575BD">
        <w:rPr>
          <w:rFonts w:ascii="Calibri" w:hAnsi="Calibri"/>
        </w:rPr>
        <w:t xml:space="preserve"> use of the metaphor of tourist performance. He notes for example how “certain tourist performances are intended to draw attention to the self. Tourism becomes a vehicle for transmitting identity” (p.74). The</w:t>
      </w:r>
      <w:r w:rsidR="004F2090">
        <w:rPr>
          <w:rFonts w:ascii="Calibri" w:hAnsi="Calibri"/>
        </w:rPr>
        <w:t xml:space="preserve"> following shows how the </w:t>
      </w:r>
      <w:r w:rsidRPr="005575BD">
        <w:rPr>
          <w:rFonts w:ascii="Calibri" w:hAnsi="Calibri"/>
        </w:rPr>
        <w:t xml:space="preserve">Facebook stage </w:t>
      </w:r>
      <w:r w:rsidR="004F2090">
        <w:rPr>
          <w:rFonts w:ascii="Calibri" w:hAnsi="Calibri"/>
        </w:rPr>
        <w:t>can</w:t>
      </w:r>
      <w:r w:rsidR="004F2090" w:rsidRPr="005575BD">
        <w:rPr>
          <w:rFonts w:ascii="Calibri" w:hAnsi="Calibri"/>
        </w:rPr>
        <w:t xml:space="preserve"> </w:t>
      </w:r>
      <w:r w:rsidRPr="005575BD">
        <w:rPr>
          <w:rFonts w:ascii="Calibri" w:hAnsi="Calibri"/>
        </w:rPr>
        <w:t>enco</w:t>
      </w:r>
      <w:r w:rsidR="003E2884">
        <w:rPr>
          <w:rFonts w:ascii="Calibri" w:hAnsi="Calibri"/>
        </w:rPr>
        <w:t>urages a particular</w:t>
      </w:r>
      <w:r w:rsidR="004F2090">
        <w:rPr>
          <w:rFonts w:ascii="Calibri" w:hAnsi="Calibri"/>
        </w:rPr>
        <w:t xml:space="preserve"> type of</w:t>
      </w:r>
      <w:r w:rsidR="003E2884">
        <w:rPr>
          <w:rFonts w:ascii="Calibri" w:hAnsi="Calibri"/>
        </w:rPr>
        <w:t xml:space="preserve"> performance: </w:t>
      </w:r>
      <w:r w:rsidRPr="005575BD">
        <w:rPr>
          <w:rFonts w:ascii="Calibri" w:hAnsi="Calibri"/>
          <w:i/>
        </w:rPr>
        <w:t xml:space="preserve">“When I came home and went on and on about the incredible food that I had, all my friends asked me why I only had 2 pictures of my food taken by my cellphone” </w:t>
      </w:r>
    </w:p>
    <w:p w:rsidR="00BE0F3F" w:rsidRPr="005575BD" w:rsidRDefault="00E638A4" w:rsidP="005C6A52">
      <w:pPr>
        <w:rPr>
          <w:rFonts w:ascii="Calibri" w:hAnsi="Calibri"/>
        </w:rPr>
      </w:pPr>
      <w:r>
        <w:rPr>
          <w:rFonts w:ascii="Calibri" w:hAnsi="Calibri"/>
        </w:rPr>
        <w:t xml:space="preserve">Finally, </w:t>
      </w:r>
      <w:r w:rsidR="00BE0F3F" w:rsidRPr="005575BD">
        <w:rPr>
          <w:rFonts w:ascii="Calibri" w:hAnsi="Calibri"/>
        </w:rPr>
        <w:t xml:space="preserve">ICTT </w:t>
      </w:r>
      <w:r>
        <w:rPr>
          <w:rFonts w:ascii="Calibri" w:hAnsi="Calibri"/>
        </w:rPr>
        <w:t xml:space="preserve">effects on interpersonal authenticity </w:t>
      </w:r>
      <w:r w:rsidR="00BE0F3F" w:rsidRPr="005575BD">
        <w:rPr>
          <w:rFonts w:ascii="Calibri" w:hAnsi="Calibri"/>
        </w:rPr>
        <w:t xml:space="preserve">may also be understood through the networks that connect and support it. Actor-Network Theory </w:t>
      </w:r>
      <w:r w:rsidR="00BE0F3F" w:rsidRPr="005575BD">
        <w:rPr>
          <w:rFonts w:ascii="Calibri" w:hAnsi="Calibri"/>
          <w:noProof/>
        </w:rPr>
        <w:t>(Callon, 2001; van der Duim, Ren, &amp; Jóhannesson, 2013)</w:t>
      </w:r>
      <w:r w:rsidR="00BE0F3F" w:rsidRPr="005575BD">
        <w:rPr>
          <w:rFonts w:ascii="Calibri" w:hAnsi="Calibri"/>
        </w:rPr>
        <w:t xml:space="preserve"> helps us to understand the role of both human and non-human entities in sustaining and ordering </w:t>
      </w:r>
      <w:r w:rsidR="00BE0F3F" w:rsidRPr="005575BD">
        <w:rPr>
          <w:rFonts w:ascii="Calibri" w:hAnsi="Calibri"/>
          <w:noProof/>
        </w:rPr>
        <w:t>(Franklin, 2004)</w:t>
      </w:r>
      <w:r w:rsidR="00BE0F3F" w:rsidRPr="005575BD">
        <w:rPr>
          <w:rFonts w:ascii="Calibri" w:hAnsi="Calibri"/>
        </w:rPr>
        <w:t xml:space="preserve"> tourist performances through ICTT. Here the tourist performance is modified by the relationship between the tourist</w:t>
      </w:r>
      <w:r w:rsidR="004F2090">
        <w:rPr>
          <w:rFonts w:ascii="Calibri" w:hAnsi="Calibri"/>
        </w:rPr>
        <w:t xml:space="preserve">, </w:t>
      </w:r>
      <w:r w:rsidR="00BE0F3F" w:rsidRPr="005575BD">
        <w:rPr>
          <w:rFonts w:ascii="Calibri" w:hAnsi="Calibri"/>
        </w:rPr>
        <w:t>other humans and things</w:t>
      </w:r>
      <w:r w:rsidR="002024EC">
        <w:rPr>
          <w:rFonts w:ascii="Calibri" w:hAnsi="Calibri"/>
        </w:rPr>
        <w:t xml:space="preserve"> as demonstrated by this post:</w:t>
      </w:r>
      <w:r w:rsidR="00BE0F3F" w:rsidRPr="005575BD">
        <w:rPr>
          <w:rFonts w:ascii="Calibri" w:hAnsi="Calibri"/>
        </w:rPr>
        <w:t xml:space="preserve"> </w:t>
      </w:r>
      <w:r w:rsidR="004F2090" w:rsidRPr="005575BD">
        <w:rPr>
          <w:rFonts w:ascii="Calibri" w:hAnsi="Calibri"/>
          <w:i/>
        </w:rPr>
        <w:t xml:space="preserve">“The quest to raise my profile or status became a preoccupation. There was no way to avoid those fluctuating numbers next to my avatar.” </w:t>
      </w:r>
      <w:r w:rsidR="00BE0F3F" w:rsidRPr="005575BD">
        <w:rPr>
          <w:rFonts w:ascii="Calibri" w:hAnsi="Calibri"/>
        </w:rPr>
        <w:t>Networks might include the tourist, the smart device, the internet, apps and the ICTT audience so that the nature of each is affected by its relationship with other parts of the network. The network calls forth a particular performance. For example the perfect (staged) view/ beach / meal for posting to the e-audience constantly “hails”</w:t>
      </w:r>
      <w:r w:rsidR="003E2884">
        <w:rPr>
          <w:rFonts w:ascii="Calibri" w:hAnsi="Calibri"/>
        </w:rPr>
        <w:t xml:space="preserve"> (Althusser, 2006) the tourist</w:t>
      </w:r>
      <w:r w:rsidR="00E87FEA">
        <w:rPr>
          <w:rFonts w:ascii="Calibri" w:hAnsi="Calibri"/>
        </w:rPr>
        <w:t xml:space="preserve"> -</w:t>
      </w:r>
      <w:r w:rsidR="002024EC">
        <w:rPr>
          <w:rFonts w:ascii="Calibri" w:hAnsi="Calibri"/>
        </w:rPr>
        <w:t xml:space="preserve"> </w:t>
      </w:r>
      <w:r w:rsidR="00E87FEA">
        <w:rPr>
          <w:rFonts w:ascii="Calibri" w:hAnsi="Calibri"/>
        </w:rPr>
        <w:t>including</w:t>
      </w:r>
      <w:r w:rsidR="002024EC">
        <w:rPr>
          <w:rFonts w:ascii="Calibri" w:hAnsi="Calibri"/>
        </w:rPr>
        <w:t xml:space="preserve"> this one:</w:t>
      </w:r>
      <w:r w:rsidR="004F2090">
        <w:rPr>
          <w:rFonts w:ascii="Calibri" w:hAnsi="Calibri"/>
        </w:rPr>
        <w:t xml:space="preserve"> </w:t>
      </w:r>
      <w:r w:rsidR="00BE0F3F" w:rsidRPr="005575BD">
        <w:rPr>
          <w:rFonts w:ascii="Calibri" w:hAnsi="Calibri"/>
          <w:i/>
        </w:rPr>
        <w:t>“I’m guilty of trying to get that perfect shot, or making sure that I capture everything on camera… which means that I lose out on being in the moment.”</w:t>
      </w:r>
      <w:r w:rsidR="00313EDE">
        <w:rPr>
          <w:rFonts w:ascii="Calibri" w:hAnsi="Calibri"/>
          <w:i/>
        </w:rPr>
        <w:t xml:space="preserve"> </w:t>
      </w:r>
      <w:r w:rsidR="001B4557">
        <w:rPr>
          <w:rFonts w:ascii="Calibri" w:hAnsi="Calibri"/>
        </w:rPr>
        <w:t>As such</w:t>
      </w:r>
      <w:r w:rsidR="001B4557" w:rsidRPr="005575BD">
        <w:rPr>
          <w:rFonts w:ascii="Calibri" w:hAnsi="Calibri"/>
        </w:rPr>
        <w:t xml:space="preserve"> </w:t>
      </w:r>
      <w:r w:rsidR="00BE0F3F" w:rsidRPr="005575BD">
        <w:rPr>
          <w:rFonts w:ascii="Calibri" w:hAnsi="Calibri"/>
        </w:rPr>
        <w:t xml:space="preserve">nonhuman entities such as the smart device and the internet can exert power over human entities in the network. They can bend behaviour, encourage certain actions, so that networks too may regulate and discipline. </w:t>
      </w:r>
    </w:p>
    <w:p w:rsidR="005B3A38" w:rsidRPr="005B3A38" w:rsidRDefault="005B3A38" w:rsidP="0033079B">
      <w:pPr>
        <w:pStyle w:val="Heading3"/>
      </w:pPr>
      <w:r w:rsidRPr="005B3A38">
        <w:t>Resist</w:t>
      </w:r>
      <w:r w:rsidR="00F03CD0">
        <w:t>ance</w:t>
      </w:r>
      <w:r w:rsidRPr="005B3A38">
        <w:t xml:space="preserve"> </w:t>
      </w:r>
      <w:r w:rsidR="0005339B">
        <w:t>an</w:t>
      </w:r>
      <w:r w:rsidR="0097499E">
        <w:t>d R</w:t>
      </w:r>
      <w:r w:rsidR="00F03CD0">
        <w:t>elish</w:t>
      </w:r>
    </w:p>
    <w:p w:rsidR="00BE0F3F" w:rsidRPr="005575BD" w:rsidRDefault="00A54B9D" w:rsidP="005C6A52">
      <w:pPr>
        <w:rPr>
          <w:rFonts w:ascii="Calibri" w:hAnsi="Calibri"/>
          <w:i/>
        </w:rPr>
      </w:pPr>
      <w:r>
        <w:rPr>
          <w:rFonts w:ascii="Calibri" w:hAnsi="Calibri"/>
        </w:rPr>
        <w:t xml:space="preserve">In this last section we found evidence of tourists who were </w:t>
      </w:r>
      <w:r w:rsidR="00E87FEA">
        <w:rPr>
          <w:rFonts w:ascii="Calibri" w:hAnsi="Calibri"/>
        </w:rPr>
        <w:t xml:space="preserve">aware of </w:t>
      </w:r>
      <w:r>
        <w:rPr>
          <w:rFonts w:ascii="Calibri" w:hAnsi="Calibri"/>
        </w:rPr>
        <w:t xml:space="preserve">the negative aspects of ICTT and actively managed its use, and in some cases relished the special comfort that it brought to them. </w:t>
      </w:r>
      <w:r w:rsidR="00BE0F3F" w:rsidRPr="005575BD">
        <w:rPr>
          <w:rFonts w:ascii="Calibri" w:hAnsi="Calibri"/>
        </w:rPr>
        <w:t xml:space="preserve">Foucault </w:t>
      </w:r>
      <w:r w:rsidR="002024EC">
        <w:rPr>
          <w:rFonts w:ascii="Calibri" w:hAnsi="Calibri"/>
        </w:rPr>
        <w:t xml:space="preserve">also </w:t>
      </w:r>
      <w:r w:rsidR="00414769">
        <w:rPr>
          <w:rFonts w:ascii="Calibri" w:hAnsi="Calibri"/>
        </w:rPr>
        <w:t xml:space="preserve">provides a useful insight into this behaviour. He </w:t>
      </w:r>
      <w:r w:rsidR="00BE0F3F" w:rsidRPr="005575BD">
        <w:rPr>
          <w:rFonts w:ascii="Calibri" w:hAnsi="Calibri"/>
        </w:rPr>
        <w:t>noted that discourse can be not only a site of power but also of potential resistance</w:t>
      </w:r>
      <w:r>
        <w:rPr>
          <w:rFonts w:ascii="Calibri" w:hAnsi="Calibri"/>
        </w:rPr>
        <w:t xml:space="preserve"> so that </w:t>
      </w:r>
      <w:r w:rsidR="00BE0F3F" w:rsidRPr="005575BD">
        <w:rPr>
          <w:rFonts w:ascii="Calibri" w:hAnsi="Calibri"/>
        </w:rPr>
        <w:t>“discourse can be both an instrument and an effect of power, but also a hindrance, a stumbling point of resistance and a starting point for an opposing strategy.” (Fou</w:t>
      </w:r>
      <w:r w:rsidR="00FC76BE">
        <w:rPr>
          <w:rFonts w:ascii="Calibri" w:hAnsi="Calibri"/>
        </w:rPr>
        <w:t>cault, 1980</w:t>
      </w:r>
      <w:r w:rsidR="00B118A2">
        <w:rPr>
          <w:rFonts w:ascii="Calibri" w:hAnsi="Calibri"/>
        </w:rPr>
        <w:t>, p. 100</w:t>
      </w:r>
      <w:r w:rsidR="00BE0F3F" w:rsidRPr="005575BD">
        <w:rPr>
          <w:rFonts w:ascii="Calibri" w:hAnsi="Calibri"/>
        </w:rPr>
        <w:t xml:space="preserve">). </w:t>
      </w:r>
      <w:r w:rsidR="003D7248">
        <w:rPr>
          <w:rFonts w:ascii="Calibri" w:hAnsi="Calibri"/>
        </w:rPr>
        <w:t xml:space="preserve">Some </w:t>
      </w:r>
      <w:r w:rsidR="00BE0F3F" w:rsidRPr="005575BD">
        <w:rPr>
          <w:rFonts w:ascii="Calibri" w:hAnsi="Calibri"/>
        </w:rPr>
        <w:t xml:space="preserve">ICTT users </w:t>
      </w:r>
      <w:r w:rsidR="003D7248">
        <w:rPr>
          <w:rFonts w:ascii="Calibri" w:hAnsi="Calibri"/>
        </w:rPr>
        <w:t>were able to</w:t>
      </w:r>
      <w:r w:rsidR="00BE0F3F" w:rsidRPr="005575BD">
        <w:rPr>
          <w:rFonts w:ascii="Calibri" w:hAnsi="Calibri"/>
        </w:rPr>
        <w:t xml:space="preserve"> recognise its disciplining (rules) and </w:t>
      </w:r>
      <w:r w:rsidR="003D7248">
        <w:rPr>
          <w:rFonts w:ascii="Calibri" w:hAnsi="Calibri"/>
        </w:rPr>
        <w:t>devise a strategy</w:t>
      </w:r>
      <w:r w:rsidR="00BE0F3F" w:rsidRPr="005575BD">
        <w:rPr>
          <w:rFonts w:ascii="Calibri" w:hAnsi="Calibri"/>
        </w:rPr>
        <w:t xml:space="preserve"> </w:t>
      </w:r>
      <w:r w:rsidR="003D7248">
        <w:rPr>
          <w:rFonts w:ascii="Calibri" w:hAnsi="Calibri"/>
        </w:rPr>
        <w:t xml:space="preserve">to </w:t>
      </w:r>
      <w:r w:rsidR="00BE0F3F" w:rsidRPr="005575BD">
        <w:rPr>
          <w:rFonts w:ascii="Calibri" w:hAnsi="Calibri"/>
        </w:rPr>
        <w:t>escape it (resistance) (Tribe, 2007)</w:t>
      </w:r>
      <w:r w:rsidR="003D7248">
        <w:rPr>
          <w:rFonts w:ascii="Calibri" w:hAnsi="Calibri"/>
        </w:rPr>
        <w:t>: One such strategy was that:</w:t>
      </w:r>
      <w:r w:rsidR="003D7248" w:rsidRPr="005575BD" w:rsidDel="00202462">
        <w:rPr>
          <w:rFonts w:ascii="Calibri" w:hAnsi="Calibri"/>
          <w:i/>
        </w:rPr>
        <w:t xml:space="preserve"> </w:t>
      </w:r>
      <w:r w:rsidR="003D7248" w:rsidRPr="005575BD">
        <w:rPr>
          <w:rFonts w:ascii="Calibri" w:hAnsi="Calibri"/>
          <w:i/>
        </w:rPr>
        <w:t>“At the beginning of summer vacation</w:t>
      </w:r>
      <w:r w:rsidR="003D7248">
        <w:rPr>
          <w:rFonts w:ascii="Calibri" w:hAnsi="Calibri"/>
          <w:i/>
        </w:rPr>
        <w:t xml:space="preserve">, I declared "Tech-NO Tuesdays" </w:t>
      </w:r>
      <w:r w:rsidR="003D7248" w:rsidRPr="0033079B">
        <w:rPr>
          <w:rFonts w:ascii="Calibri" w:hAnsi="Calibri"/>
        </w:rPr>
        <w:t xml:space="preserve">whilst another </w:t>
      </w:r>
      <w:r w:rsidR="002024EC">
        <w:rPr>
          <w:rFonts w:ascii="Calibri" w:hAnsi="Calibri"/>
        </w:rPr>
        <w:t xml:space="preserve">post </w:t>
      </w:r>
      <w:r w:rsidR="003D7248" w:rsidRPr="0033079B">
        <w:rPr>
          <w:rFonts w:ascii="Calibri" w:hAnsi="Calibri"/>
        </w:rPr>
        <w:t>declared that</w:t>
      </w:r>
      <w:r w:rsidR="003D7248">
        <w:rPr>
          <w:rFonts w:ascii="Calibri" w:hAnsi="Calibri"/>
          <w:i/>
        </w:rPr>
        <w:t xml:space="preserve"> </w:t>
      </w:r>
      <w:r w:rsidR="003D7248" w:rsidRPr="005575BD">
        <w:rPr>
          <w:rFonts w:ascii="Calibri" w:hAnsi="Calibri"/>
          <w:i/>
        </w:rPr>
        <w:t>“For me, it's a blanket 'no checking' of e-mails on holiday”</w:t>
      </w:r>
      <w:r w:rsidR="003D7248">
        <w:rPr>
          <w:rFonts w:ascii="Calibri" w:hAnsi="Calibri"/>
          <w:i/>
        </w:rPr>
        <w:t xml:space="preserve">. </w:t>
      </w:r>
      <w:r w:rsidR="00BE0F3F" w:rsidRPr="005575BD">
        <w:rPr>
          <w:rFonts w:ascii="Calibri" w:hAnsi="Calibri"/>
        </w:rPr>
        <w:t xml:space="preserve"> At </w:t>
      </w:r>
      <w:r w:rsidR="003D7248">
        <w:rPr>
          <w:rFonts w:ascii="Calibri" w:hAnsi="Calibri"/>
        </w:rPr>
        <w:t>the</w:t>
      </w:r>
      <w:r w:rsidR="003D7248" w:rsidRPr="005575BD">
        <w:rPr>
          <w:rFonts w:ascii="Calibri" w:hAnsi="Calibri"/>
        </w:rPr>
        <w:t xml:space="preserve"> </w:t>
      </w:r>
      <w:r w:rsidR="00BE0F3F" w:rsidRPr="005575BD">
        <w:rPr>
          <w:rFonts w:ascii="Calibri" w:hAnsi="Calibri"/>
        </w:rPr>
        <w:t xml:space="preserve">extreme is </w:t>
      </w:r>
      <w:r w:rsidR="00B118A2" w:rsidRPr="005575BD">
        <w:rPr>
          <w:rFonts w:ascii="Calibri" w:hAnsi="Calibri"/>
        </w:rPr>
        <w:t>a retreat to “tech-free tourism”</w:t>
      </w:r>
      <w:r w:rsidR="00B118A2">
        <w:rPr>
          <w:rFonts w:ascii="Calibri" w:hAnsi="Calibri"/>
        </w:rPr>
        <w:t xml:space="preserve"> and e-detox</w:t>
      </w:r>
      <w:r w:rsidR="00BE0F3F" w:rsidRPr="005575BD">
        <w:rPr>
          <w:rFonts w:ascii="Calibri" w:hAnsi="Calibri"/>
        </w:rPr>
        <w:t xml:space="preserve">. </w:t>
      </w:r>
      <w:r w:rsidR="005E376A">
        <w:rPr>
          <w:rFonts w:ascii="Calibri" w:hAnsi="Calibri"/>
        </w:rPr>
        <w:t>A number of</w:t>
      </w:r>
      <w:r>
        <w:rPr>
          <w:rFonts w:ascii="Calibri" w:hAnsi="Calibri"/>
        </w:rPr>
        <w:t xml:space="preserve"> posts</w:t>
      </w:r>
      <w:r w:rsidR="003D7248">
        <w:rPr>
          <w:rFonts w:ascii="Calibri" w:hAnsi="Calibri"/>
        </w:rPr>
        <w:t xml:space="preserve"> spoke to this theme including</w:t>
      </w:r>
      <w:r w:rsidR="002024EC">
        <w:rPr>
          <w:rFonts w:ascii="Calibri" w:hAnsi="Calibri"/>
        </w:rPr>
        <w:t xml:space="preserve"> this one</w:t>
      </w:r>
      <w:r w:rsidR="003D7248">
        <w:rPr>
          <w:rFonts w:ascii="Calibri" w:hAnsi="Calibri"/>
        </w:rPr>
        <w:t xml:space="preserve">: </w:t>
      </w:r>
      <w:r w:rsidR="00BE0F3F" w:rsidRPr="005575BD">
        <w:rPr>
          <w:rFonts w:ascii="Calibri" w:hAnsi="Calibri"/>
          <w:i/>
        </w:rPr>
        <w:t>“We had a holiday in the mountains recently. Away from all forms of modernity, no phones, gadgets, absolutely nothing. Just the sound of birds and the wind”</w:t>
      </w:r>
      <w:r w:rsidR="003D7248">
        <w:rPr>
          <w:rFonts w:ascii="Calibri" w:hAnsi="Calibri"/>
        </w:rPr>
        <w:t>. T</w:t>
      </w:r>
      <w:r w:rsidR="003D7248" w:rsidRPr="005575BD">
        <w:rPr>
          <w:rFonts w:ascii="Calibri" w:hAnsi="Calibri"/>
        </w:rPr>
        <w:t>he la</w:t>
      </w:r>
      <w:r w:rsidR="003D7248">
        <w:rPr>
          <w:rFonts w:ascii="Calibri" w:hAnsi="Calibri"/>
        </w:rPr>
        <w:t>st</w:t>
      </w:r>
      <w:r w:rsidR="003D7248" w:rsidRPr="005575BD">
        <w:rPr>
          <w:rFonts w:ascii="Calibri" w:hAnsi="Calibri"/>
        </w:rPr>
        <w:t xml:space="preserve"> </w:t>
      </w:r>
      <w:r w:rsidR="003D7248">
        <w:rPr>
          <w:rFonts w:ascii="Calibri" w:hAnsi="Calibri"/>
        </w:rPr>
        <w:t>comment</w:t>
      </w:r>
      <w:r w:rsidR="003D7248" w:rsidRPr="005575BD">
        <w:rPr>
          <w:rFonts w:ascii="Calibri" w:hAnsi="Calibri"/>
        </w:rPr>
        <w:t xml:space="preserve"> emphasises </w:t>
      </w:r>
      <w:r w:rsidR="003D7248">
        <w:rPr>
          <w:rFonts w:ascii="Calibri" w:hAnsi="Calibri"/>
        </w:rPr>
        <w:t xml:space="preserve">the virtues of reconnecting with nature, a sensitivity to </w:t>
      </w:r>
      <w:r w:rsidR="003D7248" w:rsidRPr="005575BD">
        <w:rPr>
          <w:rFonts w:ascii="Calibri" w:hAnsi="Calibri"/>
        </w:rPr>
        <w:t>being there</w:t>
      </w:r>
      <w:r w:rsidR="003D7248">
        <w:rPr>
          <w:rFonts w:ascii="Calibri" w:hAnsi="Calibri"/>
        </w:rPr>
        <w:t xml:space="preserve"> and resistance </w:t>
      </w:r>
      <w:r w:rsidR="00E87FEA">
        <w:rPr>
          <w:rFonts w:ascii="Calibri" w:hAnsi="Calibri"/>
        </w:rPr>
        <w:t>to enabling authentic engagement</w:t>
      </w:r>
      <w:r w:rsidR="003D7248">
        <w:rPr>
          <w:rFonts w:ascii="Calibri" w:hAnsi="Calibri"/>
        </w:rPr>
        <w:t>.</w:t>
      </w:r>
    </w:p>
    <w:p w:rsidR="00BE0F3F" w:rsidRPr="005575BD" w:rsidRDefault="00BE0F3F" w:rsidP="005C6A52">
      <w:pPr>
        <w:rPr>
          <w:rFonts w:ascii="Calibri" w:hAnsi="Calibri"/>
          <w:i/>
        </w:rPr>
      </w:pPr>
      <w:r w:rsidRPr="005575BD">
        <w:rPr>
          <w:rFonts w:ascii="Calibri" w:hAnsi="Calibri"/>
        </w:rPr>
        <w:t xml:space="preserve">Resistance may </w:t>
      </w:r>
      <w:r w:rsidR="008E0967">
        <w:rPr>
          <w:rFonts w:ascii="Calibri" w:hAnsi="Calibri"/>
        </w:rPr>
        <w:t xml:space="preserve">also </w:t>
      </w:r>
      <w:r w:rsidRPr="005575BD">
        <w:rPr>
          <w:rFonts w:ascii="Calibri" w:hAnsi="Calibri"/>
        </w:rPr>
        <w:t xml:space="preserve">take the less extreme </w:t>
      </w:r>
      <w:r w:rsidR="005E376A">
        <w:rPr>
          <w:rFonts w:ascii="Calibri" w:hAnsi="Calibri"/>
        </w:rPr>
        <w:t>route</w:t>
      </w:r>
      <w:r w:rsidR="005E376A" w:rsidRPr="005575BD">
        <w:rPr>
          <w:rFonts w:ascii="Calibri" w:hAnsi="Calibri"/>
        </w:rPr>
        <w:t xml:space="preserve"> </w:t>
      </w:r>
      <w:r w:rsidRPr="005575BD">
        <w:rPr>
          <w:rFonts w:ascii="Calibri" w:hAnsi="Calibri"/>
        </w:rPr>
        <w:t xml:space="preserve">of claiming sufficient agency </w:t>
      </w:r>
      <w:r w:rsidRPr="005575BD">
        <w:rPr>
          <w:rFonts w:ascii="Calibri" w:hAnsi="Calibri"/>
          <w:noProof/>
        </w:rPr>
        <w:t>(Giddens, 1979)</w:t>
      </w:r>
      <w:r w:rsidRPr="005575BD">
        <w:rPr>
          <w:rFonts w:ascii="Calibri" w:hAnsi="Calibri"/>
        </w:rPr>
        <w:t xml:space="preserve"> to actively manage technology</w:t>
      </w:r>
      <w:r w:rsidR="005E376A">
        <w:rPr>
          <w:rFonts w:ascii="Calibri" w:hAnsi="Calibri"/>
        </w:rPr>
        <w:t xml:space="preserve">. </w:t>
      </w:r>
      <w:r w:rsidR="00340DDD">
        <w:rPr>
          <w:rFonts w:ascii="Calibri" w:hAnsi="Calibri"/>
        </w:rPr>
        <w:t>This can be quite simple</w:t>
      </w:r>
      <w:r w:rsidR="002024EC">
        <w:rPr>
          <w:rFonts w:ascii="Calibri" w:hAnsi="Calibri"/>
        </w:rPr>
        <w:t xml:space="preserve"> as this post explains</w:t>
      </w:r>
      <w:r w:rsidR="00340DDD">
        <w:rPr>
          <w:rFonts w:ascii="Calibri" w:hAnsi="Calibri"/>
        </w:rPr>
        <w:t xml:space="preserve">: </w:t>
      </w:r>
      <w:r w:rsidR="00340DDD" w:rsidRPr="005575BD">
        <w:rPr>
          <w:rFonts w:ascii="Calibri" w:hAnsi="Calibri"/>
          <w:i/>
        </w:rPr>
        <w:t xml:space="preserve">“Digital detox? There is an off-switch on most gadgets, computers and phones.” </w:t>
      </w:r>
      <w:r w:rsidR="005E376A">
        <w:rPr>
          <w:rFonts w:ascii="Calibri" w:hAnsi="Calibri"/>
        </w:rPr>
        <w:t>A</w:t>
      </w:r>
      <w:r w:rsidR="00202462">
        <w:rPr>
          <w:rFonts w:ascii="Calibri" w:hAnsi="Calibri"/>
        </w:rPr>
        <w:t>gency</w:t>
      </w:r>
      <w:r w:rsidR="008F712F">
        <w:rPr>
          <w:rFonts w:ascii="Calibri" w:hAnsi="Calibri"/>
        </w:rPr>
        <w:t>,</w:t>
      </w:r>
      <w:r w:rsidR="00202462">
        <w:rPr>
          <w:rFonts w:ascii="Calibri" w:hAnsi="Calibri"/>
        </w:rPr>
        <w:t xml:space="preserve"> according to Giddens</w:t>
      </w:r>
      <w:r w:rsidR="008F712F">
        <w:rPr>
          <w:rFonts w:ascii="Calibri" w:hAnsi="Calibri"/>
        </w:rPr>
        <w:t>,</w:t>
      </w:r>
      <w:r w:rsidR="00202462">
        <w:rPr>
          <w:rFonts w:ascii="Calibri" w:hAnsi="Calibri"/>
        </w:rPr>
        <w:t xml:space="preserve"> is in a dialectical relationship with the structures</w:t>
      </w:r>
      <w:r w:rsidR="008E0967">
        <w:rPr>
          <w:rFonts w:ascii="Calibri" w:hAnsi="Calibri"/>
        </w:rPr>
        <w:t xml:space="preserve"> (in this case ICTT ones)</w:t>
      </w:r>
      <w:r w:rsidR="00202462">
        <w:rPr>
          <w:rFonts w:ascii="Calibri" w:hAnsi="Calibri"/>
        </w:rPr>
        <w:t xml:space="preserve"> that it acts within.</w:t>
      </w:r>
      <w:r w:rsidR="00340DDD" w:rsidRPr="00340DDD">
        <w:rPr>
          <w:rFonts w:ascii="Calibri" w:hAnsi="Calibri"/>
          <w:i/>
        </w:rPr>
        <w:t xml:space="preserve"> </w:t>
      </w:r>
      <w:r w:rsidR="00340DDD">
        <w:rPr>
          <w:rFonts w:ascii="Calibri" w:hAnsi="Calibri"/>
        </w:rPr>
        <w:t xml:space="preserve">The following quote demonstrates </w:t>
      </w:r>
      <w:r w:rsidR="00E87FEA">
        <w:rPr>
          <w:rFonts w:ascii="Calibri" w:hAnsi="Calibri"/>
        </w:rPr>
        <w:t xml:space="preserve">agency </w:t>
      </w:r>
      <w:r w:rsidR="002024EC">
        <w:rPr>
          <w:rFonts w:ascii="Calibri" w:hAnsi="Calibri"/>
        </w:rPr>
        <w:t>a</w:t>
      </w:r>
      <w:r w:rsidR="00E87FEA">
        <w:rPr>
          <w:rFonts w:ascii="Calibri" w:hAnsi="Calibri"/>
        </w:rPr>
        <w:t>nd a</w:t>
      </w:r>
      <w:r w:rsidR="00340DDD">
        <w:rPr>
          <w:rFonts w:ascii="Calibri" w:hAnsi="Calibri"/>
        </w:rPr>
        <w:t xml:space="preserve"> kind of measured management: </w:t>
      </w:r>
      <w:r w:rsidR="00340DDD" w:rsidRPr="005575BD">
        <w:rPr>
          <w:rFonts w:ascii="Calibri" w:hAnsi="Calibri"/>
          <w:i/>
        </w:rPr>
        <w:t xml:space="preserve">“I'm always on facebook, texting, on iPlayer, etc. but I have no problem putting it in my pocket and spending an afternoon climbing </w:t>
      </w:r>
      <w:r w:rsidR="00340DDD" w:rsidRPr="005575BD">
        <w:rPr>
          <w:rFonts w:ascii="Calibri" w:hAnsi="Calibri"/>
          <w:i/>
        </w:rPr>
        <w:lastRenderedPageBreak/>
        <w:t>trees.”</w:t>
      </w:r>
      <w:r w:rsidR="00340DDD">
        <w:rPr>
          <w:rFonts w:ascii="Calibri" w:hAnsi="Calibri"/>
          <w:i/>
        </w:rPr>
        <w:t xml:space="preserve"> </w:t>
      </w:r>
      <w:r w:rsidR="00340DDD" w:rsidRPr="0033079B">
        <w:rPr>
          <w:rFonts w:ascii="Calibri" w:hAnsi="Calibri"/>
        </w:rPr>
        <w:t>Similarly</w:t>
      </w:r>
      <w:r w:rsidR="00340DDD">
        <w:rPr>
          <w:rFonts w:ascii="Calibri" w:hAnsi="Calibri"/>
          <w:i/>
        </w:rPr>
        <w:t xml:space="preserve"> </w:t>
      </w:r>
      <w:r w:rsidR="00340DDD">
        <w:rPr>
          <w:rFonts w:ascii="Calibri" w:hAnsi="Calibri"/>
        </w:rPr>
        <w:t>active agency can set parameters</w:t>
      </w:r>
      <w:r w:rsidR="003759EF">
        <w:rPr>
          <w:rFonts w:ascii="Calibri" w:hAnsi="Calibri"/>
        </w:rPr>
        <w:t xml:space="preserve"> to manage</w:t>
      </w:r>
      <w:r w:rsidR="00340DDD">
        <w:rPr>
          <w:rFonts w:ascii="Calibri" w:hAnsi="Calibri"/>
        </w:rPr>
        <w:t xml:space="preserve"> ICTT use to reduce anxiety: </w:t>
      </w:r>
      <w:r w:rsidR="00340DDD" w:rsidRPr="005575BD" w:rsidDel="00340DDD">
        <w:rPr>
          <w:rFonts w:ascii="Calibri" w:hAnsi="Calibri"/>
          <w:i/>
        </w:rPr>
        <w:t xml:space="preserve"> </w:t>
      </w:r>
      <w:r w:rsidRPr="005575BD">
        <w:rPr>
          <w:rFonts w:ascii="Calibri" w:hAnsi="Calibri"/>
          <w:i/>
        </w:rPr>
        <w:t>“Personally, I like to check my emails once a day even on vacation because it helps give me peace of mind that things are working as they should.”</w:t>
      </w:r>
    </w:p>
    <w:p w:rsidR="00BE0F3F" w:rsidRPr="005575BD" w:rsidRDefault="003E2884" w:rsidP="005C6A52">
      <w:pPr>
        <w:rPr>
          <w:rFonts w:ascii="Calibri" w:hAnsi="Calibri"/>
        </w:rPr>
      </w:pPr>
      <w:r>
        <w:rPr>
          <w:rFonts w:ascii="Calibri" w:hAnsi="Calibri"/>
        </w:rPr>
        <w:t>Finally o</w:t>
      </w:r>
      <w:r w:rsidR="00BE0F3F" w:rsidRPr="005575BD">
        <w:rPr>
          <w:rFonts w:ascii="Calibri" w:hAnsi="Calibri"/>
        </w:rPr>
        <w:t xml:space="preserve">ne unexpected finding of this research was the sense of empowerment </w:t>
      </w:r>
      <w:r w:rsidR="00BA4A72">
        <w:rPr>
          <w:rFonts w:ascii="Calibri" w:hAnsi="Calibri"/>
        </w:rPr>
        <w:t>illustrated</w:t>
      </w:r>
      <w:r w:rsidR="00BA4A72" w:rsidRPr="005575BD">
        <w:rPr>
          <w:rFonts w:ascii="Calibri" w:hAnsi="Calibri"/>
        </w:rPr>
        <w:t xml:space="preserve"> </w:t>
      </w:r>
      <w:r w:rsidR="00BE0F3F" w:rsidRPr="005575BD">
        <w:rPr>
          <w:rFonts w:ascii="Calibri" w:hAnsi="Calibri"/>
        </w:rPr>
        <w:t>by a posting from an introverted user</w:t>
      </w:r>
      <w:r w:rsidR="00A54B9D">
        <w:rPr>
          <w:rFonts w:ascii="Calibri" w:hAnsi="Calibri"/>
        </w:rPr>
        <w:t xml:space="preserve"> who relished</w:t>
      </w:r>
      <w:r w:rsidR="00340DDD">
        <w:rPr>
          <w:rFonts w:ascii="Calibri" w:hAnsi="Calibri"/>
        </w:rPr>
        <w:t xml:space="preserve"> ICTT: </w:t>
      </w:r>
      <w:r w:rsidR="00BE0F3F" w:rsidRPr="005575BD">
        <w:rPr>
          <w:rFonts w:ascii="Calibri" w:hAnsi="Calibri"/>
          <w:i/>
        </w:rPr>
        <w:t>“I find that the digital world is a my home away from a "real" world that I don't like very much. For a naturally retiring individual such as myself, conforming to the so-called social norms and expected dialogue trees can be exhausting. Being a stunning conversationalist for the 12 or so hours of my public life is a hard act to perform. Mute as a stone is my natural state but, that mannerism is not welcome or allowable in much of the non-digital world. Therefore, I like my digital world. I don't need a detox from it.”</w:t>
      </w:r>
      <w:r w:rsidR="00BA4A72">
        <w:rPr>
          <w:rFonts w:ascii="Calibri" w:hAnsi="Calibri"/>
          <w:i/>
        </w:rPr>
        <w:t xml:space="preserve"> </w:t>
      </w:r>
      <w:r w:rsidR="00BE0F3F" w:rsidRPr="005575BD">
        <w:rPr>
          <w:rFonts w:ascii="Calibri" w:hAnsi="Calibri"/>
        </w:rPr>
        <w:t>Here is someone who reports a sense of inhibition and alienation as their normal state but who finds ICTT as a way of overcoming this. It confirms findings from the general ICT literature where Whitty</w:t>
      </w:r>
      <w:r w:rsidR="00203BDF" w:rsidRPr="00203BDF">
        <w:t xml:space="preserve"> </w:t>
      </w:r>
      <w:r w:rsidR="00203BDF">
        <w:rPr>
          <w:rFonts w:ascii="Calibri" w:hAnsi="Calibri"/>
        </w:rPr>
        <w:t>and McLaughlin (2007)</w:t>
      </w:r>
      <w:r w:rsidR="00BE0F3F" w:rsidRPr="005575BD">
        <w:rPr>
          <w:rFonts w:ascii="Calibri" w:hAnsi="Calibri"/>
        </w:rPr>
        <w:t xml:space="preserve"> suggested that the Internet provides social opportunities which enable people who lack social skills to exercise them and improve them. Similarly this self-declared “geeky traveller” commented:</w:t>
      </w:r>
      <w:r>
        <w:rPr>
          <w:rFonts w:ascii="Calibri" w:hAnsi="Calibri"/>
        </w:rPr>
        <w:t xml:space="preserve"> </w:t>
      </w:r>
      <w:r w:rsidR="00BE0F3F" w:rsidRPr="005575BD">
        <w:rPr>
          <w:rFonts w:ascii="Calibri" w:hAnsi="Calibri"/>
          <w:i/>
        </w:rPr>
        <w:t>“As a geeky traveller, I don’t think technology has ruined the overall travel experience at all”</w:t>
      </w:r>
      <w:r>
        <w:rPr>
          <w:rFonts w:ascii="Calibri" w:hAnsi="Calibri"/>
          <w:i/>
        </w:rPr>
        <w:t xml:space="preserve">. </w:t>
      </w:r>
      <w:r w:rsidR="00BE0F3F" w:rsidRPr="005575BD">
        <w:rPr>
          <w:rFonts w:ascii="Calibri" w:hAnsi="Calibri"/>
        </w:rPr>
        <w:t xml:space="preserve">This supports the findings of Amichai-Hamburger &amp; Ben-Artzi </w:t>
      </w:r>
      <w:r w:rsidR="00BE0F3F" w:rsidRPr="005575BD">
        <w:rPr>
          <w:rFonts w:ascii="Calibri" w:hAnsi="Calibri"/>
          <w:noProof/>
        </w:rPr>
        <w:t>(2003)</w:t>
      </w:r>
      <w:r w:rsidR="00BE0F3F" w:rsidRPr="005575BD">
        <w:rPr>
          <w:rFonts w:ascii="Calibri" w:hAnsi="Calibri"/>
        </w:rPr>
        <w:t xml:space="preserve"> that the Internet can be a powerful empowerment tool, particularly among those with social inhibitions. </w:t>
      </w:r>
    </w:p>
    <w:p w:rsidR="00BE0F3F" w:rsidRPr="005575BD" w:rsidRDefault="00BE0F3F" w:rsidP="005C6A52">
      <w:pPr>
        <w:pStyle w:val="Heading2"/>
        <w:rPr>
          <w:rFonts w:ascii="Calibri" w:hAnsi="Calibri"/>
        </w:rPr>
      </w:pPr>
      <w:r w:rsidRPr="005575BD">
        <w:rPr>
          <w:rFonts w:ascii="Calibri" w:hAnsi="Calibri"/>
        </w:rPr>
        <w:t>Conclusion</w:t>
      </w:r>
    </w:p>
    <w:p w:rsidR="00BE0F3F" w:rsidRPr="005575BD" w:rsidRDefault="00113D79" w:rsidP="005C6A52">
      <w:pPr>
        <w:pStyle w:val="ListParagraph"/>
        <w:ind w:left="0"/>
        <w:rPr>
          <w:rFonts w:ascii="Calibri" w:hAnsi="Calibri"/>
          <w:i/>
        </w:rPr>
      </w:pPr>
      <w:r w:rsidRPr="00113D79">
        <w:rPr>
          <w:rFonts w:ascii="Calibri" w:eastAsia="Calibri" w:hAnsi="Calibri" w:cs="Times New Roman"/>
        </w:rPr>
        <w:t xml:space="preserve">Our project </w:t>
      </w:r>
      <w:r w:rsidR="009726DB">
        <w:rPr>
          <w:rFonts w:ascii="Calibri" w:eastAsia="Calibri" w:hAnsi="Calibri" w:cs="Times New Roman"/>
        </w:rPr>
        <w:t>sought</w:t>
      </w:r>
      <w:r>
        <w:rPr>
          <w:rFonts w:ascii="Calibri" w:eastAsia="Calibri" w:hAnsi="Calibri" w:cs="Times New Roman"/>
        </w:rPr>
        <w:t xml:space="preserve"> to understand</w:t>
      </w:r>
      <w:r w:rsidRPr="00113D79">
        <w:rPr>
          <w:rFonts w:ascii="Calibri" w:eastAsia="Calibri" w:hAnsi="Calibri" w:cs="Times New Roman"/>
        </w:rPr>
        <w:t xml:space="preserve"> </w:t>
      </w:r>
      <w:r w:rsidR="008F6B8A">
        <w:rPr>
          <w:rFonts w:ascii="Calibri" w:eastAsia="Calibri" w:hAnsi="Calibri" w:cs="Times New Roman"/>
        </w:rPr>
        <w:t>how connectedness through</w:t>
      </w:r>
      <w:r w:rsidRPr="00113D79">
        <w:rPr>
          <w:rFonts w:ascii="Calibri" w:eastAsia="Calibri" w:hAnsi="Calibri" w:cs="Times New Roman"/>
        </w:rPr>
        <w:t xml:space="preserve"> ICTT could </w:t>
      </w:r>
      <w:r w:rsidR="008F6B8A">
        <w:rPr>
          <w:rFonts w:ascii="Calibri" w:eastAsia="Calibri" w:hAnsi="Calibri" w:cs="Times New Roman"/>
        </w:rPr>
        <w:t xml:space="preserve">paradoxically </w:t>
      </w:r>
      <w:r w:rsidR="009726DB">
        <w:rPr>
          <w:rFonts w:ascii="Calibri" w:eastAsia="Calibri" w:hAnsi="Calibri" w:cs="Times New Roman"/>
        </w:rPr>
        <w:t xml:space="preserve">cause tourists to be more </w:t>
      </w:r>
      <w:r w:rsidR="001B4557" w:rsidRPr="0033079B">
        <w:rPr>
          <w:rFonts w:ascii="Calibri" w:eastAsia="Calibri" w:hAnsi="Calibri" w:cs="Times New Roman"/>
          <w:i/>
        </w:rPr>
        <w:t>disconnected</w:t>
      </w:r>
      <w:r w:rsidR="009726DB">
        <w:rPr>
          <w:rFonts w:ascii="Calibri" w:eastAsia="Calibri" w:hAnsi="Calibri" w:cs="Times New Roman"/>
        </w:rPr>
        <w:t xml:space="preserve"> when analysed through the theoretical lenses of</w:t>
      </w:r>
      <w:r w:rsidR="009726DB" w:rsidRPr="009726DB">
        <w:rPr>
          <w:rFonts w:ascii="Calibri" w:eastAsia="Calibri" w:hAnsi="Calibri" w:cs="Times New Roman"/>
        </w:rPr>
        <w:t xml:space="preserve"> </w:t>
      </w:r>
      <w:r w:rsidR="009726DB" w:rsidRPr="00113D79">
        <w:rPr>
          <w:rFonts w:ascii="Calibri" w:eastAsia="Calibri" w:hAnsi="Calibri" w:cs="Times New Roman"/>
        </w:rPr>
        <w:t>alienation</w:t>
      </w:r>
      <w:r w:rsidR="009726DB">
        <w:rPr>
          <w:rFonts w:ascii="Calibri" w:eastAsia="Calibri" w:hAnsi="Calibri" w:cs="Times New Roman"/>
        </w:rPr>
        <w:t xml:space="preserve"> and authenticity</w:t>
      </w:r>
      <w:r w:rsidRPr="00113D79">
        <w:rPr>
          <w:rFonts w:ascii="Calibri" w:eastAsia="Calibri" w:hAnsi="Calibri" w:cs="Times New Roman"/>
        </w:rPr>
        <w:t xml:space="preserve">. </w:t>
      </w:r>
      <w:r w:rsidR="00AD5576">
        <w:rPr>
          <w:rFonts w:ascii="Calibri" w:eastAsia="Calibri" w:hAnsi="Calibri" w:cs="Times New Roman"/>
        </w:rPr>
        <w:t>W</w:t>
      </w:r>
      <w:r w:rsidRPr="00113D79">
        <w:rPr>
          <w:rFonts w:ascii="Calibri" w:eastAsia="Calibri" w:hAnsi="Calibri" w:cs="Times New Roman"/>
        </w:rPr>
        <w:t xml:space="preserve">e </w:t>
      </w:r>
      <w:r w:rsidR="00AD5576">
        <w:rPr>
          <w:rFonts w:ascii="Calibri" w:eastAsia="Calibri" w:hAnsi="Calibri" w:cs="Times New Roman"/>
        </w:rPr>
        <w:t>interpreted, applied, adapted</w:t>
      </w:r>
      <w:r w:rsidRPr="00113D79">
        <w:rPr>
          <w:rFonts w:ascii="Calibri" w:eastAsia="Calibri" w:hAnsi="Calibri" w:cs="Times New Roman"/>
        </w:rPr>
        <w:t xml:space="preserve"> and e</w:t>
      </w:r>
      <w:r w:rsidR="00AD5576">
        <w:rPr>
          <w:rFonts w:ascii="Calibri" w:eastAsia="Calibri" w:hAnsi="Calibri" w:cs="Times New Roman"/>
        </w:rPr>
        <w:t>xtended</w:t>
      </w:r>
      <w:r w:rsidR="003404A8">
        <w:rPr>
          <w:rFonts w:ascii="Calibri" w:eastAsia="Calibri" w:hAnsi="Calibri" w:cs="Times New Roman"/>
        </w:rPr>
        <w:t xml:space="preserve"> </w:t>
      </w:r>
      <w:r w:rsidR="00AD5576">
        <w:rPr>
          <w:rFonts w:ascii="Calibri" w:eastAsia="Calibri" w:hAnsi="Calibri" w:cs="Times New Roman"/>
        </w:rPr>
        <w:t>these</w:t>
      </w:r>
      <w:r w:rsidRPr="00113D79">
        <w:rPr>
          <w:rFonts w:ascii="Calibri" w:eastAsia="Calibri" w:hAnsi="Calibri" w:cs="Times New Roman"/>
        </w:rPr>
        <w:t xml:space="preserve"> </w:t>
      </w:r>
      <w:r w:rsidR="00AD5576">
        <w:rPr>
          <w:rFonts w:ascii="Calibri" w:eastAsia="Calibri" w:hAnsi="Calibri" w:cs="Times New Roman"/>
        </w:rPr>
        <w:t xml:space="preserve">concepts </w:t>
      </w:r>
      <w:r w:rsidRPr="00113D79">
        <w:rPr>
          <w:rFonts w:ascii="Calibri" w:eastAsia="Calibri" w:hAnsi="Calibri" w:cs="Times New Roman"/>
        </w:rPr>
        <w:t>to the context of ICTT and its unforeseen ef</w:t>
      </w:r>
      <w:r w:rsidR="00081583">
        <w:rPr>
          <w:rFonts w:ascii="Calibri" w:eastAsia="Calibri" w:hAnsi="Calibri" w:cs="Times New Roman"/>
        </w:rPr>
        <w:t>fects on the tourism experience</w:t>
      </w:r>
      <w:r w:rsidRPr="00113D79">
        <w:rPr>
          <w:rFonts w:ascii="Calibri" w:eastAsia="Calibri" w:hAnsi="Calibri" w:cs="Times New Roman"/>
        </w:rPr>
        <w:t>. We coin</w:t>
      </w:r>
      <w:r w:rsidR="003404A8">
        <w:rPr>
          <w:rFonts w:ascii="Calibri" w:eastAsia="Calibri" w:hAnsi="Calibri" w:cs="Times New Roman"/>
        </w:rPr>
        <w:t>ed</w:t>
      </w:r>
      <w:r w:rsidRPr="00113D79">
        <w:rPr>
          <w:rFonts w:ascii="Calibri" w:eastAsia="Calibri" w:hAnsi="Calibri" w:cs="Times New Roman"/>
        </w:rPr>
        <w:t xml:space="preserve"> the term </w:t>
      </w:r>
      <w:r w:rsidRPr="0033079B">
        <w:rPr>
          <w:rFonts w:ascii="Calibri" w:eastAsia="Calibri" w:hAnsi="Calibri" w:cs="Times New Roman"/>
          <w:i/>
        </w:rPr>
        <w:t>e-lienation</w:t>
      </w:r>
      <w:r w:rsidRPr="00113D79">
        <w:rPr>
          <w:rFonts w:ascii="Calibri" w:eastAsia="Calibri" w:hAnsi="Calibri" w:cs="Times New Roman"/>
        </w:rPr>
        <w:t xml:space="preserve"> as a useful organising conc</w:t>
      </w:r>
      <w:r w:rsidR="00081583">
        <w:rPr>
          <w:rFonts w:ascii="Calibri" w:eastAsia="Calibri" w:hAnsi="Calibri" w:cs="Times New Roman"/>
        </w:rPr>
        <w:t>ept to foreground these effects and to reveal a set of consequences that have not been previously distilled or brou</w:t>
      </w:r>
      <w:r w:rsidR="00BA4A72">
        <w:rPr>
          <w:rFonts w:ascii="Calibri" w:eastAsia="Calibri" w:hAnsi="Calibri" w:cs="Times New Roman"/>
        </w:rPr>
        <w:t xml:space="preserve">ght together in a way </w:t>
      </w:r>
      <w:r w:rsidR="00AD5576">
        <w:rPr>
          <w:rFonts w:ascii="Calibri" w:eastAsia="Calibri" w:hAnsi="Calibri" w:cs="Times New Roman"/>
        </w:rPr>
        <w:t>that</w:t>
      </w:r>
      <w:r w:rsidR="00081583">
        <w:rPr>
          <w:rFonts w:ascii="Calibri" w:eastAsia="Calibri" w:hAnsi="Calibri" w:cs="Times New Roman"/>
        </w:rPr>
        <w:t xml:space="preserve"> highlight</w:t>
      </w:r>
      <w:r w:rsidR="00BA4A72">
        <w:rPr>
          <w:rFonts w:ascii="Calibri" w:eastAsia="Calibri" w:hAnsi="Calibri" w:cs="Times New Roman"/>
        </w:rPr>
        <w:t>s</w:t>
      </w:r>
      <w:r w:rsidR="00081583">
        <w:rPr>
          <w:rFonts w:ascii="Calibri" w:eastAsia="Calibri" w:hAnsi="Calibri" w:cs="Times New Roman"/>
        </w:rPr>
        <w:t xml:space="preserve"> their </w:t>
      </w:r>
      <w:r w:rsidR="004A320E">
        <w:rPr>
          <w:rFonts w:ascii="Calibri" w:eastAsia="Calibri" w:hAnsi="Calibri" w:cs="Times New Roman"/>
        </w:rPr>
        <w:t>combined</w:t>
      </w:r>
      <w:r w:rsidR="00081583">
        <w:rPr>
          <w:rFonts w:ascii="Calibri" w:eastAsia="Calibri" w:hAnsi="Calibri" w:cs="Times New Roman"/>
        </w:rPr>
        <w:t xml:space="preserve"> significance.</w:t>
      </w:r>
      <w:r w:rsidRPr="00113D79">
        <w:rPr>
          <w:rFonts w:ascii="Calibri" w:eastAsia="Calibri" w:hAnsi="Calibri" w:cs="Times New Roman"/>
        </w:rPr>
        <w:t xml:space="preserve"> The term should be seen as having its genesis in alienation rather </w:t>
      </w:r>
      <w:r w:rsidR="00081583">
        <w:rPr>
          <w:rFonts w:ascii="Calibri" w:eastAsia="Calibri" w:hAnsi="Calibri" w:cs="Times New Roman"/>
        </w:rPr>
        <w:t>than being a direct translation</w:t>
      </w:r>
      <w:r w:rsidR="00BA4A72">
        <w:rPr>
          <w:rFonts w:ascii="Calibri" w:eastAsia="Calibri" w:hAnsi="Calibri" w:cs="Times New Roman"/>
        </w:rPr>
        <w:t xml:space="preserve"> of it</w:t>
      </w:r>
      <w:r w:rsidR="00081583">
        <w:rPr>
          <w:rFonts w:ascii="Calibri" w:eastAsia="Calibri" w:hAnsi="Calibri" w:cs="Times New Roman"/>
        </w:rPr>
        <w:t xml:space="preserve"> whilst embracing</w:t>
      </w:r>
      <w:r w:rsidR="00127550">
        <w:rPr>
          <w:rFonts w:ascii="Calibri" w:eastAsia="Calibri" w:hAnsi="Calibri" w:cs="Times New Roman"/>
        </w:rPr>
        <w:t xml:space="preserve"> ideas from</w:t>
      </w:r>
      <w:r w:rsidR="00676928">
        <w:rPr>
          <w:rFonts w:ascii="Calibri" w:eastAsia="Calibri" w:hAnsi="Calibri" w:cs="Times New Roman"/>
        </w:rPr>
        <w:t xml:space="preserve"> the literature on authenticity. </w:t>
      </w:r>
      <w:r w:rsidR="00463006">
        <w:rPr>
          <w:rFonts w:ascii="Calibri" w:eastAsia="Calibri" w:hAnsi="Calibri" w:cs="Times New Roman"/>
        </w:rPr>
        <w:t>Indeed it illustrates</w:t>
      </w:r>
      <w:r w:rsidR="00411286">
        <w:rPr>
          <w:rFonts w:ascii="Calibri" w:eastAsia="Calibri" w:hAnsi="Calibri" w:cs="Times New Roman"/>
        </w:rPr>
        <w:t xml:space="preserve"> the dialectics between alienation and authenticity</w:t>
      </w:r>
      <w:r w:rsidR="00463006">
        <w:rPr>
          <w:rFonts w:ascii="Calibri" w:eastAsia="Calibri" w:hAnsi="Calibri" w:cs="Times New Roman"/>
        </w:rPr>
        <w:t xml:space="preserve">. </w:t>
      </w:r>
      <w:r w:rsidR="008F6B8A">
        <w:rPr>
          <w:rFonts w:ascii="Calibri" w:eastAsia="Calibri" w:hAnsi="Calibri" w:cs="Times New Roman"/>
        </w:rPr>
        <w:t>W</w:t>
      </w:r>
      <w:r w:rsidRPr="00113D79">
        <w:rPr>
          <w:rFonts w:ascii="Calibri" w:eastAsia="Calibri" w:hAnsi="Calibri" w:cs="Times New Roman"/>
        </w:rPr>
        <w:t xml:space="preserve">e define </w:t>
      </w:r>
      <w:r w:rsidRPr="0033079B">
        <w:rPr>
          <w:rFonts w:ascii="Calibri" w:eastAsia="Calibri" w:hAnsi="Calibri" w:cs="Times New Roman"/>
          <w:i/>
        </w:rPr>
        <w:t xml:space="preserve">e-lienation </w:t>
      </w:r>
      <w:r w:rsidRPr="00113D79">
        <w:rPr>
          <w:rFonts w:ascii="Calibri" w:eastAsia="Calibri" w:hAnsi="Calibri" w:cs="Times New Roman"/>
        </w:rPr>
        <w:t>broadly a</w:t>
      </w:r>
      <w:r w:rsidR="00AD5576">
        <w:rPr>
          <w:rFonts w:ascii="Calibri" w:eastAsia="Calibri" w:hAnsi="Calibri" w:cs="Times New Roman"/>
        </w:rPr>
        <w:t>s “the negative consequences of</w:t>
      </w:r>
      <w:r w:rsidRPr="00113D79">
        <w:rPr>
          <w:rFonts w:ascii="Calibri" w:eastAsia="Calibri" w:hAnsi="Calibri" w:cs="Times New Roman"/>
        </w:rPr>
        <w:t xml:space="preserve"> ICT</w:t>
      </w:r>
      <w:r w:rsidR="00AD5576">
        <w:rPr>
          <w:rFonts w:ascii="Calibri" w:eastAsia="Calibri" w:hAnsi="Calibri" w:cs="Times New Roman"/>
        </w:rPr>
        <w:t xml:space="preserve"> on the tourist experience</w:t>
      </w:r>
      <w:r w:rsidRPr="00113D79">
        <w:rPr>
          <w:rFonts w:ascii="Calibri" w:eastAsia="Calibri" w:hAnsi="Calibri" w:cs="Times New Roman"/>
        </w:rPr>
        <w:t>”.</w:t>
      </w:r>
      <w:r w:rsidR="00E117A6">
        <w:rPr>
          <w:rFonts w:ascii="Calibri" w:eastAsia="Calibri" w:hAnsi="Calibri" w:cs="Times New Roman"/>
        </w:rPr>
        <w:t xml:space="preserve"> Of course not all </w:t>
      </w:r>
      <w:r w:rsidR="003404A8">
        <w:rPr>
          <w:rFonts w:ascii="Calibri" w:eastAsia="Calibri" w:hAnsi="Calibri" w:cs="Times New Roman"/>
        </w:rPr>
        <w:t xml:space="preserve">ICTT use is </w:t>
      </w:r>
      <w:r w:rsidR="00463006" w:rsidRPr="0033079B">
        <w:rPr>
          <w:rFonts w:ascii="Calibri" w:eastAsia="Calibri" w:hAnsi="Calibri" w:cs="Times New Roman"/>
          <w:i/>
        </w:rPr>
        <w:t>e-lienating</w:t>
      </w:r>
      <w:r w:rsidR="003404A8">
        <w:rPr>
          <w:rFonts w:ascii="Calibri" w:eastAsia="Calibri" w:hAnsi="Calibri" w:cs="Times New Roman"/>
        </w:rPr>
        <w:t xml:space="preserve"> as we are reminded by one of our comments which noted: </w:t>
      </w:r>
      <w:r w:rsidR="00BE0F3F" w:rsidRPr="005575BD">
        <w:rPr>
          <w:rFonts w:ascii="Calibri" w:hAnsi="Calibri"/>
          <w:i/>
        </w:rPr>
        <w:t>“Anyone who tells you that travel was better before smart phones and the internet is fooling themselves”</w:t>
      </w:r>
    </w:p>
    <w:p w:rsidR="00BE0F3F" w:rsidRPr="00D57D0A" w:rsidRDefault="00BE0F3F" w:rsidP="00D57D0A">
      <w:pPr>
        <w:rPr>
          <w:rFonts w:ascii="Calibri" w:hAnsi="Calibri"/>
        </w:rPr>
      </w:pPr>
      <w:r w:rsidRPr="00D57D0A">
        <w:rPr>
          <w:rFonts w:ascii="Calibri" w:hAnsi="Calibri"/>
        </w:rPr>
        <w:t>However existing studies on the authenticity</w:t>
      </w:r>
      <w:r w:rsidR="008F6B8A">
        <w:rPr>
          <w:rFonts w:ascii="Calibri" w:hAnsi="Calibri"/>
        </w:rPr>
        <w:t xml:space="preserve"> and </w:t>
      </w:r>
      <w:r w:rsidRPr="00D57D0A">
        <w:rPr>
          <w:rFonts w:ascii="Calibri" w:hAnsi="Calibri"/>
        </w:rPr>
        <w:t xml:space="preserve">alienation have not caught up with technology. </w:t>
      </w:r>
      <w:r w:rsidR="00081583">
        <w:rPr>
          <w:rFonts w:ascii="Calibri" w:hAnsi="Calibri"/>
        </w:rPr>
        <w:t>Many</w:t>
      </w:r>
      <w:r w:rsidR="00081583" w:rsidRPr="00D57D0A">
        <w:rPr>
          <w:rFonts w:ascii="Calibri" w:hAnsi="Calibri"/>
        </w:rPr>
        <w:t xml:space="preserve"> </w:t>
      </w:r>
      <w:r w:rsidRPr="00D57D0A">
        <w:rPr>
          <w:rFonts w:ascii="Calibri" w:hAnsi="Calibri"/>
        </w:rPr>
        <w:t xml:space="preserve">were undertaken prior to the Internet so that the question of </w:t>
      </w:r>
      <w:r w:rsidR="00007B5B">
        <w:rPr>
          <w:rFonts w:ascii="Calibri" w:hAnsi="Calibri"/>
        </w:rPr>
        <w:t>how</w:t>
      </w:r>
      <w:r w:rsidR="00007B5B" w:rsidRPr="00D57D0A">
        <w:rPr>
          <w:rFonts w:ascii="Calibri" w:hAnsi="Calibri"/>
        </w:rPr>
        <w:t xml:space="preserve"> </w:t>
      </w:r>
      <w:r w:rsidRPr="00D57D0A">
        <w:rPr>
          <w:rFonts w:ascii="Calibri" w:hAnsi="Calibri"/>
        </w:rPr>
        <w:t xml:space="preserve">the alienation-authenticity dynamic operates in the face of ICTT has not been seriously addressed. </w:t>
      </w:r>
      <w:r w:rsidR="003404A8">
        <w:rPr>
          <w:rFonts w:ascii="Calibri" w:hAnsi="Calibri"/>
        </w:rPr>
        <w:t xml:space="preserve">Similarly ICTT research has been relentlessly technical, omitting the critical. </w:t>
      </w:r>
      <w:r w:rsidRPr="00D57D0A">
        <w:rPr>
          <w:rFonts w:ascii="Calibri" w:hAnsi="Calibri"/>
        </w:rPr>
        <w:t xml:space="preserve">Our analysis offers a significant contribution to knowledge in addressing this research gap </w:t>
      </w:r>
      <w:r w:rsidR="003404A8">
        <w:rPr>
          <w:rFonts w:ascii="Calibri" w:hAnsi="Calibri"/>
        </w:rPr>
        <w:t>in proposing</w:t>
      </w:r>
      <w:r w:rsidRPr="00D57D0A">
        <w:rPr>
          <w:rFonts w:ascii="Calibri" w:hAnsi="Calibri"/>
        </w:rPr>
        <w:t xml:space="preserve"> our thesis of </w:t>
      </w:r>
      <w:r w:rsidRPr="00D57D0A">
        <w:rPr>
          <w:rFonts w:ascii="Calibri" w:hAnsi="Calibri"/>
          <w:i/>
        </w:rPr>
        <w:t>e-lienation</w:t>
      </w:r>
      <w:r w:rsidRPr="00D57D0A">
        <w:rPr>
          <w:rFonts w:ascii="Calibri" w:hAnsi="Calibri"/>
        </w:rPr>
        <w:t>. We provide a thick and rich description of this phenomenon</w:t>
      </w:r>
      <w:r w:rsidR="003404A8">
        <w:rPr>
          <w:rFonts w:ascii="Calibri" w:hAnsi="Calibri"/>
        </w:rPr>
        <w:t xml:space="preserve"> using data generated in natural settings. The main </w:t>
      </w:r>
      <w:r w:rsidR="003404A8" w:rsidRPr="0033079B">
        <w:rPr>
          <w:rFonts w:ascii="Calibri" w:hAnsi="Calibri"/>
          <w:i/>
        </w:rPr>
        <w:t xml:space="preserve">e-lienating </w:t>
      </w:r>
      <w:r w:rsidR="003404A8">
        <w:rPr>
          <w:rFonts w:ascii="Calibri" w:hAnsi="Calibri"/>
        </w:rPr>
        <w:t xml:space="preserve">effects that we </w:t>
      </w:r>
      <w:r w:rsidR="00656EC6">
        <w:rPr>
          <w:rFonts w:ascii="Calibri" w:hAnsi="Calibri"/>
        </w:rPr>
        <w:t xml:space="preserve">have uncovered are two-fold </w:t>
      </w:r>
      <w:r w:rsidR="00081583">
        <w:rPr>
          <w:rFonts w:ascii="Calibri" w:hAnsi="Calibri"/>
        </w:rPr>
        <w:t>relating</w:t>
      </w:r>
      <w:r w:rsidR="00656EC6">
        <w:rPr>
          <w:rFonts w:ascii="Calibri" w:hAnsi="Calibri"/>
        </w:rPr>
        <w:t xml:space="preserve"> to the alienation-authenticity dialectic. On the one hand</w:t>
      </w:r>
      <w:r w:rsidR="008F6B8A">
        <w:rPr>
          <w:rFonts w:ascii="Calibri" w:hAnsi="Calibri"/>
        </w:rPr>
        <w:t xml:space="preserve"> we find that</w:t>
      </w:r>
      <w:r w:rsidR="00656EC6">
        <w:rPr>
          <w:rFonts w:ascii="Calibri" w:hAnsi="Calibri"/>
        </w:rPr>
        <w:t xml:space="preserve"> ICTT creates extra opportunities for alienation where it can promote for example </w:t>
      </w:r>
      <w:r w:rsidR="00D57D0A" w:rsidRPr="00D57D0A">
        <w:rPr>
          <w:rFonts w:ascii="Calibri" w:hAnsi="Calibri"/>
        </w:rPr>
        <w:t xml:space="preserve">normlessness, self-estrangement, </w:t>
      </w:r>
      <w:r w:rsidR="008F6B8A">
        <w:rPr>
          <w:rFonts w:ascii="Calibri" w:hAnsi="Calibri"/>
        </w:rPr>
        <w:t xml:space="preserve">isolation and </w:t>
      </w:r>
      <w:r w:rsidRPr="00D57D0A">
        <w:rPr>
          <w:rFonts w:ascii="Calibri" w:hAnsi="Calibri"/>
        </w:rPr>
        <w:t xml:space="preserve">addiction </w:t>
      </w:r>
      <w:r w:rsidR="00656EC6">
        <w:rPr>
          <w:rFonts w:ascii="Calibri" w:hAnsi="Calibri"/>
        </w:rPr>
        <w:t>and enables and encourages the bringing of home and work on holiday.</w:t>
      </w:r>
      <w:r w:rsidRPr="00D57D0A">
        <w:rPr>
          <w:rFonts w:ascii="Calibri" w:hAnsi="Calibri"/>
        </w:rPr>
        <w:t xml:space="preserve"> This is in contrast to notions of travel being </w:t>
      </w:r>
      <w:r w:rsidR="00656EC6">
        <w:rPr>
          <w:rFonts w:ascii="Calibri" w:hAnsi="Calibri"/>
        </w:rPr>
        <w:t>stress</w:t>
      </w:r>
      <w:r w:rsidRPr="00D57D0A">
        <w:rPr>
          <w:rFonts w:ascii="Calibri" w:hAnsi="Calibri"/>
        </w:rPr>
        <w:t>-free, restorative, and demonstrates that dis</w:t>
      </w:r>
      <w:r w:rsidR="00024D28" w:rsidRPr="00D57D0A">
        <w:rPr>
          <w:rFonts w:ascii="Calibri" w:hAnsi="Calibri"/>
        </w:rPr>
        <w:t>tinctions between home and away,</w:t>
      </w:r>
      <w:r w:rsidRPr="00D57D0A">
        <w:rPr>
          <w:rFonts w:ascii="Calibri" w:hAnsi="Calibri"/>
        </w:rPr>
        <w:t xml:space="preserve"> work and leisure, and the materia</w:t>
      </w:r>
      <w:r w:rsidR="005B0059">
        <w:rPr>
          <w:rFonts w:ascii="Calibri" w:hAnsi="Calibri"/>
        </w:rPr>
        <w:t>l and virtual</w:t>
      </w:r>
      <w:r w:rsidR="003D6FCC">
        <w:rPr>
          <w:rFonts w:ascii="Calibri" w:hAnsi="Calibri"/>
        </w:rPr>
        <w:t xml:space="preserve"> </w:t>
      </w:r>
      <w:r w:rsidR="005B0059">
        <w:rPr>
          <w:rFonts w:ascii="Calibri" w:hAnsi="Calibri"/>
        </w:rPr>
        <w:t>are further blurred</w:t>
      </w:r>
      <w:r w:rsidRPr="00D57D0A">
        <w:rPr>
          <w:rFonts w:ascii="Calibri" w:hAnsi="Calibri"/>
        </w:rPr>
        <w:t xml:space="preserve">. </w:t>
      </w:r>
      <w:r w:rsidR="00656EC6">
        <w:rPr>
          <w:rFonts w:ascii="Calibri" w:hAnsi="Calibri"/>
        </w:rPr>
        <w:t>On the other hand</w:t>
      </w:r>
      <w:r w:rsidR="00BA4A72">
        <w:rPr>
          <w:rFonts w:ascii="Calibri" w:hAnsi="Calibri"/>
        </w:rPr>
        <w:t xml:space="preserve"> we found that</w:t>
      </w:r>
      <w:r w:rsidR="00656EC6">
        <w:rPr>
          <w:rFonts w:ascii="Calibri" w:hAnsi="Calibri"/>
        </w:rPr>
        <w:t xml:space="preserve"> ICTT can frustrate any tourism quest</w:t>
      </w:r>
      <w:r w:rsidR="003D6FCC">
        <w:rPr>
          <w:rFonts w:ascii="Calibri" w:hAnsi="Calibri"/>
        </w:rPr>
        <w:t xml:space="preserve"> for authenticity</w:t>
      </w:r>
      <w:r w:rsidR="00702406">
        <w:rPr>
          <w:rFonts w:ascii="Calibri" w:hAnsi="Calibri"/>
        </w:rPr>
        <w:t xml:space="preserve"> by stimulating </w:t>
      </w:r>
      <w:r w:rsidR="00702406" w:rsidRPr="003D6FCC">
        <w:rPr>
          <w:rFonts w:ascii="Calibri" w:hAnsi="Calibri"/>
        </w:rPr>
        <w:t>anxiety</w:t>
      </w:r>
      <w:r w:rsidR="003D6FCC">
        <w:rPr>
          <w:rFonts w:ascii="Calibri" w:hAnsi="Calibri"/>
        </w:rPr>
        <w:t xml:space="preserve">, addiction, narcissism and mindlessness. This is in contrast to travel as self-enlightenment and </w:t>
      </w:r>
      <w:r w:rsidR="00010B7A">
        <w:rPr>
          <w:rFonts w:ascii="Calibri" w:hAnsi="Calibri"/>
        </w:rPr>
        <w:t xml:space="preserve">a journey of becoming. Further where MacCannell saw staging as an activity which could frustrate the tourist quest for authenticity </w:t>
      </w:r>
      <w:r w:rsidR="00010B7A">
        <w:rPr>
          <w:rFonts w:ascii="Calibri" w:hAnsi="Calibri"/>
        </w:rPr>
        <w:lastRenderedPageBreak/>
        <w:t>we propose that ICTT can present si</w:t>
      </w:r>
      <w:r w:rsidR="00C80C81">
        <w:rPr>
          <w:rFonts w:ascii="Calibri" w:hAnsi="Calibri"/>
        </w:rPr>
        <w:t xml:space="preserve">milar obstacles and here we draw attention to the staging aspects of Apps such </w:t>
      </w:r>
      <w:r w:rsidR="001B4557">
        <w:rPr>
          <w:rFonts w:ascii="Calibri" w:hAnsi="Calibri"/>
        </w:rPr>
        <w:t>as Trip</w:t>
      </w:r>
      <w:r w:rsidR="00C80C81">
        <w:rPr>
          <w:rFonts w:ascii="Calibri" w:hAnsi="Calibri"/>
        </w:rPr>
        <w:t xml:space="preserve"> Advisor.</w:t>
      </w:r>
    </w:p>
    <w:p w:rsidR="00BE0F3F" w:rsidRPr="005575BD" w:rsidRDefault="00E117A6" w:rsidP="005C6A52">
      <w:pPr>
        <w:pStyle w:val="ListParagraph"/>
        <w:ind w:left="0"/>
        <w:rPr>
          <w:rFonts w:ascii="Calibri" w:hAnsi="Calibri"/>
        </w:rPr>
      </w:pPr>
      <w:r>
        <w:rPr>
          <w:rFonts w:ascii="Calibri" w:hAnsi="Calibri"/>
        </w:rPr>
        <w:t>The research</w:t>
      </w:r>
      <w:r w:rsidR="00BE0F3F" w:rsidRPr="005575BD">
        <w:rPr>
          <w:rFonts w:ascii="Calibri" w:hAnsi="Calibri"/>
        </w:rPr>
        <w:t xml:space="preserve"> also </w:t>
      </w:r>
      <w:r>
        <w:rPr>
          <w:rFonts w:ascii="Calibri" w:hAnsi="Calibri"/>
        </w:rPr>
        <w:t>found</w:t>
      </w:r>
      <w:r w:rsidR="00BE0F3F" w:rsidRPr="005575BD">
        <w:rPr>
          <w:rFonts w:ascii="Calibri" w:hAnsi="Calibri"/>
        </w:rPr>
        <w:t xml:space="preserve"> some interesting </w:t>
      </w:r>
      <w:r w:rsidR="00702406">
        <w:rPr>
          <w:rFonts w:ascii="Calibri" w:hAnsi="Calibri"/>
        </w:rPr>
        <w:t>ways</w:t>
      </w:r>
      <w:r w:rsidR="00702406" w:rsidRPr="005575BD">
        <w:rPr>
          <w:rFonts w:ascii="Calibri" w:hAnsi="Calibri"/>
        </w:rPr>
        <w:t xml:space="preserve"> </w:t>
      </w:r>
      <w:r w:rsidR="00BE0F3F" w:rsidRPr="005575BD">
        <w:rPr>
          <w:rFonts w:ascii="Calibri" w:hAnsi="Calibri"/>
        </w:rPr>
        <w:t xml:space="preserve">in which </w:t>
      </w:r>
      <w:r w:rsidR="00BE0F3F" w:rsidRPr="005575BD">
        <w:rPr>
          <w:rFonts w:ascii="Calibri" w:hAnsi="Calibri"/>
          <w:i/>
        </w:rPr>
        <w:t xml:space="preserve">e-lienation </w:t>
      </w:r>
      <w:r w:rsidR="00BE0F3F" w:rsidRPr="005575BD">
        <w:rPr>
          <w:rFonts w:ascii="Calibri" w:hAnsi="Calibri"/>
        </w:rPr>
        <w:t xml:space="preserve">effects were resisted, managed or even </w:t>
      </w:r>
      <w:r w:rsidR="00702406">
        <w:rPr>
          <w:rFonts w:ascii="Calibri" w:hAnsi="Calibri"/>
        </w:rPr>
        <w:t xml:space="preserve">gratefully </w:t>
      </w:r>
      <w:r w:rsidR="00BE0F3F" w:rsidRPr="005575BD">
        <w:rPr>
          <w:rFonts w:ascii="Calibri" w:hAnsi="Calibri"/>
        </w:rPr>
        <w:t xml:space="preserve">harnessed under the broad heading of </w:t>
      </w:r>
      <w:r w:rsidR="00CE066A">
        <w:rPr>
          <w:rFonts w:ascii="Calibri" w:hAnsi="Calibri"/>
        </w:rPr>
        <w:t>resistance and relish</w:t>
      </w:r>
      <w:r w:rsidR="00BE0F3F" w:rsidRPr="005575BD">
        <w:rPr>
          <w:rFonts w:ascii="Calibri" w:hAnsi="Calibri"/>
        </w:rPr>
        <w:t xml:space="preserve">. First there is a group who are combatting </w:t>
      </w:r>
      <w:r w:rsidR="00BE0F3F" w:rsidRPr="005575BD">
        <w:rPr>
          <w:rFonts w:ascii="Calibri" w:hAnsi="Calibri"/>
          <w:i/>
        </w:rPr>
        <w:t xml:space="preserve">e-lienation </w:t>
      </w:r>
      <w:r w:rsidR="00BE0F3F" w:rsidRPr="005575BD">
        <w:rPr>
          <w:rFonts w:ascii="Calibri" w:hAnsi="Calibri"/>
        </w:rPr>
        <w:t xml:space="preserve">through detox, withdrawal and rehab and actively seeking tech-free tourism. Second we unearthed a group of people who understand the pitfalls of </w:t>
      </w:r>
      <w:r w:rsidR="00BE0F3F" w:rsidRPr="005575BD">
        <w:rPr>
          <w:rFonts w:ascii="Calibri" w:hAnsi="Calibri"/>
          <w:i/>
        </w:rPr>
        <w:t>e-lienation</w:t>
      </w:r>
      <w:r w:rsidR="00BE0F3F" w:rsidRPr="005575BD">
        <w:rPr>
          <w:rFonts w:ascii="Calibri" w:hAnsi="Calibri"/>
        </w:rPr>
        <w:t xml:space="preserve"> but are confident of their ability to contain it by managing and carefully navigating ICTT. Third there </w:t>
      </w:r>
      <w:r w:rsidR="00CE066A">
        <w:rPr>
          <w:rFonts w:ascii="Calibri" w:hAnsi="Calibri"/>
        </w:rPr>
        <w:t>are</w:t>
      </w:r>
      <w:r w:rsidR="00BE0F3F" w:rsidRPr="005575BD">
        <w:rPr>
          <w:rFonts w:ascii="Calibri" w:hAnsi="Calibri"/>
        </w:rPr>
        <w:t xml:space="preserve"> some </w:t>
      </w:r>
      <w:r w:rsidR="00CE066A">
        <w:rPr>
          <w:rFonts w:ascii="Calibri" w:hAnsi="Calibri"/>
        </w:rPr>
        <w:t>who</w:t>
      </w:r>
      <w:r w:rsidR="00BE0F3F" w:rsidRPr="005575BD">
        <w:rPr>
          <w:rFonts w:ascii="Calibri" w:hAnsi="Calibri"/>
        </w:rPr>
        <w:t xml:space="preserve"> find a special comfort in ICTT-brokered communications and engagement. Here a smartphone can provide company for a solo diner, respite from lonely travel, and virtual friends and conversation for those with debilitating shyness in the face of the actual presence of others. </w:t>
      </w:r>
    </w:p>
    <w:p w:rsidR="00BE0F3F" w:rsidRPr="005575BD" w:rsidRDefault="00BE0F3F" w:rsidP="005C6A52">
      <w:pPr>
        <w:pStyle w:val="ListParagraph"/>
        <w:ind w:left="360"/>
        <w:rPr>
          <w:rFonts w:ascii="Calibri" w:hAnsi="Calibri"/>
        </w:rPr>
      </w:pPr>
    </w:p>
    <w:p w:rsidR="00BE0F3F" w:rsidRPr="005575BD" w:rsidRDefault="00BE0F3F" w:rsidP="005C6A52">
      <w:pPr>
        <w:pStyle w:val="ListParagraph"/>
        <w:ind w:left="0"/>
        <w:rPr>
          <w:rFonts w:ascii="Calibri" w:hAnsi="Calibri"/>
        </w:rPr>
      </w:pPr>
      <w:r w:rsidRPr="005575BD">
        <w:rPr>
          <w:rFonts w:ascii="Calibri" w:hAnsi="Calibri"/>
        </w:rPr>
        <w:t>The</w:t>
      </w:r>
      <w:r w:rsidR="00BA67A0">
        <w:rPr>
          <w:rFonts w:ascii="Calibri" w:hAnsi="Calibri"/>
        </w:rPr>
        <w:t>re</w:t>
      </w:r>
      <w:r w:rsidRPr="005575BD">
        <w:rPr>
          <w:rFonts w:ascii="Calibri" w:hAnsi="Calibri"/>
        </w:rPr>
        <w:t xml:space="preserve"> </w:t>
      </w:r>
      <w:r w:rsidR="00E450E9">
        <w:rPr>
          <w:rFonts w:ascii="Calibri" w:hAnsi="Calibri"/>
        </w:rPr>
        <w:t xml:space="preserve">are </w:t>
      </w:r>
      <w:r w:rsidR="00BD7010">
        <w:rPr>
          <w:rFonts w:ascii="Calibri" w:hAnsi="Calibri"/>
        </w:rPr>
        <w:t xml:space="preserve">two </w:t>
      </w:r>
      <w:r w:rsidRPr="005575BD">
        <w:rPr>
          <w:rFonts w:ascii="Calibri" w:hAnsi="Calibri"/>
        </w:rPr>
        <w:t>key limitation of this study</w:t>
      </w:r>
      <w:r w:rsidR="00E450E9">
        <w:rPr>
          <w:rFonts w:ascii="Calibri" w:hAnsi="Calibri"/>
        </w:rPr>
        <w:t>.</w:t>
      </w:r>
      <w:r w:rsidRPr="005575BD">
        <w:rPr>
          <w:rFonts w:ascii="Calibri" w:hAnsi="Calibri"/>
        </w:rPr>
        <w:t xml:space="preserve"> </w:t>
      </w:r>
      <w:r w:rsidR="00E450E9">
        <w:rPr>
          <w:rFonts w:ascii="Calibri" w:hAnsi="Calibri"/>
        </w:rPr>
        <w:t>F</w:t>
      </w:r>
      <w:r w:rsidR="00BD7010">
        <w:rPr>
          <w:rFonts w:ascii="Calibri" w:hAnsi="Calibri"/>
        </w:rPr>
        <w:t xml:space="preserve">irst it </w:t>
      </w:r>
      <w:r w:rsidR="00E53FC3" w:rsidRPr="005575BD">
        <w:rPr>
          <w:rFonts w:ascii="Calibri" w:hAnsi="Calibri"/>
        </w:rPr>
        <w:t xml:space="preserve">represents, by (netnographic) default, the perspective of participants who engage with social media or the online world in some form, thereby </w:t>
      </w:r>
      <w:r w:rsidR="00BC4427" w:rsidRPr="005575BD">
        <w:rPr>
          <w:rFonts w:ascii="Calibri" w:hAnsi="Calibri"/>
        </w:rPr>
        <w:t>excluding</w:t>
      </w:r>
      <w:r w:rsidR="00E53FC3" w:rsidRPr="005575BD">
        <w:rPr>
          <w:rFonts w:ascii="Calibri" w:hAnsi="Calibri"/>
        </w:rPr>
        <w:t xml:space="preserve"> users who might shun social media</w:t>
      </w:r>
      <w:r w:rsidR="00BC4427" w:rsidRPr="005575BD">
        <w:rPr>
          <w:rFonts w:ascii="Calibri" w:hAnsi="Calibri"/>
        </w:rPr>
        <w:t xml:space="preserve"> and other online platforms</w:t>
      </w:r>
      <w:r w:rsidR="00E53FC3" w:rsidRPr="005575BD">
        <w:rPr>
          <w:rFonts w:ascii="Calibri" w:hAnsi="Calibri"/>
        </w:rPr>
        <w:t xml:space="preserve">. </w:t>
      </w:r>
      <w:r w:rsidR="00BD7010">
        <w:rPr>
          <w:rFonts w:ascii="Calibri" w:hAnsi="Calibri"/>
        </w:rPr>
        <w:t>Second</w:t>
      </w:r>
      <w:r w:rsidR="00BD7010" w:rsidRPr="002712A9">
        <w:rPr>
          <w:rFonts w:ascii="Calibri" w:hAnsi="Calibri"/>
        </w:rPr>
        <w:t xml:space="preserve"> </w:t>
      </w:r>
      <w:r w:rsidR="002712A9" w:rsidRPr="002712A9">
        <w:rPr>
          <w:rFonts w:ascii="Calibri" w:hAnsi="Calibri"/>
        </w:rPr>
        <w:t xml:space="preserve">our study was passive </w:t>
      </w:r>
      <w:r w:rsidR="002712A9">
        <w:rPr>
          <w:rFonts w:ascii="Calibri" w:hAnsi="Calibri"/>
        </w:rPr>
        <w:t xml:space="preserve">and </w:t>
      </w:r>
      <w:r w:rsidR="002712A9" w:rsidRPr="002712A9">
        <w:rPr>
          <w:rFonts w:ascii="Calibri" w:hAnsi="Calibri"/>
        </w:rPr>
        <w:t>did not probe participants for further detail or clarification.</w:t>
      </w:r>
      <w:r w:rsidR="008F6B8A">
        <w:rPr>
          <w:rFonts w:ascii="Calibri" w:hAnsi="Calibri"/>
        </w:rPr>
        <w:t xml:space="preserve"> </w:t>
      </w:r>
      <w:r w:rsidRPr="005575BD">
        <w:rPr>
          <w:rFonts w:ascii="Calibri" w:hAnsi="Calibri"/>
        </w:rPr>
        <w:t>The</w:t>
      </w:r>
      <w:r w:rsidR="00BA4A72">
        <w:rPr>
          <w:rFonts w:ascii="Calibri" w:hAnsi="Calibri"/>
        </w:rPr>
        <w:t xml:space="preserve"> main</w:t>
      </w:r>
      <w:r w:rsidRPr="005575BD">
        <w:rPr>
          <w:rFonts w:ascii="Calibri" w:hAnsi="Calibri"/>
        </w:rPr>
        <w:t xml:space="preserve"> implications of this research </w:t>
      </w:r>
      <w:r w:rsidR="00BA4A72">
        <w:rPr>
          <w:rFonts w:ascii="Calibri" w:hAnsi="Calibri"/>
        </w:rPr>
        <w:t>apply to</w:t>
      </w:r>
      <w:r w:rsidRPr="005575BD">
        <w:rPr>
          <w:rFonts w:ascii="Calibri" w:hAnsi="Calibri"/>
        </w:rPr>
        <w:t xml:space="preserve"> </w:t>
      </w:r>
      <w:r w:rsidR="00F55F80">
        <w:rPr>
          <w:rFonts w:ascii="Calibri" w:hAnsi="Calibri"/>
        </w:rPr>
        <w:t>three</w:t>
      </w:r>
      <w:r w:rsidR="00F55F80" w:rsidRPr="005575BD">
        <w:rPr>
          <w:rFonts w:ascii="Calibri" w:hAnsi="Calibri"/>
        </w:rPr>
        <w:t xml:space="preserve"> </w:t>
      </w:r>
      <w:r w:rsidRPr="005575BD">
        <w:rPr>
          <w:rFonts w:ascii="Calibri" w:hAnsi="Calibri"/>
        </w:rPr>
        <w:t xml:space="preserve">groups. First for over-active ICTT users there is perhaps a need for greater self-understanding and self-help if ICTT is changing their behaviour and experience in ways that they do not wish it to. </w:t>
      </w:r>
      <w:r w:rsidR="00F83EFE">
        <w:rPr>
          <w:rFonts w:ascii="Calibri" w:hAnsi="Calibri"/>
        </w:rPr>
        <w:t>Second, r</w:t>
      </w:r>
      <w:r w:rsidR="00F55F80">
        <w:rPr>
          <w:rFonts w:ascii="Calibri" w:hAnsi="Calibri"/>
        </w:rPr>
        <w:t xml:space="preserve">elated to this is the need for parents to actively monitor and manage any detrimental effects of ICTT use in their children. </w:t>
      </w:r>
      <w:r w:rsidRPr="005575BD">
        <w:rPr>
          <w:rFonts w:ascii="Calibri" w:hAnsi="Calibri"/>
        </w:rPr>
        <w:t xml:space="preserve">The </w:t>
      </w:r>
      <w:r w:rsidR="00F83EFE">
        <w:rPr>
          <w:rFonts w:ascii="Calibri" w:hAnsi="Calibri"/>
        </w:rPr>
        <w:t>third</w:t>
      </w:r>
      <w:r w:rsidR="00F83EFE" w:rsidRPr="005575BD">
        <w:rPr>
          <w:rFonts w:ascii="Calibri" w:hAnsi="Calibri"/>
        </w:rPr>
        <w:t xml:space="preserve"> </w:t>
      </w:r>
      <w:r w:rsidRPr="005575BD">
        <w:rPr>
          <w:rFonts w:ascii="Calibri" w:hAnsi="Calibri"/>
        </w:rPr>
        <w:t>implication is for over-demanding employers. For whilst it may be convenient and productive in the short-term to encourage employees to ans</w:t>
      </w:r>
      <w:r w:rsidR="005038EC">
        <w:rPr>
          <w:rFonts w:ascii="Calibri" w:hAnsi="Calibri"/>
        </w:rPr>
        <w:t>wer emails and stay connected through</w:t>
      </w:r>
      <w:r w:rsidRPr="005575BD">
        <w:rPr>
          <w:rFonts w:ascii="Calibri" w:hAnsi="Calibri"/>
        </w:rPr>
        <w:t xml:space="preserve"> ICTT during their vacations, such behaviour calls into question the whole point of a holiday as a period of rest, refreshment and rejuvenation and therefore the long-term well-being of staff. </w:t>
      </w:r>
    </w:p>
    <w:p w:rsidR="00BE0F3F" w:rsidRPr="005575BD" w:rsidRDefault="00BE0F3F" w:rsidP="005C6A52">
      <w:pPr>
        <w:rPr>
          <w:rFonts w:ascii="Calibri" w:hAnsi="Calibri"/>
          <w:i/>
        </w:rPr>
      </w:pPr>
      <w:r w:rsidRPr="005575BD">
        <w:rPr>
          <w:rFonts w:ascii="Calibri" w:hAnsi="Calibri"/>
        </w:rPr>
        <w:t xml:space="preserve">Finally possible avenues for future research are summed up by two </w:t>
      </w:r>
      <w:r w:rsidR="00702406">
        <w:rPr>
          <w:rFonts w:ascii="Calibri" w:hAnsi="Calibri"/>
        </w:rPr>
        <w:t>closing</w:t>
      </w:r>
      <w:r w:rsidR="00702406" w:rsidRPr="005575BD">
        <w:rPr>
          <w:rFonts w:ascii="Calibri" w:hAnsi="Calibri"/>
        </w:rPr>
        <w:t xml:space="preserve"> </w:t>
      </w:r>
      <w:r w:rsidR="00BA67A0">
        <w:rPr>
          <w:rFonts w:ascii="Calibri" w:hAnsi="Calibri"/>
        </w:rPr>
        <w:t>posts</w:t>
      </w:r>
      <w:r w:rsidRPr="005575BD">
        <w:rPr>
          <w:rFonts w:ascii="Calibri" w:hAnsi="Calibri"/>
        </w:rPr>
        <w:t>:</w:t>
      </w:r>
      <w:r w:rsidR="00E450E9">
        <w:rPr>
          <w:rFonts w:ascii="Calibri" w:hAnsi="Calibri"/>
        </w:rPr>
        <w:t xml:space="preserve"> </w:t>
      </w:r>
      <w:r w:rsidRPr="005575BD">
        <w:rPr>
          <w:rFonts w:ascii="Calibri" w:hAnsi="Calibri"/>
          <w:i/>
        </w:rPr>
        <w:t>“We are so lucky to live in a time with all this amazing technology. It is what we choose to do with it individually and as a community, nation and planet that counts.”</w:t>
      </w:r>
      <w:r w:rsidR="00BA4A72">
        <w:rPr>
          <w:rFonts w:ascii="Calibri" w:hAnsi="Calibri"/>
          <w:i/>
        </w:rPr>
        <w:t xml:space="preserve"> </w:t>
      </w:r>
      <w:r w:rsidR="002712A9">
        <w:rPr>
          <w:rFonts w:ascii="Calibri" w:hAnsi="Calibri"/>
        </w:rPr>
        <w:t xml:space="preserve">This represents </w:t>
      </w:r>
      <w:r w:rsidRPr="005575BD">
        <w:rPr>
          <w:rFonts w:ascii="Calibri" w:hAnsi="Calibri"/>
        </w:rPr>
        <w:t xml:space="preserve">a strong call to focus more </w:t>
      </w:r>
      <w:r w:rsidR="00702406">
        <w:rPr>
          <w:rFonts w:ascii="Calibri" w:hAnsi="Calibri"/>
        </w:rPr>
        <w:t xml:space="preserve">reflexively </w:t>
      </w:r>
      <w:r w:rsidRPr="005575BD">
        <w:rPr>
          <w:rFonts w:ascii="Calibri" w:hAnsi="Calibri"/>
        </w:rPr>
        <w:t xml:space="preserve">on </w:t>
      </w:r>
      <w:r w:rsidR="00702406">
        <w:rPr>
          <w:rFonts w:ascii="Calibri" w:hAnsi="Calibri"/>
        </w:rPr>
        <w:t>desirable</w:t>
      </w:r>
      <w:r w:rsidR="00702406" w:rsidRPr="005575BD">
        <w:rPr>
          <w:rFonts w:ascii="Calibri" w:hAnsi="Calibri"/>
        </w:rPr>
        <w:t xml:space="preserve"> </w:t>
      </w:r>
      <w:r w:rsidRPr="005575BD">
        <w:rPr>
          <w:rFonts w:ascii="Calibri" w:hAnsi="Calibri"/>
        </w:rPr>
        <w:t xml:space="preserve">ends </w:t>
      </w:r>
      <w:r w:rsidR="00702406">
        <w:rPr>
          <w:rFonts w:ascii="Calibri" w:hAnsi="Calibri"/>
        </w:rPr>
        <w:t xml:space="preserve">rather </w:t>
      </w:r>
      <w:r w:rsidRPr="005575BD">
        <w:rPr>
          <w:rFonts w:ascii="Calibri" w:hAnsi="Calibri"/>
        </w:rPr>
        <w:t>than the means of ICTT.</w:t>
      </w:r>
      <w:r w:rsidR="005B0059">
        <w:rPr>
          <w:rFonts w:ascii="Calibri" w:hAnsi="Calibri"/>
        </w:rPr>
        <w:t xml:space="preserve"> And next:</w:t>
      </w:r>
      <w:r w:rsidR="00E450E9">
        <w:rPr>
          <w:rFonts w:ascii="Calibri" w:hAnsi="Calibri"/>
        </w:rPr>
        <w:t xml:space="preserve"> </w:t>
      </w:r>
      <w:r w:rsidRPr="005575BD">
        <w:rPr>
          <w:rFonts w:ascii="Calibri" w:hAnsi="Calibri"/>
          <w:i/>
        </w:rPr>
        <w:t>“Well, you lot can go gambolling in the forest with the chimps and wipe your arses with leaves if you like, but I'm staying firmly plugged in. Nature? I think I've got an App for it... somewhere.”</w:t>
      </w:r>
      <w:r w:rsidR="00E450E9">
        <w:rPr>
          <w:rFonts w:ascii="Calibri" w:hAnsi="Calibri"/>
        </w:rPr>
        <w:t xml:space="preserve"> </w:t>
      </w:r>
      <w:r w:rsidR="00A66877">
        <w:rPr>
          <w:rFonts w:ascii="Calibri" w:hAnsi="Calibri"/>
        </w:rPr>
        <w:t>T</w:t>
      </w:r>
      <w:r w:rsidRPr="005575BD">
        <w:rPr>
          <w:rFonts w:ascii="Calibri" w:hAnsi="Calibri"/>
        </w:rPr>
        <w:t xml:space="preserve">he agenda prompted </w:t>
      </w:r>
      <w:r w:rsidR="002712A9">
        <w:rPr>
          <w:rFonts w:ascii="Calibri" w:hAnsi="Calibri"/>
        </w:rPr>
        <w:t>here</w:t>
      </w:r>
      <w:r w:rsidRPr="005575BD">
        <w:rPr>
          <w:rFonts w:ascii="Calibri" w:hAnsi="Calibri"/>
        </w:rPr>
        <w:t xml:space="preserve"> is for a deeper understanding of how ICTT is consciously and voluntarily changing existential authenticity and the profound changes of what it means to be a tourist in the ICTT age where tourists may </w:t>
      </w:r>
      <w:r w:rsidR="005466B0">
        <w:rPr>
          <w:rFonts w:ascii="Calibri" w:hAnsi="Calibri"/>
        </w:rPr>
        <w:t>sometimes</w:t>
      </w:r>
      <w:r w:rsidRPr="005575BD">
        <w:rPr>
          <w:rFonts w:ascii="Calibri" w:hAnsi="Calibri"/>
        </w:rPr>
        <w:t xml:space="preserve"> prefer the virtual to the real.</w:t>
      </w:r>
      <w:r w:rsidR="00AB7785">
        <w:rPr>
          <w:rFonts w:ascii="Calibri" w:hAnsi="Calibri"/>
        </w:rPr>
        <w:t xml:space="preserve"> </w:t>
      </w:r>
      <w:r w:rsidR="00173DC6">
        <w:rPr>
          <w:rFonts w:ascii="Calibri" w:hAnsi="Calibri"/>
        </w:rPr>
        <w:t xml:space="preserve">So just as </w:t>
      </w:r>
      <w:r w:rsidR="00173DC6" w:rsidRPr="00CA2FEF">
        <w:t xml:space="preserve">authors </w:t>
      </w:r>
      <w:r w:rsidR="00173DC6">
        <w:t>such as</w:t>
      </w:r>
      <w:r w:rsidR="00173DC6" w:rsidRPr="00CA2FEF">
        <w:t xml:space="preserve"> Ritzer and Liska (1997)</w:t>
      </w:r>
      <w:r w:rsidR="00173DC6">
        <w:t xml:space="preserve"> argued that “post-tourists” </w:t>
      </w:r>
      <w:r w:rsidR="001B4557">
        <w:t xml:space="preserve">may </w:t>
      </w:r>
      <w:r w:rsidR="00173DC6">
        <w:t xml:space="preserve">search for enjoyment and fun rather than authenticity and might </w:t>
      </w:r>
      <w:r w:rsidR="00DA65F9">
        <w:t xml:space="preserve">actually </w:t>
      </w:r>
      <w:r w:rsidR="00173DC6">
        <w:t xml:space="preserve">enjoy simulacra, so “tech-tourists” </w:t>
      </w:r>
      <w:r w:rsidR="00DA65F9">
        <w:t>might prefer digital connectivity</w:t>
      </w:r>
      <w:r w:rsidR="00BA4A72">
        <w:t xml:space="preserve">, </w:t>
      </w:r>
      <w:r w:rsidR="00DA65F9">
        <w:t xml:space="preserve">stimulation </w:t>
      </w:r>
      <w:r w:rsidR="00BA4A72">
        <w:t xml:space="preserve">and distraction </w:t>
      </w:r>
      <w:r w:rsidR="00DA65F9">
        <w:t>over a more self-directed authentic quest. T</w:t>
      </w:r>
      <w:r w:rsidR="00173DC6">
        <w:rPr>
          <w:rFonts w:ascii="Calibri" w:hAnsi="Calibri"/>
        </w:rPr>
        <w:t>his</w:t>
      </w:r>
      <w:r w:rsidR="00DA65F9">
        <w:rPr>
          <w:rFonts w:ascii="Calibri" w:hAnsi="Calibri"/>
        </w:rPr>
        <w:t xml:space="preserve"> would be</w:t>
      </w:r>
      <w:r w:rsidR="00CE066A">
        <w:rPr>
          <w:rFonts w:ascii="Calibri" w:hAnsi="Calibri"/>
        </w:rPr>
        <w:t xml:space="preserve"> a research agenda about ICTT, ontological </w:t>
      </w:r>
      <w:r w:rsidR="00CE066A" w:rsidRPr="0033079B">
        <w:rPr>
          <w:rFonts w:ascii="Calibri" w:hAnsi="Calibri"/>
        </w:rPr>
        <w:t>change</w:t>
      </w:r>
      <w:r w:rsidR="00CE066A">
        <w:rPr>
          <w:rFonts w:ascii="Calibri" w:hAnsi="Calibri"/>
        </w:rPr>
        <w:t xml:space="preserve"> and new understandings of authenticity.</w:t>
      </w:r>
    </w:p>
    <w:p w:rsidR="00BE0F3F" w:rsidRPr="005575BD" w:rsidRDefault="00BE0F3F" w:rsidP="005C6A52">
      <w:pPr>
        <w:pStyle w:val="Heading2"/>
        <w:rPr>
          <w:rFonts w:ascii="Calibri" w:hAnsi="Calibri"/>
        </w:rPr>
      </w:pPr>
      <w:r w:rsidRPr="005575BD">
        <w:rPr>
          <w:rFonts w:ascii="Calibri" w:hAnsi="Calibri"/>
        </w:rPr>
        <w:t>References</w:t>
      </w:r>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Akin, A., &amp; Iskender, M. (2011). Internet addiction and depression, anxiety and stress. </w:t>
      </w:r>
      <w:r w:rsidRPr="005575BD">
        <w:rPr>
          <w:rFonts w:ascii="Calibri" w:hAnsi="Calibri"/>
          <w:i/>
          <w:noProof/>
        </w:rPr>
        <w:t>International Online Journal Of Educational Sciences, 3</w:t>
      </w:r>
      <w:r w:rsidRPr="005575BD">
        <w:rPr>
          <w:rFonts w:ascii="Calibri" w:hAnsi="Calibri"/>
          <w:noProof/>
        </w:rPr>
        <w:t xml:space="preserve">(1), 138-148. </w:t>
      </w:r>
    </w:p>
    <w:p w:rsidR="0087192E" w:rsidRPr="005575BD" w:rsidRDefault="0087192E" w:rsidP="00EB476F">
      <w:pPr>
        <w:spacing w:after="0" w:line="240" w:lineRule="auto"/>
        <w:ind w:left="720" w:hanging="720"/>
        <w:rPr>
          <w:rFonts w:ascii="Calibri" w:hAnsi="Calibri" w:cs="Calibri"/>
          <w:noProof/>
        </w:rPr>
      </w:pPr>
      <w:bookmarkStart w:id="1" w:name="_ENREF_2"/>
      <w:r w:rsidRPr="005575BD">
        <w:rPr>
          <w:rFonts w:ascii="Calibri" w:hAnsi="Calibri" w:cs="Calibri"/>
          <w:noProof/>
        </w:rPr>
        <w:t xml:space="preserve">Amichai-Hamburger, Y., &amp; Ben-Artzi, E. (2003). Loneliness and Internet use. </w:t>
      </w:r>
      <w:r w:rsidRPr="005575BD">
        <w:rPr>
          <w:rFonts w:ascii="Calibri" w:hAnsi="Calibri" w:cs="Calibri"/>
          <w:i/>
          <w:noProof/>
        </w:rPr>
        <w:t>Computers in Human Behavior, 19</w:t>
      </w:r>
      <w:r w:rsidRPr="005575BD">
        <w:rPr>
          <w:rFonts w:ascii="Calibri" w:hAnsi="Calibri" w:cs="Calibri"/>
          <w:noProof/>
        </w:rPr>
        <w:t xml:space="preserve">(1), 71-80. </w:t>
      </w:r>
      <w:bookmarkEnd w:id="1"/>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Ayeh, J. K., Au, N., &amp; Law, R. (2013). “Do We Believe in TripAdvisor?” Examining Credibility Perceptions and Online Travelers’ Attitude toward Using User-Generated Content. </w:t>
      </w:r>
      <w:r w:rsidRPr="005575BD">
        <w:rPr>
          <w:rFonts w:ascii="Calibri" w:eastAsia="Calibri" w:hAnsi="Calibri" w:cs="Times New Roman"/>
          <w:i/>
          <w:noProof/>
          <w:lang w:val="en-AU"/>
        </w:rPr>
        <w:t>Journal of Travel Research, 52</w:t>
      </w:r>
      <w:r w:rsidRPr="005575BD">
        <w:rPr>
          <w:rFonts w:ascii="Calibri" w:eastAsia="Calibri" w:hAnsi="Calibri" w:cs="Times New Roman"/>
          <w:noProof/>
          <w:lang w:val="en-AU"/>
        </w:rPr>
        <w:t xml:space="preserve">(4), 437-452. </w:t>
      </w:r>
    </w:p>
    <w:p w:rsidR="0087192E" w:rsidRPr="005575BD" w:rsidRDefault="0087192E" w:rsidP="00915B94">
      <w:pPr>
        <w:spacing w:after="0" w:line="240" w:lineRule="auto"/>
        <w:ind w:left="720" w:hanging="720"/>
        <w:rPr>
          <w:rFonts w:ascii="Calibri" w:hAnsi="Calibri"/>
          <w:noProof/>
          <w:lang w:val="en-AU"/>
        </w:rPr>
      </w:pPr>
      <w:r w:rsidRPr="005575BD">
        <w:rPr>
          <w:rFonts w:ascii="Calibri" w:eastAsia="Calibri" w:hAnsi="Calibri" w:cs="Times New Roman"/>
          <w:noProof/>
          <w:lang w:val="en-AU"/>
        </w:rPr>
        <w:t>Barry, C. T., Doucette, H., Loflin, D. C., Rivera-Hudson, N., &amp; Herrington, L. L. (201</w:t>
      </w:r>
      <w:r w:rsidR="00437D90">
        <w:rPr>
          <w:rFonts w:ascii="Calibri" w:eastAsia="Calibri" w:hAnsi="Calibri" w:cs="Times New Roman"/>
          <w:noProof/>
          <w:lang w:val="en-AU"/>
        </w:rPr>
        <w:t>7</w:t>
      </w:r>
      <w:r w:rsidRPr="005575BD">
        <w:rPr>
          <w:rFonts w:ascii="Calibri" w:eastAsia="Calibri" w:hAnsi="Calibri" w:cs="Times New Roman"/>
          <w:noProof/>
          <w:lang w:val="en-AU"/>
        </w:rPr>
        <w:t xml:space="preserve">). “Let Me Take a Selfie”: Associations Between Self-Photography, Narcissism, and Self-Esteem. </w:t>
      </w:r>
      <w:r w:rsidRPr="005575BD">
        <w:rPr>
          <w:rFonts w:ascii="Calibri" w:eastAsia="Calibri" w:hAnsi="Calibri" w:cs="Times New Roman"/>
          <w:i/>
          <w:iCs/>
          <w:noProof/>
          <w:lang w:val="en-AU"/>
        </w:rPr>
        <w:t>Psychology of Popular Media Culture</w:t>
      </w:r>
      <w:r w:rsidR="00437D90">
        <w:rPr>
          <w:rFonts w:ascii="Calibri" w:eastAsia="Calibri" w:hAnsi="Calibri" w:cs="Times New Roman"/>
          <w:noProof/>
          <w:lang w:val="en-AU"/>
        </w:rPr>
        <w:t>, 6(1), 48-60.</w:t>
      </w:r>
    </w:p>
    <w:p w:rsidR="0087192E" w:rsidRPr="005575BD" w:rsidRDefault="0087192E" w:rsidP="0087192E">
      <w:pPr>
        <w:spacing w:after="0" w:line="240" w:lineRule="auto"/>
        <w:ind w:left="720" w:hanging="720"/>
        <w:rPr>
          <w:rFonts w:ascii="Calibri" w:eastAsia="Calibri" w:hAnsi="Calibri" w:cs="Times New Roman"/>
          <w:noProof/>
          <w:lang w:val="en-AU"/>
        </w:rPr>
      </w:pPr>
      <w:r w:rsidRPr="005575BD">
        <w:rPr>
          <w:rFonts w:ascii="Calibri" w:hAnsi="Calibri"/>
          <w:noProof/>
          <w:lang w:val="en-AU"/>
        </w:rPr>
        <w:lastRenderedPageBreak/>
        <w:t>B</w:t>
      </w:r>
      <w:r w:rsidRPr="005575BD">
        <w:rPr>
          <w:rFonts w:ascii="Calibri" w:eastAsia="Calibri" w:hAnsi="Calibri" w:cs="Times New Roman"/>
          <w:noProof/>
          <w:lang w:val="en-AU"/>
        </w:rPr>
        <w:t xml:space="preserve">jörk, P., &amp; Kauppinen-Räisänen, H. (2012). A netnographic examination of travelers' online discussions of risks. </w:t>
      </w:r>
      <w:r w:rsidRPr="005575BD">
        <w:rPr>
          <w:rFonts w:ascii="Calibri" w:eastAsia="Calibri" w:hAnsi="Calibri" w:cs="Times New Roman"/>
          <w:i/>
          <w:noProof/>
          <w:lang w:val="en-AU"/>
        </w:rPr>
        <w:t>Tourism Management Perspectives, 2–3</w:t>
      </w:r>
      <w:r w:rsidRPr="005575BD">
        <w:rPr>
          <w:rFonts w:ascii="Calibri" w:eastAsia="Calibri" w:hAnsi="Calibri" w:cs="Times New Roman"/>
          <w:noProof/>
          <w:lang w:val="en-AU"/>
        </w:rPr>
        <w:t xml:space="preserve">(0), 65-71. </w:t>
      </w:r>
      <w:bookmarkStart w:id="2" w:name="_ENREF_3"/>
    </w:p>
    <w:p w:rsidR="0087192E" w:rsidRPr="005575BD" w:rsidRDefault="0087192E" w:rsidP="0087192E">
      <w:pPr>
        <w:spacing w:after="0" w:line="240" w:lineRule="auto"/>
        <w:ind w:left="720" w:hanging="720"/>
        <w:rPr>
          <w:rFonts w:ascii="Calibri" w:hAnsi="Calibri" w:cs="Calibri"/>
          <w:noProof/>
        </w:rPr>
      </w:pPr>
      <w:r w:rsidRPr="005575BD">
        <w:rPr>
          <w:rFonts w:ascii="Calibri" w:hAnsi="Calibri" w:cs="Calibri"/>
          <w:noProof/>
          <w:lang w:val="en-AU"/>
        </w:rPr>
        <w:t>B</w:t>
      </w:r>
      <w:r w:rsidR="00FB5A2B">
        <w:rPr>
          <w:rFonts w:ascii="Calibri" w:hAnsi="Calibri" w:cs="Calibri"/>
          <w:noProof/>
          <w:lang w:val="en-AU"/>
        </w:rPr>
        <w:t>ourdieu, P. (2005) ‘Habitus’. In J. Hillier and E. Rooksby (E</w:t>
      </w:r>
      <w:r w:rsidRPr="005575BD">
        <w:rPr>
          <w:rFonts w:ascii="Calibri" w:hAnsi="Calibri" w:cs="Calibri"/>
          <w:noProof/>
          <w:lang w:val="en-AU"/>
        </w:rPr>
        <w:t>ds</w:t>
      </w:r>
      <w:r w:rsidR="00FB5A2B">
        <w:rPr>
          <w:rFonts w:ascii="Calibri" w:hAnsi="Calibri" w:cs="Calibri"/>
          <w:noProof/>
          <w:lang w:val="en-AU"/>
        </w:rPr>
        <w:t>.</w:t>
      </w:r>
      <w:r w:rsidRPr="005575BD">
        <w:rPr>
          <w:rFonts w:ascii="Calibri" w:hAnsi="Calibri" w:cs="Calibri"/>
          <w:noProof/>
          <w:lang w:val="en-AU"/>
        </w:rPr>
        <w:t xml:space="preserve">) </w:t>
      </w:r>
      <w:r w:rsidRPr="005575BD">
        <w:rPr>
          <w:rFonts w:ascii="Calibri" w:hAnsi="Calibri" w:cs="Calibri"/>
          <w:i/>
          <w:iCs/>
          <w:noProof/>
          <w:lang w:val="en-AU"/>
        </w:rPr>
        <w:t>Habitus: A Sense of Place</w:t>
      </w:r>
      <w:r w:rsidRPr="005575BD">
        <w:rPr>
          <w:rFonts w:ascii="Calibri" w:hAnsi="Calibri" w:cs="Calibri"/>
          <w:noProof/>
          <w:lang w:val="en-AU"/>
        </w:rPr>
        <w:t>, pp. 43–52. Aldershot: Ashgate.</w:t>
      </w:r>
      <w:r w:rsidRPr="005575BD">
        <w:rPr>
          <w:rFonts w:ascii="Calibri" w:hAnsi="Calibri" w:cs="Calibri"/>
          <w:noProof/>
        </w:rPr>
        <w:t xml:space="preserve">. </w:t>
      </w:r>
      <w:bookmarkEnd w:id="2"/>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Bowen, J., &amp; Baloglu, S. (2015). Common themes across social media research. </w:t>
      </w:r>
      <w:r w:rsidRPr="005575BD">
        <w:rPr>
          <w:rFonts w:ascii="Calibri" w:eastAsia="Calibri" w:hAnsi="Calibri" w:cs="Times New Roman"/>
          <w:i/>
          <w:iCs/>
          <w:noProof/>
          <w:lang w:val="en-AU"/>
        </w:rPr>
        <w:t>Worldwide Hospitality and Tourism Themes, 7</w:t>
      </w:r>
      <w:r w:rsidRPr="005575BD">
        <w:rPr>
          <w:rFonts w:ascii="Calibri" w:eastAsia="Calibri" w:hAnsi="Calibri" w:cs="Times New Roman"/>
          <w:noProof/>
          <w:lang w:val="en-AU"/>
        </w:rPr>
        <w:t>(3), 314-319.</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Buhalis, D. (1996). Technology transfer for African tourism. </w:t>
      </w:r>
      <w:r w:rsidRPr="005575BD">
        <w:rPr>
          <w:rFonts w:ascii="Calibri" w:eastAsia="Calibri" w:hAnsi="Calibri" w:cs="Times New Roman"/>
          <w:i/>
          <w:noProof/>
          <w:lang w:val="en-AU"/>
        </w:rPr>
        <w:t>Tourism Management, 17</w:t>
      </w:r>
      <w:r w:rsidRPr="005575BD">
        <w:rPr>
          <w:rFonts w:ascii="Calibri" w:eastAsia="Calibri" w:hAnsi="Calibri" w:cs="Times New Roman"/>
          <w:noProof/>
          <w:lang w:val="en-AU"/>
        </w:rPr>
        <w:t>(8), 619-620.</w:t>
      </w:r>
    </w:p>
    <w:p w:rsidR="0087192E" w:rsidRPr="005575BD" w:rsidRDefault="0087192E" w:rsidP="00040AD2">
      <w:pPr>
        <w:spacing w:after="0" w:line="240" w:lineRule="auto"/>
        <w:ind w:left="720" w:hanging="720"/>
        <w:rPr>
          <w:rFonts w:ascii="Calibri" w:hAnsi="Calibri" w:cs="Segoe UI"/>
          <w:sz w:val="18"/>
          <w:szCs w:val="18"/>
          <w:lang w:val="en-AU"/>
        </w:rPr>
      </w:pPr>
      <w:r w:rsidRPr="005575BD">
        <w:rPr>
          <w:rFonts w:ascii="Calibri" w:eastAsia="Calibri" w:hAnsi="Calibri" w:cs="Times New Roman"/>
          <w:noProof/>
          <w:lang w:val="en-AU"/>
        </w:rPr>
        <w:t xml:space="preserve">Buhalis, D., &amp; Law, R. (2008). Progress in information technology and tourism management: 20 years on and 10 years after the Internet--The state of eTourism research. </w:t>
      </w:r>
      <w:r w:rsidRPr="005575BD">
        <w:rPr>
          <w:rFonts w:ascii="Calibri" w:eastAsia="Calibri" w:hAnsi="Calibri" w:cs="Times New Roman"/>
          <w:i/>
          <w:noProof/>
          <w:lang w:val="en-AU"/>
        </w:rPr>
        <w:t>Tourism Management, 29</w:t>
      </w:r>
      <w:r w:rsidRPr="005575BD">
        <w:rPr>
          <w:rFonts w:ascii="Calibri" w:eastAsia="Calibri" w:hAnsi="Calibri" w:cs="Times New Roman"/>
          <w:noProof/>
          <w:lang w:val="en-AU"/>
        </w:rPr>
        <w:t xml:space="preserve">(4), 609-623.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Calabrese, R. L., &amp; Adams, J. (1990). Alienation: A cause of juvenile delinquency. </w:t>
      </w:r>
      <w:r w:rsidRPr="005575BD">
        <w:rPr>
          <w:rFonts w:ascii="Calibri" w:eastAsia="Calibri" w:hAnsi="Calibri" w:cs="Times New Roman"/>
          <w:i/>
          <w:iCs/>
          <w:noProof/>
          <w:lang w:val="en-AU"/>
        </w:rPr>
        <w:t>Adolescence, 25</w:t>
      </w:r>
      <w:r w:rsidRPr="005575BD">
        <w:rPr>
          <w:rFonts w:ascii="Calibri" w:eastAsia="Calibri" w:hAnsi="Calibri" w:cs="Times New Roman"/>
          <w:noProof/>
          <w:lang w:val="en-AU"/>
        </w:rPr>
        <w:t xml:space="preserve">(98), 435. </w:t>
      </w:r>
    </w:p>
    <w:p w:rsidR="0087192E" w:rsidRDefault="0087192E" w:rsidP="00EB476F">
      <w:pPr>
        <w:spacing w:after="0" w:line="240" w:lineRule="auto"/>
        <w:ind w:left="720" w:hanging="720"/>
        <w:rPr>
          <w:rFonts w:ascii="Calibri" w:hAnsi="Calibri" w:cs="Calibri"/>
          <w:noProof/>
        </w:rPr>
      </w:pPr>
      <w:bookmarkStart w:id="3" w:name="_ENREF_5"/>
      <w:r w:rsidRPr="005575BD">
        <w:rPr>
          <w:rFonts w:ascii="Calibri" w:hAnsi="Calibri" w:cs="Calibri"/>
          <w:noProof/>
        </w:rPr>
        <w:t xml:space="preserve">Callon, M. (Ed.). (2001). </w:t>
      </w:r>
      <w:r w:rsidRPr="005575BD">
        <w:rPr>
          <w:rFonts w:ascii="Calibri" w:hAnsi="Calibri" w:cs="Calibri"/>
          <w:i/>
          <w:noProof/>
        </w:rPr>
        <w:t>Actor network theory</w:t>
      </w:r>
      <w:r w:rsidRPr="005575BD">
        <w:rPr>
          <w:rFonts w:ascii="Calibri" w:hAnsi="Calibri" w:cs="Calibri"/>
          <w:noProof/>
        </w:rPr>
        <w:t>. Oxford: Pergamon.</w:t>
      </w:r>
      <w:bookmarkEnd w:id="3"/>
    </w:p>
    <w:p w:rsidR="00BA67A0" w:rsidRDefault="006245C7" w:rsidP="00EB476F">
      <w:pPr>
        <w:spacing w:after="0" w:line="240" w:lineRule="auto"/>
        <w:ind w:left="720" w:hanging="720"/>
        <w:rPr>
          <w:rFonts w:ascii="Calibri" w:hAnsi="Calibri" w:cs="Calibri"/>
          <w:noProof/>
          <w:lang w:val="en-AU"/>
        </w:rPr>
      </w:pPr>
      <w:r w:rsidRPr="006245C7">
        <w:rPr>
          <w:rFonts w:ascii="Calibri" w:hAnsi="Calibri" w:cs="Calibri"/>
          <w:noProof/>
          <w:lang w:val="en-AU"/>
        </w:rPr>
        <w:t xml:space="preserve">Canavan, B. (2017). Narcissism normalisation: tourism influences and sustainability implications. </w:t>
      </w:r>
      <w:r w:rsidRPr="006245C7">
        <w:rPr>
          <w:rFonts w:ascii="Calibri" w:hAnsi="Calibri" w:cs="Calibri"/>
          <w:i/>
          <w:iCs/>
          <w:noProof/>
          <w:lang w:val="en-AU"/>
        </w:rPr>
        <w:t>Journal of Sustainable Tourism</w:t>
      </w:r>
      <w:r w:rsidRPr="006245C7">
        <w:rPr>
          <w:rFonts w:ascii="Calibri" w:hAnsi="Calibri" w:cs="Calibri"/>
          <w:noProof/>
          <w:lang w:val="en-AU"/>
        </w:rPr>
        <w:t xml:space="preserve">, 1-16. </w:t>
      </w:r>
    </w:p>
    <w:p w:rsidR="003126FF" w:rsidRDefault="003126FF" w:rsidP="00EB476F">
      <w:pPr>
        <w:spacing w:after="0" w:line="240" w:lineRule="auto"/>
        <w:ind w:left="720" w:hanging="720"/>
        <w:rPr>
          <w:rFonts w:ascii="Calibri" w:eastAsia="Calibri" w:hAnsi="Calibri" w:cs="Times New Roman"/>
          <w:noProof/>
        </w:rPr>
      </w:pPr>
      <w:r w:rsidRPr="003126FF">
        <w:rPr>
          <w:rFonts w:ascii="Calibri" w:eastAsia="Calibri" w:hAnsi="Calibri" w:cs="Times New Roman"/>
          <w:noProof/>
        </w:rPr>
        <w:t xml:space="preserve">Chen, </w:t>
      </w:r>
      <w:r>
        <w:rPr>
          <w:rFonts w:ascii="Calibri" w:eastAsia="Calibri" w:hAnsi="Calibri" w:cs="Times New Roman"/>
          <w:noProof/>
        </w:rPr>
        <w:t xml:space="preserve">I., Scott, N. </w:t>
      </w:r>
      <w:r w:rsidR="00CA1CBB">
        <w:rPr>
          <w:rFonts w:ascii="Calibri" w:eastAsia="Calibri" w:hAnsi="Calibri" w:cs="Times New Roman"/>
          <w:noProof/>
        </w:rPr>
        <w:t xml:space="preserve">and </w:t>
      </w:r>
      <w:r>
        <w:rPr>
          <w:rFonts w:ascii="Calibri" w:eastAsia="Calibri" w:hAnsi="Calibri" w:cs="Times New Roman"/>
          <w:noProof/>
        </w:rPr>
        <w:t xml:space="preserve">Benckendorff, P. (2014). </w:t>
      </w:r>
      <w:r w:rsidRPr="003126FF">
        <w:rPr>
          <w:rFonts w:ascii="Calibri" w:eastAsia="Calibri" w:hAnsi="Calibri" w:cs="Times New Roman"/>
          <w:noProof/>
        </w:rPr>
        <w:t>An exploration of mindfulness theories in eastern and western philosophies</w:t>
      </w:r>
      <w:r>
        <w:rPr>
          <w:rFonts w:ascii="Calibri" w:eastAsia="Calibri" w:hAnsi="Calibri" w:cs="Times New Roman"/>
          <w:noProof/>
        </w:rPr>
        <w:t xml:space="preserve">. </w:t>
      </w:r>
      <w:r w:rsidRPr="00CA1CBB">
        <w:rPr>
          <w:rFonts w:ascii="Calibri" w:eastAsia="Calibri" w:hAnsi="Calibri" w:cs="Times New Roman"/>
          <w:noProof/>
        </w:rPr>
        <w:t>In</w:t>
      </w:r>
      <w:r>
        <w:rPr>
          <w:rFonts w:ascii="Calibri" w:eastAsia="Calibri" w:hAnsi="Calibri" w:cs="Times New Roman"/>
          <w:noProof/>
        </w:rPr>
        <w:t xml:space="preserve"> </w:t>
      </w:r>
      <w:r w:rsidRPr="00CA1CBB">
        <w:rPr>
          <w:rFonts w:ascii="Calibri" w:eastAsia="Calibri" w:hAnsi="Calibri" w:cs="Times New Roman"/>
          <w:i/>
          <w:noProof/>
        </w:rPr>
        <w:t>CAUTHE 2014</w:t>
      </w:r>
      <w:r w:rsidR="00CA1CBB" w:rsidRPr="00CA1CBB">
        <w:rPr>
          <w:rFonts w:ascii="Calibri" w:eastAsia="Calibri" w:hAnsi="Calibri" w:cs="Times New Roman"/>
          <w:i/>
          <w:noProof/>
        </w:rPr>
        <w:t>:</w:t>
      </w:r>
      <w:r w:rsidR="00CA1CBB" w:rsidRPr="00CA1CBB">
        <w:rPr>
          <w:i/>
        </w:rPr>
        <w:t xml:space="preserve"> </w:t>
      </w:r>
      <w:r w:rsidR="00CA1CBB" w:rsidRPr="00CA1CBB">
        <w:rPr>
          <w:rFonts w:ascii="Calibri" w:eastAsia="Calibri" w:hAnsi="Calibri" w:cs="Times New Roman"/>
          <w:i/>
          <w:noProof/>
        </w:rPr>
        <w:t>Tourism and Hospitality in the Contemporary World</w:t>
      </w:r>
      <w:r w:rsidR="00CA1CBB">
        <w:rPr>
          <w:rFonts w:ascii="Calibri" w:eastAsia="Calibri" w:hAnsi="Calibri" w:cs="Times New Roman"/>
          <w:noProof/>
        </w:rPr>
        <w:t>.</w:t>
      </w:r>
      <w:r w:rsidRPr="003126FF">
        <w:rPr>
          <w:rFonts w:ascii="Calibri" w:eastAsia="Calibri" w:hAnsi="Calibri" w:cs="Times New Roman"/>
          <w:noProof/>
        </w:rPr>
        <w:t xml:space="preserve"> Th</w:t>
      </w:r>
      <w:r>
        <w:rPr>
          <w:rFonts w:ascii="Calibri" w:eastAsia="Calibri" w:hAnsi="Calibri" w:cs="Times New Roman"/>
          <w:noProof/>
        </w:rPr>
        <w:t>e University of Queensland,</w:t>
      </w:r>
      <w:r w:rsidRPr="003126FF">
        <w:rPr>
          <w:rFonts w:ascii="Calibri" w:eastAsia="Calibri" w:hAnsi="Calibri" w:cs="Times New Roman"/>
          <w:noProof/>
        </w:rPr>
        <w:t xml:space="preserve"> 163-174.</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Cohen, E. (1988). Authenticity and commoditization in tourism. </w:t>
      </w:r>
      <w:r w:rsidRPr="005575BD">
        <w:rPr>
          <w:rFonts w:ascii="Calibri" w:eastAsia="Calibri" w:hAnsi="Calibri" w:cs="Times New Roman"/>
          <w:i/>
          <w:noProof/>
          <w:lang w:val="en-AU"/>
        </w:rPr>
        <w:t>Annals of Tourism Research, 15</w:t>
      </w:r>
      <w:r w:rsidRPr="005575BD">
        <w:rPr>
          <w:rFonts w:ascii="Calibri" w:eastAsia="Calibri" w:hAnsi="Calibri" w:cs="Times New Roman"/>
          <w:noProof/>
          <w:lang w:val="en-AU"/>
        </w:rPr>
        <w:t xml:space="preserve">(3), 371-387. </w:t>
      </w:r>
    </w:p>
    <w:p w:rsidR="0087192E" w:rsidRPr="005575BD" w:rsidRDefault="0087192E" w:rsidP="00EB476F">
      <w:pPr>
        <w:spacing w:after="0" w:line="240" w:lineRule="auto"/>
        <w:ind w:left="720" w:hanging="720"/>
        <w:rPr>
          <w:rFonts w:ascii="Calibri" w:hAnsi="Calibri" w:cs="Calibri"/>
          <w:noProof/>
        </w:rPr>
      </w:pPr>
      <w:bookmarkStart w:id="4" w:name="_ENREF_8"/>
      <w:r w:rsidRPr="005575BD">
        <w:rPr>
          <w:rFonts w:ascii="Calibri" w:hAnsi="Calibri" w:cs="Calibri"/>
          <w:noProof/>
        </w:rPr>
        <w:t xml:space="preserve">Csikszentmihalyi, M. (1990). </w:t>
      </w:r>
      <w:r w:rsidRPr="005575BD">
        <w:rPr>
          <w:rFonts w:ascii="Calibri" w:hAnsi="Calibri" w:cs="Calibri"/>
          <w:i/>
          <w:noProof/>
        </w:rPr>
        <w:t>Flow: The Psychology of Optimal Experience</w:t>
      </w:r>
      <w:r w:rsidRPr="005575BD">
        <w:rPr>
          <w:rFonts w:ascii="Calibri" w:hAnsi="Calibri" w:cs="Calibri"/>
          <w:noProof/>
        </w:rPr>
        <w:t>. New York: Harper and Row.</w:t>
      </w:r>
      <w:bookmarkEnd w:id="4"/>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Çuhadar, C. (2012). Exploration of problematic Internet use and social interaction anxiety among Turkish pre-service teachers. </w:t>
      </w:r>
      <w:r w:rsidRPr="005575BD">
        <w:rPr>
          <w:rFonts w:ascii="Calibri" w:hAnsi="Calibri"/>
          <w:i/>
          <w:noProof/>
        </w:rPr>
        <w:t>Computers &amp; Education, 59</w:t>
      </w:r>
      <w:r w:rsidRPr="005575BD">
        <w:rPr>
          <w:rFonts w:ascii="Calibri" w:hAnsi="Calibri"/>
          <w:noProof/>
        </w:rPr>
        <w:t xml:space="preserve">(2), 173-181. </w:t>
      </w:r>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Dalbudak, E., Evren, C., Aldemir, S., Coskun, K. S., Ugurlu, H., &amp; Yildirim, F. G. (2013). Relationship of internet addiction severity with depression, anxiety, and alexithymia, temperament and character in university students. </w:t>
      </w:r>
      <w:r w:rsidRPr="005575BD">
        <w:rPr>
          <w:rFonts w:ascii="Calibri" w:hAnsi="Calibri"/>
          <w:i/>
          <w:noProof/>
        </w:rPr>
        <w:t>Cyberpsychology, Behavior, and Social Networking, 16</w:t>
      </w:r>
      <w:r w:rsidRPr="005575BD">
        <w:rPr>
          <w:rFonts w:ascii="Calibri" w:hAnsi="Calibri"/>
          <w:noProof/>
        </w:rPr>
        <w:t xml:space="preserve">(4), 272-278. </w:t>
      </w:r>
    </w:p>
    <w:p w:rsidR="0087192E" w:rsidRPr="005575BD" w:rsidRDefault="0087192E" w:rsidP="00EB476F">
      <w:pPr>
        <w:spacing w:after="0" w:line="240" w:lineRule="auto"/>
        <w:ind w:left="720" w:hanging="720"/>
        <w:rPr>
          <w:rFonts w:ascii="Calibri" w:hAnsi="Calibri" w:cs="Calibri"/>
          <w:noProof/>
        </w:rPr>
      </w:pPr>
      <w:bookmarkStart w:id="5" w:name="_ENREF_11"/>
      <w:r w:rsidRPr="005575BD">
        <w:rPr>
          <w:rFonts w:ascii="Calibri" w:hAnsi="Calibri" w:cs="Calibri"/>
          <w:noProof/>
        </w:rPr>
        <w:t xml:space="preserve">de Botton, A. (2003). </w:t>
      </w:r>
      <w:r w:rsidRPr="005575BD">
        <w:rPr>
          <w:rFonts w:ascii="Calibri" w:hAnsi="Calibri" w:cs="Calibri"/>
          <w:i/>
          <w:noProof/>
        </w:rPr>
        <w:t>The Art of Travel</w:t>
      </w:r>
      <w:r w:rsidRPr="005575BD">
        <w:rPr>
          <w:rFonts w:ascii="Calibri" w:hAnsi="Calibri" w:cs="Calibri"/>
          <w:noProof/>
        </w:rPr>
        <w:t>. London: Penguin Books.</w:t>
      </w:r>
      <w:bookmarkEnd w:id="5"/>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Dickinson, J. E., Ghali, K., Cherrett, T., Speed, C., Davies, N., &amp; Norgate, S. (2014). Tourism and the smartphone app: Capabilities, emerging practice and scope in the travel domain. </w:t>
      </w:r>
      <w:r w:rsidRPr="005575BD">
        <w:rPr>
          <w:rFonts w:ascii="Calibri" w:eastAsia="Calibri" w:hAnsi="Calibri" w:cs="Times New Roman"/>
          <w:i/>
          <w:noProof/>
          <w:lang w:val="en-AU"/>
        </w:rPr>
        <w:t>Current Issues in Tourism, 17</w:t>
      </w:r>
      <w:r w:rsidRPr="005575BD">
        <w:rPr>
          <w:rFonts w:ascii="Calibri" w:eastAsia="Calibri" w:hAnsi="Calibri" w:cs="Times New Roman"/>
          <w:noProof/>
          <w:lang w:val="en-AU"/>
        </w:rPr>
        <w:t xml:space="preserve">(1), 84-101. </w:t>
      </w:r>
    </w:p>
    <w:p w:rsidR="00B850C5" w:rsidRPr="00A924CC" w:rsidRDefault="00A924CC" w:rsidP="0033079B">
      <w:pPr>
        <w:spacing w:after="0" w:line="240" w:lineRule="auto"/>
        <w:rPr>
          <w:rFonts w:ascii="Calibri" w:eastAsia="Calibri" w:hAnsi="Calibri" w:cs="Times New Roman"/>
          <w:noProof/>
          <w:lang w:val="en-AU"/>
        </w:rPr>
      </w:pPr>
      <w:r>
        <w:rPr>
          <w:rFonts w:ascii="Calibri" w:eastAsia="Calibri" w:hAnsi="Calibri" w:cs="Times New Roman"/>
          <w:noProof/>
          <w:lang w:val="en-AU"/>
        </w:rPr>
        <w:t xml:space="preserve">Dann, G. (1977). </w:t>
      </w:r>
      <w:r w:rsidR="00B850C5" w:rsidRPr="00A924CC">
        <w:rPr>
          <w:rFonts w:ascii="Calibri" w:eastAsia="Calibri" w:hAnsi="Calibri" w:cs="Times New Roman"/>
          <w:noProof/>
          <w:lang w:val="en-AU"/>
        </w:rPr>
        <w:t xml:space="preserve">Anomie, ego-enhancement and tourism. </w:t>
      </w:r>
      <w:r w:rsidR="00B850C5" w:rsidRPr="0033079B">
        <w:rPr>
          <w:rFonts w:ascii="Calibri" w:eastAsia="Calibri" w:hAnsi="Calibri" w:cs="Times New Roman"/>
          <w:i/>
          <w:noProof/>
          <w:lang w:val="en-AU"/>
        </w:rPr>
        <w:t>Annals of Tourism Research</w:t>
      </w:r>
      <w:r w:rsidR="00B850C5" w:rsidRPr="00A924CC">
        <w:rPr>
          <w:rFonts w:ascii="Calibri" w:eastAsia="Calibri" w:hAnsi="Calibri" w:cs="Times New Roman"/>
          <w:noProof/>
          <w:lang w:val="en-AU"/>
        </w:rPr>
        <w:t>, 4(4), 184-194.</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Dinhopl, A., &amp; Gretzel, U. (2016). Selfie-taking as touristic looking. </w:t>
      </w:r>
      <w:r w:rsidRPr="005575BD">
        <w:rPr>
          <w:rFonts w:ascii="Calibri" w:eastAsia="Calibri" w:hAnsi="Calibri" w:cs="Times New Roman"/>
          <w:i/>
          <w:noProof/>
          <w:lang w:val="en-AU"/>
        </w:rPr>
        <w:t>Annals of Tourism Research, 57</w:t>
      </w:r>
      <w:r w:rsidRPr="005575BD">
        <w:rPr>
          <w:rFonts w:ascii="Calibri" w:eastAsia="Calibri" w:hAnsi="Calibri" w:cs="Times New Roman"/>
          <w:noProof/>
          <w:lang w:val="en-AU"/>
        </w:rPr>
        <w:t xml:space="preserve">, 126-139. </w:t>
      </w:r>
    </w:p>
    <w:p w:rsidR="0087192E" w:rsidRPr="005575BD" w:rsidRDefault="0087192E" w:rsidP="00EB476F">
      <w:pPr>
        <w:spacing w:after="0" w:line="240" w:lineRule="auto"/>
        <w:ind w:left="720" w:hanging="720"/>
        <w:rPr>
          <w:rFonts w:ascii="Calibri" w:hAnsi="Calibri" w:cs="Calibri"/>
          <w:noProof/>
        </w:rPr>
      </w:pPr>
      <w:bookmarkStart w:id="6" w:name="_ENREF_12"/>
      <w:r w:rsidRPr="005575BD">
        <w:rPr>
          <w:rFonts w:ascii="Calibri" w:hAnsi="Calibri" w:cs="Calibri"/>
          <w:noProof/>
        </w:rPr>
        <w:t xml:space="preserve">Edensor, T. (2000). Staging tourism: Tourists as performers. </w:t>
      </w:r>
      <w:r w:rsidRPr="005575BD">
        <w:rPr>
          <w:rFonts w:ascii="Calibri" w:hAnsi="Calibri" w:cs="Calibri"/>
          <w:i/>
          <w:noProof/>
        </w:rPr>
        <w:t>Annals of Tourism Research, 27</w:t>
      </w:r>
      <w:r w:rsidRPr="005575BD">
        <w:rPr>
          <w:rFonts w:ascii="Calibri" w:hAnsi="Calibri" w:cs="Calibri"/>
          <w:noProof/>
        </w:rPr>
        <w:t xml:space="preserve">(2), 322-344. </w:t>
      </w:r>
      <w:bookmarkEnd w:id="6"/>
    </w:p>
    <w:p w:rsidR="0087192E" w:rsidRPr="005575BD" w:rsidRDefault="00FC76BE" w:rsidP="00EB476F">
      <w:pPr>
        <w:spacing w:after="0" w:line="240" w:lineRule="auto"/>
        <w:ind w:left="720" w:hanging="720"/>
        <w:rPr>
          <w:rFonts w:ascii="Calibri" w:hAnsi="Calibri" w:cs="Calibri"/>
          <w:noProof/>
        </w:rPr>
      </w:pPr>
      <w:bookmarkStart w:id="7" w:name="_ENREF_13"/>
      <w:r>
        <w:rPr>
          <w:rFonts w:ascii="Calibri" w:hAnsi="Calibri" w:cs="Calibri"/>
          <w:noProof/>
        </w:rPr>
        <w:t>Foucault, M. (1980</w:t>
      </w:r>
      <w:r w:rsidR="0087192E" w:rsidRPr="005575BD">
        <w:rPr>
          <w:rFonts w:ascii="Calibri" w:hAnsi="Calibri" w:cs="Calibri"/>
          <w:noProof/>
        </w:rPr>
        <w:t xml:space="preserve">). </w:t>
      </w:r>
      <w:r w:rsidR="0087192E" w:rsidRPr="005575BD">
        <w:rPr>
          <w:rFonts w:ascii="Calibri" w:hAnsi="Calibri" w:cs="Calibri"/>
          <w:i/>
          <w:noProof/>
        </w:rPr>
        <w:t xml:space="preserve">Power/Knowledge: Selected Interviews and Other Writings, </w:t>
      </w:r>
      <w:r>
        <w:rPr>
          <w:rFonts w:ascii="Calibri" w:hAnsi="Calibri" w:cs="Calibri"/>
          <w:i/>
          <w:noProof/>
        </w:rPr>
        <w:t>1972-</w:t>
      </w:r>
      <w:r w:rsidR="0087192E" w:rsidRPr="005575BD">
        <w:rPr>
          <w:rFonts w:ascii="Calibri" w:hAnsi="Calibri" w:cs="Calibri"/>
          <w:i/>
          <w:noProof/>
        </w:rPr>
        <w:t>1977</w:t>
      </w:r>
      <w:bookmarkEnd w:id="7"/>
      <w:r>
        <w:rPr>
          <w:rFonts w:ascii="Calibri" w:hAnsi="Calibri" w:cs="Calibri"/>
          <w:noProof/>
        </w:rPr>
        <w:t>. New YorK: Pantheon.</w:t>
      </w:r>
    </w:p>
    <w:p w:rsidR="0087192E" w:rsidRPr="005575BD" w:rsidRDefault="0087192E" w:rsidP="00EB476F">
      <w:pPr>
        <w:spacing w:after="0" w:line="240" w:lineRule="auto"/>
        <w:ind w:left="720" w:hanging="720"/>
        <w:rPr>
          <w:rFonts w:ascii="Calibri" w:hAnsi="Calibri" w:cs="Calibri"/>
          <w:noProof/>
        </w:rPr>
      </w:pPr>
      <w:bookmarkStart w:id="8" w:name="_ENREF_14"/>
      <w:r w:rsidRPr="005575BD">
        <w:rPr>
          <w:rFonts w:ascii="Calibri" w:hAnsi="Calibri" w:cs="Calibri"/>
          <w:noProof/>
        </w:rPr>
        <w:t xml:space="preserve">Franklin, A. (2004). Tourism as an ordering Towards a new ontology of tourism. </w:t>
      </w:r>
      <w:r w:rsidRPr="005575BD">
        <w:rPr>
          <w:rFonts w:ascii="Calibri" w:hAnsi="Calibri" w:cs="Calibri"/>
          <w:i/>
          <w:noProof/>
        </w:rPr>
        <w:t>Tourist studies, 4</w:t>
      </w:r>
      <w:r w:rsidRPr="005575BD">
        <w:rPr>
          <w:rFonts w:ascii="Calibri" w:hAnsi="Calibri" w:cs="Calibri"/>
          <w:noProof/>
        </w:rPr>
        <w:t xml:space="preserve">(3), 277-301. </w:t>
      </w:r>
      <w:bookmarkEnd w:id="8"/>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Franklin, A. (2009). The sociology of tourism. </w:t>
      </w:r>
      <w:r w:rsidRPr="005575BD">
        <w:rPr>
          <w:rFonts w:ascii="Calibri" w:eastAsia="Calibri" w:hAnsi="Calibri" w:cs="Times New Roman"/>
          <w:i/>
          <w:noProof/>
          <w:lang w:val="en-AU"/>
        </w:rPr>
        <w:t>The Sage handbook of tourism studies</w:t>
      </w:r>
      <w:r w:rsidRPr="005575BD">
        <w:rPr>
          <w:rFonts w:ascii="Calibri" w:eastAsia="Calibri" w:hAnsi="Calibri" w:cs="Times New Roman"/>
          <w:noProof/>
          <w:lang w:val="en-AU"/>
        </w:rPr>
        <w:t xml:space="preserve">, 65-81. </w:t>
      </w:r>
    </w:p>
    <w:p w:rsidR="0087192E" w:rsidRPr="005575BD" w:rsidRDefault="0087192E" w:rsidP="00EB476F">
      <w:pPr>
        <w:spacing w:after="0" w:line="240" w:lineRule="auto"/>
        <w:ind w:left="720" w:hanging="720"/>
        <w:rPr>
          <w:rFonts w:ascii="Calibri" w:hAnsi="Calibri" w:cs="Calibri"/>
          <w:noProof/>
        </w:rPr>
      </w:pPr>
      <w:bookmarkStart w:id="9" w:name="_ENREF_15"/>
      <w:r w:rsidRPr="005575BD">
        <w:rPr>
          <w:rFonts w:ascii="Calibri" w:hAnsi="Calibri" w:cs="Calibri"/>
          <w:noProof/>
        </w:rPr>
        <w:t xml:space="preserve">Giddens, A. (1979). </w:t>
      </w:r>
      <w:r w:rsidRPr="005575BD">
        <w:rPr>
          <w:rFonts w:ascii="Calibri" w:hAnsi="Calibri" w:cs="Calibri"/>
          <w:i/>
          <w:noProof/>
        </w:rPr>
        <w:t>Central problems in social theory</w:t>
      </w:r>
      <w:r w:rsidRPr="005575BD">
        <w:rPr>
          <w:rFonts w:ascii="Calibri" w:hAnsi="Calibri" w:cs="Calibri"/>
          <w:noProof/>
        </w:rPr>
        <w:t>. Basingstoke: Macmillan.</w:t>
      </w:r>
      <w:bookmarkEnd w:id="9"/>
    </w:p>
    <w:p w:rsidR="001C6B5E" w:rsidRDefault="001C6B5E" w:rsidP="00EB476F">
      <w:pPr>
        <w:spacing w:after="0" w:line="240" w:lineRule="auto"/>
        <w:ind w:left="720" w:hanging="720"/>
        <w:rPr>
          <w:rFonts w:ascii="Calibri" w:hAnsi="Calibri" w:cs="Calibri"/>
          <w:iCs/>
          <w:noProof/>
          <w:lang w:val="en"/>
        </w:rPr>
      </w:pPr>
      <w:r w:rsidRPr="001C6B5E">
        <w:rPr>
          <w:rFonts w:ascii="Calibri" w:hAnsi="Calibri" w:cs="Calibri"/>
          <w:iCs/>
          <w:noProof/>
        </w:rPr>
        <w:t>Goffman, E. (1957). Alienation from interaction. </w:t>
      </w:r>
      <w:r w:rsidRPr="001C6B5E">
        <w:rPr>
          <w:rFonts w:ascii="Calibri" w:hAnsi="Calibri" w:cs="Calibri"/>
          <w:i/>
          <w:iCs/>
          <w:noProof/>
        </w:rPr>
        <w:t>Human Relations</w:t>
      </w:r>
      <w:r w:rsidRPr="001C6B5E">
        <w:rPr>
          <w:rFonts w:ascii="Calibri" w:hAnsi="Calibri" w:cs="Calibri"/>
          <w:iCs/>
          <w:noProof/>
        </w:rPr>
        <w:t>, </w:t>
      </w:r>
      <w:r w:rsidRPr="001C6B5E">
        <w:rPr>
          <w:rFonts w:ascii="Calibri" w:hAnsi="Calibri" w:cs="Calibri"/>
          <w:i/>
          <w:iCs/>
          <w:noProof/>
        </w:rPr>
        <w:t>10</w:t>
      </w:r>
      <w:r w:rsidRPr="001C6B5E">
        <w:rPr>
          <w:rFonts w:ascii="Calibri" w:hAnsi="Calibri" w:cs="Calibri"/>
          <w:iCs/>
          <w:noProof/>
        </w:rPr>
        <w:t>(1), 47-60.</w:t>
      </w:r>
    </w:p>
    <w:p w:rsidR="0087192E" w:rsidRPr="005575BD" w:rsidRDefault="00872A10" w:rsidP="00EB476F">
      <w:pPr>
        <w:spacing w:after="0" w:line="240" w:lineRule="auto"/>
        <w:ind w:left="720" w:hanging="720"/>
        <w:rPr>
          <w:rFonts w:ascii="Calibri" w:hAnsi="Calibri" w:cs="Calibri"/>
          <w:i/>
          <w:iCs/>
          <w:noProof/>
          <w:lang w:val="en"/>
        </w:rPr>
      </w:pPr>
      <w:r>
        <w:rPr>
          <w:rFonts w:ascii="Calibri" w:hAnsi="Calibri" w:cs="Calibri"/>
          <w:iCs/>
          <w:noProof/>
          <w:lang w:val="en"/>
        </w:rPr>
        <w:t>Graburn N. (1989</w:t>
      </w:r>
      <w:r w:rsidR="0087192E" w:rsidRPr="005575BD">
        <w:rPr>
          <w:rFonts w:ascii="Calibri" w:hAnsi="Calibri" w:cs="Calibri"/>
          <w:iCs/>
          <w:noProof/>
          <w:lang w:val="en"/>
        </w:rPr>
        <w:t>). Tourism: the sacred journey. In</w:t>
      </w:r>
      <w:r w:rsidR="0087192E" w:rsidRPr="005575BD">
        <w:rPr>
          <w:rFonts w:ascii="Calibri" w:hAnsi="Calibri" w:cs="Calibri"/>
          <w:i/>
          <w:iCs/>
          <w:noProof/>
          <w:lang w:val="en"/>
        </w:rPr>
        <w:t xml:space="preserve"> </w:t>
      </w:r>
      <w:r w:rsidR="00386906">
        <w:rPr>
          <w:rFonts w:ascii="Calibri" w:hAnsi="Calibri" w:cs="Calibri"/>
          <w:iCs/>
          <w:noProof/>
          <w:lang w:val="en"/>
        </w:rPr>
        <w:t xml:space="preserve">V. Smith (Ed.) </w:t>
      </w:r>
      <w:r w:rsidR="0087192E" w:rsidRPr="005575BD">
        <w:rPr>
          <w:rFonts w:ascii="Calibri" w:hAnsi="Calibri" w:cs="Calibri"/>
          <w:i/>
          <w:iCs/>
          <w:noProof/>
          <w:lang w:val="en"/>
        </w:rPr>
        <w:t>Hosts and Guests: The A</w:t>
      </w:r>
      <w:r w:rsidR="00386906">
        <w:rPr>
          <w:rFonts w:ascii="Calibri" w:hAnsi="Calibri" w:cs="Calibri"/>
          <w:i/>
          <w:iCs/>
          <w:noProof/>
          <w:lang w:val="en"/>
        </w:rPr>
        <w:t>nthropology of Tourism, 2nd edn.</w:t>
      </w:r>
      <w:r w:rsidR="0087192E" w:rsidRPr="005575BD">
        <w:rPr>
          <w:rFonts w:ascii="Calibri" w:hAnsi="Calibri" w:cs="Calibri"/>
          <w:i/>
          <w:iCs/>
          <w:noProof/>
          <w:lang w:val="en"/>
        </w:rPr>
        <w:t xml:space="preserve"> </w:t>
      </w:r>
      <w:r w:rsidR="00386906" w:rsidRPr="00386906">
        <w:rPr>
          <w:rFonts w:ascii="Calibri" w:hAnsi="Calibri" w:cs="Calibri"/>
          <w:iCs/>
          <w:noProof/>
          <w:lang w:val="en"/>
        </w:rPr>
        <w:t>(pp. 21-36)</w:t>
      </w:r>
      <w:r w:rsidR="00386906">
        <w:rPr>
          <w:rFonts w:ascii="Calibri" w:hAnsi="Calibri" w:cs="Calibri"/>
          <w:iCs/>
          <w:noProof/>
          <w:lang w:val="en"/>
        </w:rPr>
        <w:t>.</w:t>
      </w:r>
      <w:r w:rsidR="00386906" w:rsidRPr="00386906">
        <w:rPr>
          <w:rFonts w:ascii="Calibri" w:hAnsi="Calibri" w:cs="Calibri"/>
          <w:iCs/>
          <w:noProof/>
          <w:lang w:val="en"/>
        </w:rPr>
        <w:t xml:space="preserve"> Philadelphia</w:t>
      </w:r>
      <w:r w:rsidR="00386906">
        <w:rPr>
          <w:rFonts w:ascii="Calibri" w:hAnsi="Calibri" w:cs="Calibri"/>
          <w:iCs/>
          <w:noProof/>
          <w:lang w:val="en"/>
        </w:rPr>
        <w:t>:</w:t>
      </w:r>
      <w:r w:rsidR="00386906" w:rsidRPr="00386906">
        <w:rPr>
          <w:rFonts w:ascii="Calibri" w:hAnsi="Calibri" w:cs="Calibri"/>
          <w:iCs/>
          <w:noProof/>
          <w:lang w:val="en"/>
        </w:rPr>
        <w:t xml:space="preserve"> </w:t>
      </w:r>
      <w:r w:rsidR="0087192E" w:rsidRPr="00386906">
        <w:rPr>
          <w:rFonts w:ascii="Calibri" w:hAnsi="Calibri" w:cs="Calibri"/>
          <w:iCs/>
          <w:noProof/>
          <w:lang w:val="en"/>
        </w:rPr>
        <w:t>U</w:t>
      </w:r>
      <w:r w:rsidR="00386906">
        <w:rPr>
          <w:rFonts w:ascii="Calibri" w:hAnsi="Calibri" w:cs="Calibri"/>
          <w:iCs/>
          <w:noProof/>
          <w:lang w:val="en"/>
        </w:rPr>
        <w:t>niversity of Pennsylvania Press.</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Guerrier, Y., &amp; Adib, A. (2003). Work at leisure and leisure at work: A study of the emotional labour of tour reps. </w:t>
      </w:r>
      <w:r w:rsidRPr="005575BD">
        <w:rPr>
          <w:rFonts w:ascii="Calibri" w:eastAsia="Calibri" w:hAnsi="Calibri" w:cs="Times New Roman"/>
          <w:i/>
          <w:noProof/>
          <w:lang w:val="en-AU"/>
        </w:rPr>
        <w:t>Human Relations, 56</w:t>
      </w:r>
      <w:r w:rsidRPr="005575BD">
        <w:rPr>
          <w:rFonts w:ascii="Calibri" w:eastAsia="Calibri" w:hAnsi="Calibri" w:cs="Times New Roman"/>
          <w:noProof/>
          <w:lang w:val="en-AU"/>
        </w:rPr>
        <w:t xml:space="preserve">(11), 1399-1417. </w:t>
      </w:r>
    </w:p>
    <w:p w:rsidR="0087192E" w:rsidRPr="005575BD" w:rsidRDefault="0087192E" w:rsidP="00EB476F">
      <w:pPr>
        <w:spacing w:after="0" w:line="240" w:lineRule="auto"/>
        <w:ind w:left="720" w:hanging="720"/>
        <w:rPr>
          <w:rFonts w:ascii="Calibri" w:hAnsi="Calibri" w:cs="Calibri"/>
          <w:noProof/>
        </w:rPr>
      </w:pPr>
      <w:bookmarkStart w:id="10" w:name="_ENREF_17"/>
      <w:r w:rsidRPr="005575BD">
        <w:rPr>
          <w:rFonts w:ascii="Calibri" w:hAnsi="Calibri" w:cs="Calibri"/>
          <w:noProof/>
        </w:rPr>
        <w:t xml:space="preserve">Habermas, J. (1978). </w:t>
      </w:r>
      <w:r w:rsidRPr="005575BD">
        <w:rPr>
          <w:rFonts w:ascii="Calibri" w:hAnsi="Calibri" w:cs="Calibri"/>
          <w:i/>
          <w:noProof/>
        </w:rPr>
        <w:t>Knowledge and Human Interests</w:t>
      </w:r>
      <w:r w:rsidRPr="005575BD">
        <w:rPr>
          <w:rFonts w:ascii="Calibri" w:hAnsi="Calibri" w:cs="Calibri"/>
          <w:noProof/>
        </w:rPr>
        <w:t>. London: Heinemann.</w:t>
      </w:r>
      <w:bookmarkEnd w:id="10"/>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lastRenderedPageBreak/>
        <w:t xml:space="preserve">Hays, S., Page, S. J., &amp; Buhalis, D. (2013). Social media as a destination marketing tool: its use by national tourism organisations. </w:t>
      </w:r>
      <w:r w:rsidRPr="005575BD">
        <w:rPr>
          <w:rFonts w:ascii="Calibri" w:eastAsia="Calibri" w:hAnsi="Calibri" w:cs="Times New Roman"/>
          <w:i/>
          <w:noProof/>
          <w:lang w:val="en-AU"/>
        </w:rPr>
        <w:t>Current Issues in Tourism, 16</w:t>
      </w:r>
      <w:r w:rsidRPr="005575BD">
        <w:rPr>
          <w:rFonts w:ascii="Calibri" w:eastAsia="Calibri" w:hAnsi="Calibri" w:cs="Times New Roman"/>
          <w:noProof/>
          <w:lang w:val="en-AU"/>
        </w:rPr>
        <w:t xml:space="preserve">(3), 211-239.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Hodge, N. (2011). TripAdvisor-Time to Review. </w:t>
      </w:r>
      <w:r w:rsidRPr="005575BD">
        <w:rPr>
          <w:rFonts w:ascii="Calibri" w:eastAsia="Calibri" w:hAnsi="Calibri" w:cs="Times New Roman"/>
          <w:i/>
          <w:noProof/>
          <w:lang w:val="en-AU"/>
        </w:rPr>
        <w:t>In-House Persp., 7</w:t>
      </w:r>
      <w:r w:rsidRPr="005575BD">
        <w:rPr>
          <w:rFonts w:ascii="Calibri" w:eastAsia="Calibri" w:hAnsi="Calibri" w:cs="Times New Roman"/>
          <w:noProof/>
          <w:lang w:val="en-AU"/>
        </w:rPr>
        <w:t xml:space="preserve">, 15-18.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Hogan, B. (2010). The Presentation of Self in the Age of Social Media: Distinguishing Performances and Exhibitions Online. </w:t>
      </w:r>
      <w:r w:rsidRPr="005575BD">
        <w:rPr>
          <w:rFonts w:ascii="Calibri" w:eastAsia="Calibri" w:hAnsi="Calibri" w:cs="Times New Roman"/>
          <w:i/>
          <w:iCs/>
          <w:noProof/>
          <w:lang w:val="en-AU"/>
        </w:rPr>
        <w:t>Bulletin of Science, Technology &amp; Society, 30</w:t>
      </w:r>
      <w:r w:rsidRPr="005575BD">
        <w:rPr>
          <w:rFonts w:ascii="Calibri" w:eastAsia="Calibri" w:hAnsi="Calibri" w:cs="Times New Roman"/>
          <w:noProof/>
          <w:lang w:val="en-AU"/>
        </w:rPr>
        <w:t>(6), 377-386.</w:t>
      </w:r>
    </w:p>
    <w:p w:rsidR="0087192E" w:rsidRPr="005575BD" w:rsidRDefault="0087192E" w:rsidP="00EB476F">
      <w:pPr>
        <w:spacing w:after="0" w:line="240" w:lineRule="auto"/>
        <w:ind w:left="720" w:hanging="720"/>
        <w:rPr>
          <w:rFonts w:ascii="Calibri" w:hAnsi="Calibri" w:cs="Calibri"/>
          <w:noProof/>
        </w:rPr>
      </w:pPr>
      <w:r w:rsidRPr="005575BD">
        <w:rPr>
          <w:rFonts w:ascii="Calibri" w:hAnsi="Calibri" w:cs="Calibri"/>
          <w:noProof/>
        </w:rPr>
        <w:t xml:space="preserve">Hollinshead, K. (1999). Surveillance of the worlds of tourism: Foucault and the eye-of-power. </w:t>
      </w:r>
      <w:r w:rsidRPr="005575BD">
        <w:rPr>
          <w:rFonts w:ascii="Calibri" w:hAnsi="Calibri" w:cs="Calibri"/>
          <w:i/>
          <w:noProof/>
        </w:rPr>
        <w:t>Tourism Management, 20</w:t>
      </w:r>
      <w:r w:rsidRPr="005575BD">
        <w:rPr>
          <w:rFonts w:ascii="Calibri" w:hAnsi="Calibri" w:cs="Calibri"/>
          <w:noProof/>
        </w:rPr>
        <w:t xml:space="preserve">(1), 7-23. </w:t>
      </w:r>
    </w:p>
    <w:p w:rsidR="0087192E" w:rsidRPr="005575BD" w:rsidRDefault="0087192E" w:rsidP="00EB476F">
      <w:pPr>
        <w:spacing w:after="0" w:line="240" w:lineRule="auto"/>
        <w:ind w:left="720" w:hanging="720"/>
        <w:rPr>
          <w:rFonts w:ascii="Calibri" w:hAnsi="Calibri" w:cs="Calibri"/>
          <w:noProof/>
        </w:rPr>
      </w:pPr>
      <w:bookmarkStart w:id="11" w:name="_ENREF_19"/>
      <w:r w:rsidRPr="005575BD">
        <w:rPr>
          <w:rFonts w:ascii="Calibri" w:hAnsi="Calibri" w:cs="Calibri"/>
          <w:noProof/>
        </w:rPr>
        <w:t xml:space="preserve">Jansson, A. (2007). A sense of tourism: New media and the dialectic of encapsulation/decapsulation. </w:t>
      </w:r>
      <w:r w:rsidRPr="005575BD">
        <w:rPr>
          <w:rFonts w:ascii="Calibri" w:hAnsi="Calibri" w:cs="Calibri"/>
          <w:i/>
          <w:noProof/>
        </w:rPr>
        <w:t>Tourist studies, 7</w:t>
      </w:r>
      <w:r w:rsidRPr="005575BD">
        <w:rPr>
          <w:rFonts w:ascii="Calibri" w:hAnsi="Calibri" w:cs="Calibri"/>
          <w:noProof/>
        </w:rPr>
        <w:t xml:space="preserve">(1), 5-24. </w:t>
      </w:r>
      <w:bookmarkEnd w:id="11"/>
    </w:p>
    <w:p w:rsidR="0087192E" w:rsidRPr="005575BD" w:rsidRDefault="0087192E" w:rsidP="009F3D39">
      <w:pPr>
        <w:spacing w:after="0" w:line="240" w:lineRule="auto"/>
        <w:ind w:left="720" w:hanging="720"/>
        <w:rPr>
          <w:rFonts w:ascii="Calibri" w:hAnsi="Calibri" w:cs="Calibri"/>
          <w:noProof/>
          <w:lang w:val="en-AU"/>
        </w:rPr>
      </w:pPr>
      <w:r w:rsidRPr="005575BD">
        <w:rPr>
          <w:rFonts w:ascii="Calibri" w:hAnsi="Calibri" w:cs="Calibri"/>
          <w:noProof/>
          <w:lang w:val="en-AU"/>
        </w:rPr>
        <w:t xml:space="preserve">Jaworski, A., &amp; Thurlow, C. (2015). Tourism Discourse </w:t>
      </w:r>
      <w:r w:rsidRPr="005575BD">
        <w:rPr>
          <w:rFonts w:ascii="Calibri" w:hAnsi="Calibri" w:cs="Calibri"/>
          <w:i/>
          <w:iCs/>
          <w:noProof/>
          <w:lang w:val="en-AU"/>
        </w:rPr>
        <w:t>The International Encyclopedia of Language and Social Interaction</w:t>
      </w:r>
      <w:r w:rsidRPr="005575BD">
        <w:rPr>
          <w:rFonts w:ascii="Calibri" w:hAnsi="Calibri" w:cs="Calibri"/>
          <w:noProof/>
          <w:lang w:val="en-AU"/>
        </w:rPr>
        <w:t>: John Wiley &amp; Sons, Inc.</w:t>
      </w:r>
    </w:p>
    <w:p w:rsidR="0087192E" w:rsidRPr="005575BD" w:rsidRDefault="0087192E" w:rsidP="009F3D39">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Jelenchick, L. A., Eickhoff, J. C., &amp; Moreno, M. A. (2013). “Facebook depression?” Social networking site use and depression in older adolescents. </w:t>
      </w:r>
      <w:r w:rsidRPr="005575BD">
        <w:rPr>
          <w:rFonts w:ascii="Calibri" w:eastAsia="Calibri" w:hAnsi="Calibri" w:cs="Times New Roman"/>
          <w:i/>
          <w:noProof/>
          <w:lang w:val="en-AU"/>
        </w:rPr>
        <w:t>Journal of Adolescent Health, 52</w:t>
      </w:r>
      <w:r w:rsidRPr="005575BD">
        <w:rPr>
          <w:rFonts w:ascii="Calibri" w:eastAsia="Calibri" w:hAnsi="Calibri" w:cs="Times New Roman"/>
          <w:noProof/>
          <w:lang w:val="en-AU"/>
        </w:rPr>
        <w:t xml:space="preserve">(1), 128-130.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Kah, J. A., Vog, C., &amp; MacKay, K. (2008). Online travel information search and purchasing by internet use experiences. </w:t>
      </w:r>
      <w:r w:rsidRPr="005575BD">
        <w:rPr>
          <w:rFonts w:ascii="Calibri" w:eastAsia="Calibri" w:hAnsi="Calibri" w:cs="Times New Roman"/>
          <w:i/>
          <w:noProof/>
          <w:lang w:val="en-AU"/>
        </w:rPr>
        <w:t>Information Technology &amp; Tourism, 10</w:t>
      </w:r>
      <w:r w:rsidRPr="005575BD">
        <w:rPr>
          <w:rFonts w:ascii="Calibri" w:eastAsia="Calibri" w:hAnsi="Calibri" w:cs="Times New Roman"/>
          <w:noProof/>
          <w:lang w:val="en-AU"/>
        </w:rPr>
        <w:t xml:space="preserve">(3), 227-243. </w:t>
      </w:r>
    </w:p>
    <w:p w:rsidR="004F4D52" w:rsidRDefault="0087192E" w:rsidP="004F4D52">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Kim, H., &amp; Jamal, T. (2007). Touristic quest for existential authenticity. </w:t>
      </w:r>
      <w:r w:rsidRPr="005575BD">
        <w:rPr>
          <w:rFonts w:ascii="Calibri" w:eastAsia="Calibri" w:hAnsi="Calibri" w:cs="Times New Roman"/>
          <w:i/>
          <w:noProof/>
          <w:lang w:val="en-AU"/>
        </w:rPr>
        <w:t>Annals of Tourism Research, 34</w:t>
      </w:r>
      <w:r w:rsidRPr="005575BD">
        <w:rPr>
          <w:rFonts w:ascii="Calibri" w:eastAsia="Calibri" w:hAnsi="Calibri" w:cs="Times New Roman"/>
          <w:noProof/>
          <w:lang w:val="en-AU"/>
        </w:rPr>
        <w:t xml:space="preserve">(1), 181-201. </w:t>
      </w:r>
    </w:p>
    <w:p w:rsidR="00A924CC" w:rsidRPr="005575BD" w:rsidRDefault="004F4D52" w:rsidP="00EB476F">
      <w:pPr>
        <w:spacing w:after="0" w:line="240" w:lineRule="auto"/>
        <w:ind w:left="720" w:hanging="720"/>
        <w:rPr>
          <w:rFonts w:ascii="Calibri" w:eastAsia="Calibri" w:hAnsi="Calibri" w:cs="Times New Roman"/>
          <w:noProof/>
          <w:lang w:val="en-AU"/>
        </w:rPr>
      </w:pPr>
      <w:r w:rsidRPr="004F4D52">
        <w:rPr>
          <w:rFonts w:ascii="Calibri" w:eastAsia="Calibri" w:hAnsi="Calibri" w:cs="Times New Roman"/>
          <w:noProof/>
          <w:lang w:val="en-AU"/>
        </w:rPr>
        <w:t xml:space="preserve">Kirillova, K., &amp; Lehto, X. (2015). An existential conceptualization of the vacation cycle. </w:t>
      </w:r>
      <w:r w:rsidRPr="004F4D52">
        <w:rPr>
          <w:rFonts w:ascii="Calibri" w:eastAsia="Calibri" w:hAnsi="Calibri" w:cs="Times New Roman"/>
          <w:i/>
          <w:iCs/>
          <w:noProof/>
          <w:lang w:val="en-AU"/>
        </w:rPr>
        <w:t>Annals of Tourism Research, 55</w:t>
      </w:r>
      <w:r w:rsidR="00BA67A0">
        <w:rPr>
          <w:rFonts w:ascii="Calibri" w:eastAsia="Calibri" w:hAnsi="Calibri" w:cs="Times New Roman"/>
          <w:noProof/>
          <w:lang w:val="en-AU"/>
        </w:rPr>
        <w:t>, 110-123.</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Knudsen, D. C., Rickly, J. M., &amp; Vidon, E. S. (2016). The fantasy of authenticity: Touring with Lacan. </w:t>
      </w:r>
      <w:r w:rsidRPr="005575BD">
        <w:rPr>
          <w:rFonts w:ascii="Calibri" w:eastAsia="Calibri" w:hAnsi="Calibri" w:cs="Times New Roman"/>
          <w:i/>
          <w:noProof/>
          <w:lang w:val="en-AU"/>
        </w:rPr>
        <w:t>Annals of Tourism Research, 58</w:t>
      </w:r>
      <w:r w:rsidRPr="005575BD">
        <w:rPr>
          <w:rFonts w:ascii="Calibri" w:eastAsia="Calibri" w:hAnsi="Calibri" w:cs="Times New Roman"/>
          <w:noProof/>
          <w:lang w:val="en-AU"/>
        </w:rPr>
        <w:t xml:space="preserve">, 33-45. </w:t>
      </w:r>
    </w:p>
    <w:p w:rsidR="0087192E" w:rsidRPr="005575BD" w:rsidRDefault="0087192E" w:rsidP="00EB476F">
      <w:pPr>
        <w:spacing w:after="0" w:line="240" w:lineRule="auto"/>
        <w:ind w:left="720" w:hanging="720"/>
        <w:rPr>
          <w:rFonts w:ascii="Calibri" w:hAnsi="Calibri"/>
        </w:rPr>
      </w:pPr>
      <w:r w:rsidRPr="005575BD">
        <w:rPr>
          <w:rFonts w:ascii="Calibri" w:hAnsi="Calibri"/>
        </w:rPr>
        <w:t xml:space="preserve">Kozinets, R. V (2015). </w:t>
      </w:r>
      <w:r w:rsidRPr="005575BD">
        <w:rPr>
          <w:rFonts w:ascii="Calibri" w:hAnsi="Calibri"/>
          <w:i/>
        </w:rPr>
        <w:t>Netnography: Redefined</w:t>
      </w:r>
      <w:r w:rsidRPr="005575BD">
        <w:rPr>
          <w:rFonts w:ascii="Calibri" w:hAnsi="Calibri"/>
        </w:rPr>
        <w:t>. London: SAGE.</w:t>
      </w:r>
    </w:p>
    <w:p w:rsidR="0087192E" w:rsidRPr="005575BD" w:rsidRDefault="0087192E" w:rsidP="00EB476F">
      <w:pPr>
        <w:spacing w:after="0" w:line="240" w:lineRule="auto"/>
        <w:ind w:left="720" w:hanging="720"/>
        <w:rPr>
          <w:rFonts w:ascii="Calibri" w:hAnsi="Calibri"/>
        </w:rPr>
      </w:pPr>
      <w:r w:rsidRPr="005575BD">
        <w:rPr>
          <w:rFonts w:ascii="Calibri" w:hAnsi="Calibri"/>
        </w:rPr>
        <w:t xml:space="preserve">Kozinets, R. V. (1997). "I want to believe:" A netnography of the X-Philes' subculture of consumption. </w:t>
      </w:r>
      <w:r w:rsidRPr="005575BD">
        <w:rPr>
          <w:rFonts w:ascii="Calibri" w:hAnsi="Calibri"/>
          <w:i/>
        </w:rPr>
        <w:t>Advances in Consumer Research, 24</w:t>
      </w:r>
      <w:r w:rsidRPr="005575BD">
        <w:rPr>
          <w:rFonts w:ascii="Calibri" w:hAnsi="Calibri"/>
        </w:rPr>
        <w:t xml:space="preserve">, 470-475. </w:t>
      </w:r>
    </w:p>
    <w:p w:rsidR="0087192E" w:rsidRPr="005575BD" w:rsidRDefault="0087192E" w:rsidP="00EB476F">
      <w:pPr>
        <w:spacing w:after="0" w:line="240" w:lineRule="auto"/>
        <w:ind w:left="720" w:hanging="720"/>
        <w:rPr>
          <w:rFonts w:ascii="Calibri" w:hAnsi="Calibri"/>
        </w:rPr>
      </w:pPr>
      <w:r w:rsidRPr="005575BD">
        <w:rPr>
          <w:rFonts w:ascii="Calibri" w:hAnsi="Calibri"/>
        </w:rPr>
        <w:t xml:space="preserve">Kozinets, R. V. (1999). E-Tribalized marketing?: The strategic implications of virtual communities of consumption. </w:t>
      </w:r>
      <w:r w:rsidRPr="005575BD">
        <w:rPr>
          <w:rFonts w:ascii="Calibri" w:hAnsi="Calibri"/>
          <w:i/>
        </w:rPr>
        <w:t>European Management Journal, 17</w:t>
      </w:r>
      <w:r w:rsidRPr="005575BD">
        <w:rPr>
          <w:rFonts w:ascii="Calibri" w:hAnsi="Calibri"/>
        </w:rPr>
        <w:t xml:space="preserve">(3), 252-264. </w:t>
      </w:r>
    </w:p>
    <w:p w:rsidR="0087192E" w:rsidRPr="005575BD" w:rsidRDefault="0087192E" w:rsidP="00EB476F">
      <w:pPr>
        <w:spacing w:after="0" w:line="240" w:lineRule="auto"/>
        <w:ind w:left="720" w:hanging="720"/>
        <w:rPr>
          <w:rFonts w:ascii="Calibri" w:hAnsi="Calibri"/>
        </w:rPr>
      </w:pPr>
      <w:r w:rsidRPr="005575BD">
        <w:rPr>
          <w:rFonts w:ascii="Calibri" w:hAnsi="Calibri"/>
        </w:rPr>
        <w:t xml:space="preserve">Kozinets, R. V. (2002). The field behind the screen: Using netnography for marketing research in online communities. </w:t>
      </w:r>
      <w:r w:rsidRPr="005575BD">
        <w:rPr>
          <w:rFonts w:ascii="Calibri" w:hAnsi="Calibri"/>
          <w:i/>
        </w:rPr>
        <w:t>Journal of Marketing Research, 39</w:t>
      </w:r>
      <w:r w:rsidRPr="005575BD">
        <w:rPr>
          <w:rFonts w:ascii="Calibri" w:hAnsi="Calibri"/>
        </w:rPr>
        <w:t xml:space="preserve">, 61-72.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Krasnova, H., Widjaja, T., Buxmann, P., Wenninger, H., &amp; Benbasat, I. (2015). Research note—why following friends can hurt you: An exploratory investigation of the effects of envy on social networking sites among college-age users. </w:t>
      </w:r>
      <w:r w:rsidRPr="005575BD">
        <w:rPr>
          <w:rFonts w:ascii="Calibri" w:eastAsia="Calibri" w:hAnsi="Calibri" w:cs="Times New Roman"/>
          <w:i/>
          <w:noProof/>
          <w:lang w:val="en-AU"/>
        </w:rPr>
        <w:t>Information Systems Research, 26</w:t>
      </w:r>
      <w:r w:rsidRPr="005575BD">
        <w:rPr>
          <w:rFonts w:ascii="Calibri" w:eastAsia="Calibri" w:hAnsi="Calibri" w:cs="Times New Roman"/>
          <w:noProof/>
          <w:lang w:val="en-AU"/>
        </w:rPr>
        <w:t xml:space="preserve">(3), 585-605. </w:t>
      </w:r>
    </w:p>
    <w:p w:rsidR="0087192E" w:rsidRPr="005575BD" w:rsidRDefault="0087192E" w:rsidP="00EB476F">
      <w:pPr>
        <w:spacing w:after="0" w:line="240" w:lineRule="auto"/>
        <w:ind w:left="720" w:hanging="720"/>
        <w:rPr>
          <w:rFonts w:ascii="Calibri" w:hAnsi="Calibri" w:cs="Calibri"/>
          <w:noProof/>
        </w:rPr>
      </w:pPr>
      <w:bookmarkStart w:id="12" w:name="_ENREF_23"/>
      <w:r w:rsidRPr="005575BD">
        <w:rPr>
          <w:rFonts w:ascii="Calibri" w:hAnsi="Calibri" w:cs="Calibri"/>
          <w:noProof/>
        </w:rPr>
        <w:t xml:space="preserve">Langer, E. J. (1992). Matters of mind: Mindfulness/mindlessness in perspective. </w:t>
      </w:r>
      <w:r w:rsidRPr="005575BD">
        <w:rPr>
          <w:rFonts w:ascii="Calibri" w:hAnsi="Calibri" w:cs="Calibri"/>
          <w:i/>
          <w:noProof/>
        </w:rPr>
        <w:t>Consciousness and cognition, 1</w:t>
      </w:r>
      <w:r w:rsidRPr="005575BD">
        <w:rPr>
          <w:rFonts w:ascii="Calibri" w:hAnsi="Calibri" w:cs="Calibri"/>
          <w:noProof/>
        </w:rPr>
        <w:t xml:space="preserve">(3), 289-305. </w:t>
      </w:r>
      <w:bookmarkEnd w:id="12"/>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Lee, C. S., &amp; Ma, L. (2012). News sharing in social media: The effect of gratifications and prior experience. </w:t>
      </w:r>
      <w:r w:rsidRPr="005575BD">
        <w:rPr>
          <w:rFonts w:ascii="Calibri" w:eastAsia="Calibri" w:hAnsi="Calibri" w:cs="Times New Roman"/>
          <w:i/>
          <w:noProof/>
          <w:lang w:val="en-AU"/>
        </w:rPr>
        <w:t>Computers in Human Behavior, 28</w:t>
      </w:r>
      <w:r w:rsidRPr="005575BD">
        <w:rPr>
          <w:rFonts w:ascii="Calibri" w:eastAsia="Calibri" w:hAnsi="Calibri" w:cs="Times New Roman"/>
          <w:noProof/>
          <w:lang w:val="en-AU"/>
        </w:rPr>
        <w:t xml:space="preserve">(2), 331-339.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Lee, H. A., Law, R., &amp; Murphy, J. (2011). Helpful reviewers in TripAdvisor, an online travel community. </w:t>
      </w:r>
      <w:r w:rsidRPr="005575BD">
        <w:rPr>
          <w:rFonts w:ascii="Calibri" w:eastAsia="Calibri" w:hAnsi="Calibri" w:cs="Times New Roman"/>
          <w:i/>
          <w:noProof/>
          <w:lang w:val="en-AU"/>
        </w:rPr>
        <w:t>Journal of Travel &amp; Tourism Marketing, 28</w:t>
      </w:r>
      <w:r w:rsidRPr="005575BD">
        <w:rPr>
          <w:rFonts w:ascii="Calibri" w:eastAsia="Calibri" w:hAnsi="Calibri" w:cs="Times New Roman"/>
          <w:noProof/>
          <w:lang w:val="en-AU"/>
        </w:rPr>
        <w:t xml:space="preserve">(7), 675-688. </w:t>
      </w:r>
    </w:p>
    <w:p w:rsidR="0087192E" w:rsidRPr="005575BD" w:rsidRDefault="0087192E" w:rsidP="005C6A52">
      <w:pPr>
        <w:spacing w:after="0" w:line="240" w:lineRule="auto"/>
        <w:ind w:left="720" w:hanging="720"/>
        <w:rPr>
          <w:rFonts w:ascii="Calibri" w:hAnsi="Calibri" w:cs="Calibri"/>
          <w:noProof/>
        </w:rPr>
      </w:pPr>
      <w:bookmarkStart w:id="13" w:name="_ENREF_24"/>
      <w:r w:rsidRPr="005575BD">
        <w:rPr>
          <w:rFonts w:ascii="Calibri" w:hAnsi="Calibri" w:cs="Calibri"/>
          <w:noProof/>
        </w:rPr>
        <w:t xml:space="preserve">Leung, L. (2004). Net-generation attributes and seductive properties of the internet as predictors of online activities and internet addiction. </w:t>
      </w:r>
      <w:r w:rsidRPr="005575BD">
        <w:rPr>
          <w:rFonts w:ascii="Calibri" w:hAnsi="Calibri" w:cs="Calibri"/>
          <w:i/>
          <w:noProof/>
        </w:rPr>
        <w:t>Cyberpsychology &amp; Behavior, 7</w:t>
      </w:r>
      <w:r w:rsidRPr="005575BD">
        <w:rPr>
          <w:rFonts w:ascii="Calibri" w:hAnsi="Calibri" w:cs="Calibri"/>
          <w:noProof/>
        </w:rPr>
        <w:t xml:space="preserve">(3), 333-348. </w:t>
      </w:r>
      <w:bookmarkEnd w:id="13"/>
    </w:p>
    <w:p w:rsidR="0087192E" w:rsidRPr="005575BD" w:rsidRDefault="0087192E" w:rsidP="005C6A52">
      <w:pPr>
        <w:spacing w:after="0" w:line="240" w:lineRule="auto"/>
        <w:ind w:left="720" w:hanging="720"/>
        <w:rPr>
          <w:rFonts w:ascii="Calibri" w:hAnsi="Calibri" w:cs="Calibri"/>
          <w:noProof/>
          <w:lang w:val="en-AU"/>
        </w:rPr>
      </w:pPr>
      <w:r w:rsidRPr="005575BD">
        <w:rPr>
          <w:rFonts w:ascii="Calibri" w:hAnsi="Calibri" w:cs="Calibri"/>
          <w:noProof/>
          <w:lang w:val="en-AU"/>
        </w:rPr>
        <w:t xml:space="preserve">Liburd, J. J. (2012). Tourism research 2.0. </w:t>
      </w:r>
      <w:r w:rsidRPr="005575BD">
        <w:rPr>
          <w:rFonts w:ascii="Calibri" w:hAnsi="Calibri" w:cs="Calibri"/>
          <w:i/>
          <w:iCs/>
          <w:noProof/>
          <w:lang w:val="en-AU"/>
        </w:rPr>
        <w:t>Annals of Tourism Research, 39</w:t>
      </w:r>
      <w:r w:rsidRPr="005575BD">
        <w:rPr>
          <w:rFonts w:ascii="Calibri" w:hAnsi="Calibri" w:cs="Calibri"/>
          <w:noProof/>
          <w:lang w:val="en-AU"/>
        </w:rPr>
        <w:t xml:space="preserve">(2), 883-907.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MacCannell, D. (1976). </w:t>
      </w:r>
      <w:r w:rsidRPr="005575BD">
        <w:rPr>
          <w:rFonts w:ascii="Calibri" w:eastAsia="Calibri" w:hAnsi="Calibri" w:cs="Times New Roman"/>
          <w:i/>
          <w:noProof/>
          <w:lang w:val="en-AU"/>
        </w:rPr>
        <w:t>The Tourist: A New Theory of the Leisure Class</w:t>
      </w:r>
      <w:r w:rsidRPr="005575BD">
        <w:rPr>
          <w:rFonts w:ascii="Calibri" w:eastAsia="Calibri" w:hAnsi="Calibri" w:cs="Times New Roman"/>
          <w:noProof/>
          <w:lang w:val="en-AU"/>
        </w:rPr>
        <w:t>. New York: Schocken Books.</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Marx, K. (1972). </w:t>
      </w:r>
      <w:r w:rsidRPr="005575BD">
        <w:rPr>
          <w:rFonts w:ascii="Calibri" w:eastAsia="Calibri" w:hAnsi="Calibri" w:cs="Times New Roman"/>
          <w:i/>
          <w:noProof/>
          <w:lang w:val="en-AU"/>
        </w:rPr>
        <w:t>The Marx-Engels reader</w:t>
      </w:r>
      <w:r w:rsidRPr="005575BD">
        <w:rPr>
          <w:rFonts w:ascii="Calibri" w:eastAsia="Calibri" w:hAnsi="Calibri" w:cs="Times New Roman"/>
          <w:noProof/>
          <w:lang w:val="en-AU"/>
        </w:rPr>
        <w:t>. Volume 4. Edition, New York: W.W. Norton &amp; Company.</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Mirowsky, J., &amp; Ross, C. E. (1990). The consolation-prize theory of alienation. </w:t>
      </w:r>
      <w:r w:rsidRPr="005575BD">
        <w:rPr>
          <w:rFonts w:ascii="Calibri" w:eastAsia="Calibri" w:hAnsi="Calibri" w:cs="Times New Roman"/>
          <w:i/>
          <w:noProof/>
          <w:lang w:val="en-AU"/>
        </w:rPr>
        <w:t>American Journal of Sociology</w:t>
      </w:r>
      <w:r w:rsidRPr="005575BD">
        <w:rPr>
          <w:rFonts w:ascii="Calibri" w:eastAsia="Calibri" w:hAnsi="Calibri" w:cs="Times New Roman"/>
          <w:noProof/>
          <w:lang w:val="en-AU"/>
        </w:rPr>
        <w:t xml:space="preserve">, 1505-1535. </w:t>
      </w:r>
    </w:p>
    <w:p w:rsidR="0087192E" w:rsidRPr="005575BD" w:rsidRDefault="0087192E" w:rsidP="00EB476F">
      <w:pPr>
        <w:spacing w:after="0" w:line="240" w:lineRule="auto"/>
        <w:ind w:left="720" w:hanging="720"/>
        <w:rPr>
          <w:rFonts w:ascii="Calibri" w:hAnsi="Calibri" w:cs="Calibri"/>
          <w:noProof/>
        </w:rPr>
      </w:pPr>
      <w:bookmarkStart w:id="14" w:name="_ENREF_26"/>
      <w:r w:rsidRPr="005575BD">
        <w:rPr>
          <w:rFonts w:ascii="Calibri" w:hAnsi="Calibri" w:cs="Calibri"/>
          <w:noProof/>
        </w:rPr>
        <w:t xml:space="preserve">Mistilis, N., Buhalis, D., &amp; Gretzel, U. (2014). Future eDestination Marketing Perspective of an Australian Tourism Stakeholder Network. </w:t>
      </w:r>
      <w:r w:rsidRPr="005575BD">
        <w:rPr>
          <w:rFonts w:ascii="Calibri" w:hAnsi="Calibri" w:cs="Calibri"/>
          <w:i/>
          <w:noProof/>
        </w:rPr>
        <w:t>Journal of Travel Research, 53</w:t>
      </w:r>
      <w:r w:rsidRPr="005575BD">
        <w:rPr>
          <w:rFonts w:ascii="Calibri" w:hAnsi="Calibri" w:cs="Calibri"/>
          <w:noProof/>
        </w:rPr>
        <w:t xml:space="preserve">(6), 778-790. </w:t>
      </w:r>
      <w:bookmarkEnd w:id="14"/>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Mkono, M. (2012a). A netnographic examination of constructive authenticity in Victoria Falls tourist (restaurant) experiences. </w:t>
      </w:r>
      <w:r w:rsidRPr="005575BD">
        <w:rPr>
          <w:rFonts w:ascii="Calibri" w:eastAsia="Calibri" w:hAnsi="Calibri" w:cs="Times New Roman"/>
          <w:i/>
          <w:noProof/>
          <w:lang w:val="en-AU"/>
        </w:rPr>
        <w:t>International Journal of Hospitality Management, 31</w:t>
      </w:r>
      <w:r w:rsidRPr="005575BD">
        <w:rPr>
          <w:rFonts w:ascii="Calibri" w:eastAsia="Calibri" w:hAnsi="Calibri" w:cs="Times New Roman"/>
          <w:noProof/>
          <w:lang w:val="en-AU"/>
        </w:rPr>
        <w:t xml:space="preserve">(2), 387-394. </w:t>
      </w:r>
    </w:p>
    <w:p w:rsidR="00C9357C" w:rsidRDefault="0087192E" w:rsidP="00C9357C">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Mkono, M. (2012b). Using Net-Based Ethnography (Netnography) to Understand the Staging and Marketing of “Authentic African” Dining Experiences to Tourists at Victoria Falls. </w:t>
      </w:r>
      <w:r w:rsidRPr="005575BD">
        <w:rPr>
          <w:rFonts w:ascii="Calibri" w:eastAsia="Calibri" w:hAnsi="Calibri" w:cs="Times New Roman"/>
          <w:i/>
          <w:noProof/>
          <w:lang w:val="en-AU"/>
        </w:rPr>
        <w:t>Journal of Hospitality &amp; Tourism Research,</w:t>
      </w:r>
      <w:r w:rsidRPr="005575BD">
        <w:rPr>
          <w:rFonts w:ascii="Calibri" w:hAnsi="Calibri" w:cs="Segoe UI"/>
          <w:i/>
          <w:iCs/>
          <w:sz w:val="18"/>
          <w:szCs w:val="18"/>
          <w:lang w:val="en-AU"/>
        </w:rPr>
        <w:t xml:space="preserve"> </w:t>
      </w:r>
      <w:r w:rsidRPr="005575BD">
        <w:rPr>
          <w:rFonts w:ascii="Calibri" w:eastAsia="Calibri" w:hAnsi="Calibri" w:cs="Times New Roman"/>
          <w:i/>
          <w:iCs/>
          <w:noProof/>
          <w:lang w:val="en-AU"/>
        </w:rPr>
        <w:t>37</w:t>
      </w:r>
      <w:r w:rsidRPr="005575BD">
        <w:rPr>
          <w:rFonts w:ascii="Calibri" w:eastAsia="Calibri" w:hAnsi="Calibri" w:cs="Times New Roman"/>
          <w:noProof/>
          <w:lang w:val="en-AU"/>
        </w:rPr>
        <w:t xml:space="preserve">(2), 184-198.  </w:t>
      </w:r>
    </w:p>
    <w:p w:rsidR="00C9357C" w:rsidRPr="00C9357C" w:rsidRDefault="00C9357C" w:rsidP="00C9357C">
      <w:pPr>
        <w:spacing w:after="0" w:line="240" w:lineRule="auto"/>
        <w:ind w:left="720" w:hanging="720"/>
        <w:rPr>
          <w:rFonts w:ascii="Calibri" w:eastAsia="Calibri" w:hAnsi="Calibri" w:cs="Times New Roman"/>
          <w:noProof/>
          <w:lang w:val="en-AU"/>
        </w:rPr>
      </w:pPr>
      <w:r w:rsidRPr="00C9357C">
        <w:rPr>
          <w:rFonts w:ascii="Calibri" w:eastAsia="Calibri" w:hAnsi="Calibri" w:cs="Times New Roman"/>
          <w:noProof/>
          <w:lang w:val="en-AU"/>
        </w:rPr>
        <w:lastRenderedPageBreak/>
        <w:t xml:space="preserve">Mkono, M. (2013). Existential authenticity in cultural restaurant experiences in Victoria Falls, Zimbabwe: a netnographic analysis. </w:t>
      </w:r>
      <w:r w:rsidRPr="00C9357C">
        <w:rPr>
          <w:rFonts w:ascii="Calibri" w:eastAsia="Calibri" w:hAnsi="Calibri" w:cs="Times New Roman"/>
          <w:i/>
          <w:iCs/>
          <w:noProof/>
          <w:lang w:val="en-AU"/>
        </w:rPr>
        <w:t>International Journal of Culture, Tourism and Hospitality Research, 7</w:t>
      </w:r>
      <w:r w:rsidRPr="00C9357C">
        <w:rPr>
          <w:rFonts w:ascii="Calibri" w:eastAsia="Calibri" w:hAnsi="Calibri" w:cs="Times New Roman"/>
          <w:noProof/>
          <w:lang w:val="en-AU"/>
        </w:rPr>
        <w:t xml:space="preserve">(4), 353-363. </w:t>
      </w:r>
    </w:p>
    <w:p w:rsidR="00E462F0" w:rsidRPr="005575BD" w:rsidRDefault="0087192E" w:rsidP="00E462F0">
      <w:pPr>
        <w:spacing w:after="0" w:line="240" w:lineRule="auto"/>
        <w:ind w:left="720" w:hanging="720"/>
        <w:rPr>
          <w:rFonts w:ascii="Calibri" w:eastAsia="Calibri" w:hAnsi="Calibri" w:cs="Times New Roman"/>
          <w:noProof/>
          <w:lang w:val="en-AU"/>
        </w:rPr>
      </w:pPr>
      <w:bookmarkStart w:id="15" w:name="_ENREF_27"/>
      <w:r w:rsidRPr="005575BD">
        <w:rPr>
          <w:rFonts w:ascii="Calibri" w:hAnsi="Calibri" w:cs="Calibri"/>
          <w:noProof/>
        </w:rPr>
        <w:t xml:space="preserve">Munar, A. M., &amp; Gyimóthy, S. (2013). Critical digital tourism studies. </w:t>
      </w:r>
      <w:r w:rsidR="00E462F0">
        <w:rPr>
          <w:rFonts w:ascii="Calibri" w:hAnsi="Calibri" w:cs="Calibri"/>
          <w:noProof/>
        </w:rPr>
        <w:t xml:space="preserve">In A.M. </w:t>
      </w:r>
      <w:r w:rsidR="00E462F0">
        <w:rPr>
          <w:rFonts w:ascii="Calibri" w:eastAsia="Calibri" w:hAnsi="Calibri" w:cs="Times New Roman"/>
          <w:noProof/>
          <w:lang w:val="en-AU"/>
        </w:rPr>
        <w:t xml:space="preserve">Munar, S. Gyimóthy </w:t>
      </w:r>
      <w:r w:rsidR="00E462F0" w:rsidRPr="005575BD">
        <w:rPr>
          <w:rFonts w:ascii="Calibri" w:eastAsia="Calibri" w:hAnsi="Calibri" w:cs="Times New Roman"/>
          <w:noProof/>
          <w:lang w:val="en-AU"/>
        </w:rPr>
        <w:t xml:space="preserve">&amp; </w:t>
      </w:r>
      <w:r w:rsidR="00E462F0">
        <w:rPr>
          <w:rFonts w:ascii="Calibri" w:eastAsia="Calibri" w:hAnsi="Calibri" w:cs="Times New Roman"/>
          <w:noProof/>
          <w:lang w:val="en-AU"/>
        </w:rPr>
        <w:t>L. Cai (Eds.)</w:t>
      </w:r>
      <w:r w:rsidR="00E462F0" w:rsidRPr="005575BD">
        <w:rPr>
          <w:rFonts w:ascii="Calibri" w:eastAsia="Calibri" w:hAnsi="Calibri" w:cs="Times New Roman"/>
          <w:noProof/>
          <w:lang w:val="en-AU"/>
        </w:rPr>
        <w:t xml:space="preserve">. </w:t>
      </w:r>
      <w:r w:rsidR="00E462F0" w:rsidRPr="005575BD">
        <w:rPr>
          <w:rFonts w:ascii="Calibri" w:eastAsia="Calibri" w:hAnsi="Calibri" w:cs="Times New Roman"/>
          <w:i/>
          <w:noProof/>
          <w:lang w:val="en-AU"/>
        </w:rPr>
        <w:t>Tourism social media: Transformations in identity, community, and culture</w:t>
      </w:r>
      <w:r w:rsidR="00E462F0" w:rsidRPr="005575BD">
        <w:rPr>
          <w:rFonts w:ascii="Calibri" w:eastAsia="Calibri" w:hAnsi="Calibri" w:cs="Times New Roman"/>
          <w:noProof/>
          <w:lang w:val="en-AU"/>
        </w:rPr>
        <w:t xml:space="preserve">. </w:t>
      </w:r>
      <w:r w:rsidR="00E462F0">
        <w:rPr>
          <w:rFonts w:ascii="Calibri" w:eastAsia="Calibri" w:hAnsi="Calibri" w:cs="Times New Roman"/>
          <w:noProof/>
          <w:lang w:val="en-AU"/>
        </w:rPr>
        <w:t xml:space="preserve">(pp. 245-262). </w:t>
      </w:r>
      <w:r w:rsidR="00E462F0" w:rsidRPr="005575BD">
        <w:rPr>
          <w:rFonts w:ascii="Calibri" w:eastAsia="Calibri" w:hAnsi="Calibri" w:cs="Times New Roman"/>
          <w:noProof/>
          <w:lang w:val="en-AU"/>
        </w:rPr>
        <w:t>Bingley: Emerald Group.</w:t>
      </w:r>
    </w:p>
    <w:bookmarkEnd w:id="15"/>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Munar, A. M., &amp; Jacobsen, J. K. S. (2014). Motivations for sharing tourism experiences through social media. </w:t>
      </w:r>
      <w:r w:rsidRPr="005575BD">
        <w:rPr>
          <w:rFonts w:ascii="Calibri" w:eastAsia="Calibri" w:hAnsi="Calibri" w:cs="Times New Roman"/>
          <w:i/>
          <w:noProof/>
          <w:lang w:val="en-AU"/>
        </w:rPr>
        <w:t>Tourism Management, 43</w:t>
      </w:r>
      <w:r w:rsidRPr="005575BD">
        <w:rPr>
          <w:rFonts w:ascii="Calibri" w:eastAsia="Calibri" w:hAnsi="Calibri" w:cs="Times New Roman"/>
          <w:noProof/>
          <w:lang w:val="en-AU"/>
        </w:rPr>
        <w:t xml:space="preserve">, 46-54. </w:t>
      </w:r>
    </w:p>
    <w:p w:rsidR="009A79D2" w:rsidRDefault="009A79D2" w:rsidP="009A79D2">
      <w:pPr>
        <w:spacing w:after="0" w:line="240" w:lineRule="auto"/>
        <w:ind w:left="720" w:hanging="720"/>
        <w:rPr>
          <w:rFonts w:ascii="Calibri" w:eastAsia="Calibri" w:hAnsi="Calibri" w:cs="Times New Roman"/>
          <w:noProof/>
          <w:lang w:val="en-AU"/>
        </w:rPr>
      </w:pPr>
      <w:r>
        <w:rPr>
          <w:rFonts w:ascii="Calibri" w:eastAsia="Calibri" w:hAnsi="Calibri" w:cs="Times New Roman"/>
          <w:noProof/>
          <w:lang w:val="en-AU"/>
        </w:rPr>
        <w:t>Nettler, ,G. (1957) A Measure of Alienation.</w:t>
      </w:r>
      <w:r w:rsidRPr="009A79D2">
        <w:rPr>
          <w:rFonts w:ascii="Calibri" w:eastAsia="Calibri" w:hAnsi="Calibri" w:cs="Times New Roman"/>
          <w:noProof/>
          <w:lang w:val="en-AU"/>
        </w:rPr>
        <w:t xml:space="preserve"> </w:t>
      </w:r>
      <w:r w:rsidRPr="009A79D2">
        <w:rPr>
          <w:rFonts w:ascii="Calibri" w:eastAsia="Calibri" w:hAnsi="Calibri" w:cs="Times New Roman"/>
          <w:i/>
          <w:noProof/>
          <w:lang w:val="en-AU"/>
        </w:rPr>
        <w:t>American Sociological Review</w:t>
      </w:r>
      <w:r>
        <w:rPr>
          <w:rFonts w:ascii="Calibri" w:eastAsia="Calibri" w:hAnsi="Calibri" w:cs="Times New Roman"/>
          <w:noProof/>
          <w:lang w:val="en-AU"/>
        </w:rPr>
        <w:t>, 22, 670-677.</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Neuhofer, B., Buhalis, D., &amp; Ladkin, A. (2014). A typology of technology‐enhanced tourism experiences. </w:t>
      </w:r>
      <w:r w:rsidRPr="005575BD">
        <w:rPr>
          <w:rFonts w:ascii="Calibri" w:eastAsia="Calibri" w:hAnsi="Calibri" w:cs="Times New Roman"/>
          <w:i/>
          <w:noProof/>
          <w:lang w:val="en-AU"/>
        </w:rPr>
        <w:t>International Journal of Tourism Research, 16</w:t>
      </w:r>
      <w:r w:rsidRPr="005575BD">
        <w:rPr>
          <w:rFonts w:ascii="Calibri" w:eastAsia="Calibri" w:hAnsi="Calibri" w:cs="Times New Roman"/>
          <w:noProof/>
          <w:lang w:val="en-AU"/>
        </w:rPr>
        <w:t xml:space="preserve">(4), 340-350. </w:t>
      </w:r>
    </w:p>
    <w:p w:rsidR="0087192E" w:rsidRPr="005575BD" w:rsidRDefault="0087192E" w:rsidP="00EB476F">
      <w:pPr>
        <w:spacing w:after="0" w:line="240" w:lineRule="auto"/>
        <w:ind w:left="720" w:hanging="720"/>
        <w:rPr>
          <w:rFonts w:ascii="Calibri" w:hAnsi="Calibri" w:cs="Calibri"/>
          <w:noProof/>
        </w:rPr>
      </w:pPr>
      <w:bookmarkStart w:id="16" w:name="_ENREF_29"/>
      <w:r w:rsidRPr="005575BD">
        <w:rPr>
          <w:rFonts w:ascii="Calibri" w:hAnsi="Calibri" w:cs="Calibri"/>
          <w:noProof/>
        </w:rPr>
        <w:t xml:space="preserve">Neuhofer, B., Buhalis, D., &amp; Ladkin, A. (2015). Smart technologies for personalized experiences: a case study in the hospitality domain. </w:t>
      </w:r>
      <w:r w:rsidRPr="005575BD">
        <w:rPr>
          <w:rFonts w:ascii="Calibri" w:hAnsi="Calibri" w:cs="Calibri"/>
          <w:i/>
          <w:noProof/>
        </w:rPr>
        <w:t>Electronic Markets, 25</w:t>
      </w:r>
      <w:r w:rsidRPr="005575BD">
        <w:rPr>
          <w:rFonts w:ascii="Calibri" w:hAnsi="Calibri" w:cs="Calibri"/>
          <w:noProof/>
        </w:rPr>
        <w:t xml:space="preserve">(3), 243-254. </w:t>
      </w:r>
      <w:bookmarkEnd w:id="16"/>
    </w:p>
    <w:p w:rsidR="0087192E" w:rsidRPr="005575BD" w:rsidRDefault="0087192E" w:rsidP="003C2C11">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O'Connor, P. (2010). Managing a hotel's image on TripAdvisor. </w:t>
      </w:r>
      <w:r w:rsidRPr="005575BD">
        <w:rPr>
          <w:rFonts w:ascii="Calibri" w:eastAsia="Calibri" w:hAnsi="Calibri" w:cs="Times New Roman"/>
          <w:i/>
          <w:noProof/>
          <w:lang w:val="en-AU"/>
        </w:rPr>
        <w:t>Journal of Hospitality Marketing &amp; Management, 19</w:t>
      </w:r>
      <w:r w:rsidRPr="005575BD">
        <w:rPr>
          <w:rFonts w:ascii="Calibri" w:eastAsia="Calibri" w:hAnsi="Calibri" w:cs="Times New Roman"/>
          <w:noProof/>
          <w:lang w:val="en-AU"/>
        </w:rPr>
        <w:t xml:space="preserve">(7), 754-772.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O'Keeffe, G. S., &amp; Clarke-Pearson, K. (2011). The impact of social media on children, adolescents, and families. </w:t>
      </w:r>
      <w:r w:rsidRPr="005575BD">
        <w:rPr>
          <w:rFonts w:ascii="Calibri" w:eastAsia="Calibri" w:hAnsi="Calibri" w:cs="Times New Roman"/>
          <w:i/>
          <w:noProof/>
          <w:lang w:val="en-AU"/>
        </w:rPr>
        <w:t>Pediatrics, 127</w:t>
      </w:r>
      <w:r w:rsidRPr="005575BD">
        <w:rPr>
          <w:rFonts w:ascii="Calibri" w:eastAsia="Calibri" w:hAnsi="Calibri" w:cs="Times New Roman"/>
          <w:noProof/>
          <w:lang w:val="en-AU"/>
        </w:rPr>
        <w:t xml:space="preserve">(4), 800-804.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Otto, L. B., &amp; Featherman, D. L. (1975). Social Structural and Psychological Antecedents of Self-Estrangement and Powerlessness. </w:t>
      </w:r>
      <w:r w:rsidRPr="005575BD">
        <w:rPr>
          <w:rFonts w:ascii="Calibri" w:eastAsia="Calibri" w:hAnsi="Calibri" w:cs="Times New Roman"/>
          <w:i/>
          <w:noProof/>
          <w:lang w:val="en-AU"/>
        </w:rPr>
        <w:t>American Sociological Review, 40</w:t>
      </w:r>
      <w:r w:rsidRPr="005575BD">
        <w:rPr>
          <w:rFonts w:ascii="Calibri" w:eastAsia="Calibri" w:hAnsi="Calibri" w:cs="Times New Roman"/>
          <w:noProof/>
          <w:lang w:val="en-AU"/>
        </w:rPr>
        <w:t xml:space="preserve">(6), 701-719.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Pearce, J., &amp; Moscardo, G. (2015). Social representations of tourist selfies: New challenges for sustainable tourism. </w:t>
      </w:r>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Pierce, T. (2009). Social anxiety and technology: Face-to-face communication versus technological communication among teens. </w:t>
      </w:r>
      <w:r w:rsidRPr="005575BD">
        <w:rPr>
          <w:rFonts w:ascii="Calibri" w:hAnsi="Calibri"/>
          <w:i/>
          <w:noProof/>
        </w:rPr>
        <w:t>Computers in Human Behavior, 25</w:t>
      </w:r>
      <w:r w:rsidRPr="005575BD">
        <w:rPr>
          <w:rFonts w:ascii="Calibri" w:hAnsi="Calibri"/>
          <w:noProof/>
        </w:rPr>
        <w:t xml:space="preserve">(6), 1367-1372. </w:t>
      </w:r>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Porter, G., &amp; Kakabadse, N. K. (2006). HRM perspectives on addiction to technology and work. </w:t>
      </w:r>
      <w:r w:rsidRPr="005575BD">
        <w:rPr>
          <w:rFonts w:ascii="Calibri" w:hAnsi="Calibri"/>
          <w:i/>
          <w:noProof/>
        </w:rPr>
        <w:t>Journal of Management Development, 25</w:t>
      </w:r>
      <w:r w:rsidRPr="005575BD">
        <w:rPr>
          <w:rFonts w:ascii="Calibri" w:hAnsi="Calibri"/>
          <w:noProof/>
        </w:rPr>
        <w:t xml:space="preserve">(6), 535-560. </w:t>
      </w:r>
    </w:p>
    <w:p w:rsidR="00203BDF"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Quan, S., &amp; Wang, N. (2004). Towards a structural model of the tourist experience: an illustration from food experiences in tourism. </w:t>
      </w:r>
      <w:r w:rsidRPr="005575BD">
        <w:rPr>
          <w:rFonts w:ascii="Calibri" w:eastAsia="Calibri" w:hAnsi="Calibri" w:cs="Times New Roman"/>
          <w:i/>
          <w:noProof/>
          <w:lang w:val="en-AU"/>
        </w:rPr>
        <w:t>Tourism Management, 25</w:t>
      </w:r>
      <w:r w:rsidRPr="005575BD">
        <w:rPr>
          <w:rFonts w:ascii="Calibri" w:eastAsia="Calibri" w:hAnsi="Calibri" w:cs="Times New Roman"/>
          <w:noProof/>
          <w:lang w:val="en-AU"/>
        </w:rPr>
        <w:t xml:space="preserve">(3), 297-305. </w:t>
      </w:r>
    </w:p>
    <w:p w:rsidR="00257500" w:rsidRDefault="0087192E" w:rsidP="00257500">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Reisinger, Y., &amp; Steiner, C. J. (2006). Reconceptualizing object authenticity. </w:t>
      </w:r>
      <w:r w:rsidRPr="005575BD">
        <w:rPr>
          <w:rFonts w:ascii="Calibri" w:eastAsia="Calibri" w:hAnsi="Calibri" w:cs="Times New Roman"/>
          <w:i/>
          <w:noProof/>
          <w:lang w:val="en-AU"/>
        </w:rPr>
        <w:t>Annals of Tourism Research, 33</w:t>
      </w:r>
      <w:r w:rsidRPr="005575BD">
        <w:rPr>
          <w:rFonts w:ascii="Calibri" w:eastAsia="Calibri" w:hAnsi="Calibri" w:cs="Times New Roman"/>
          <w:noProof/>
          <w:lang w:val="en-AU"/>
        </w:rPr>
        <w:t xml:space="preserve">(1), 65-86. </w:t>
      </w:r>
    </w:p>
    <w:p w:rsidR="00BA67A0" w:rsidRDefault="00257500" w:rsidP="00EB476F">
      <w:pPr>
        <w:spacing w:after="0" w:line="240" w:lineRule="auto"/>
        <w:ind w:left="720" w:hanging="720"/>
        <w:rPr>
          <w:rFonts w:ascii="Calibri" w:eastAsia="Calibri" w:hAnsi="Calibri" w:cs="Times New Roman"/>
          <w:noProof/>
          <w:lang w:val="en-AU"/>
        </w:rPr>
      </w:pPr>
      <w:r w:rsidRPr="00257500">
        <w:rPr>
          <w:rFonts w:ascii="Calibri" w:eastAsia="Calibri" w:hAnsi="Calibri" w:cs="Times New Roman"/>
          <w:noProof/>
          <w:lang w:val="en-AU"/>
        </w:rPr>
        <w:t xml:space="preserve">Rickly-Boyd, J. M. (2013). Alienation: Authenticity’s Forgotten Cousin. </w:t>
      </w:r>
      <w:r w:rsidRPr="00257500">
        <w:rPr>
          <w:rFonts w:ascii="Calibri" w:eastAsia="Calibri" w:hAnsi="Calibri" w:cs="Times New Roman"/>
          <w:i/>
          <w:iCs/>
          <w:noProof/>
          <w:lang w:val="en-AU"/>
        </w:rPr>
        <w:t>Annals of Tourism Research, 40</w:t>
      </w:r>
      <w:r w:rsidRPr="00257500">
        <w:rPr>
          <w:rFonts w:ascii="Calibri" w:eastAsia="Calibri" w:hAnsi="Calibri" w:cs="Times New Roman"/>
          <w:noProof/>
          <w:lang w:val="en-AU"/>
        </w:rPr>
        <w:t xml:space="preserve">, 412-415. </w:t>
      </w:r>
    </w:p>
    <w:p w:rsidR="00DA65F9" w:rsidRDefault="00DA65F9" w:rsidP="00EB476F">
      <w:pPr>
        <w:spacing w:after="0" w:line="240" w:lineRule="auto"/>
        <w:ind w:left="720" w:hanging="720"/>
        <w:rPr>
          <w:rFonts w:ascii="Calibri" w:hAnsi="Calibri"/>
          <w:noProof/>
        </w:rPr>
      </w:pPr>
      <w:r w:rsidRPr="00DA65F9">
        <w:rPr>
          <w:rFonts w:ascii="Calibri" w:hAnsi="Calibri"/>
          <w:noProof/>
        </w:rPr>
        <w:t>Ritzer, G. &amp; Liska, A. (1997). McDisneyization and „Post-Tourism”: Complementary perspectives on contemporary tourism. In C. Rojek &amp; J. Urry (Eds.), Touring Cultures: Transformations of Travel and Theory (pp. 96-109). London: Routledge.</w:t>
      </w:r>
    </w:p>
    <w:p w:rsidR="0087192E" w:rsidRPr="005575BD" w:rsidRDefault="0087192E" w:rsidP="00EB476F">
      <w:pPr>
        <w:spacing w:after="0" w:line="240" w:lineRule="auto"/>
        <w:ind w:left="720" w:hanging="720"/>
        <w:rPr>
          <w:rFonts w:ascii="Calibri" w:hAnsi="Calibri"/>
          <w:noProof/>
        </w:rPr>
      </w:pPr>
      <w:r w:rsidRPr="005575BD">
        <w:rPr>
          <w:rFonts w:ascii="Calibri" w:hAnsi="Calibri"/>
          <w:noProof/>
        </w:rPr>
        <w:t xml:space="preserve">Rosen, L. D., Whaling, K., Rab, S., Carrier, L. M., &amp; Cheever, N. A. (2013). Is Facebook creating “iDisorders”? The link between clinical symptoms of psychiatric disorders and technology use, attitudes and anxiety. </w:t>
      </w:r>
      <w:r w:rsidRPr="005575BD">
        <w:rPr>
          <w:rFonts w:ascii="Calibri" w:hAnsi="Calibri"/>
          <w:i/>
          <w:noProof/>
        </w:rPr>
        <w:t>Computers in Human Behavior, 29</w:t>
      </w:r>
      <w:r w:rsidRPr="005575BD">
        <w:rPr>
          <w:rFonts w:ascii="Calibri" w:hAnsi="Calibri"/>
          <w:noProof/>
        </w:rPr>
        <w:t xml:space="preserve">(3), 1243-1254.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Seeman, M. (1959). On the meaning of alienation. </w:t>
      </w:r>
      <w:r w:rsidRPr="005575BD">
        <w:rPr>
          <w:rFonts w:ascii="Calibri" w:eastAsia="Calibri" w:hAnsi="Calibri" w:cs="Times New Roman"/>
          <w:i/>
          <w:noProof/>
          <w:lang w:val="en-AU"/>
        </w:rPr>
        <w:t>American sociological review</w:t>
      </w:r>
      <w:r w:rsidRPr="005575BD">
        <w:rPr>
          <w:rFonts w:ascii="Calibri" w:eastAsia="Calibri" w:hAnsi="Calibri" w:cs="Times New Roman"/>
          <w:noProof/>
          <w:lang w:val="en-AU"/>
        </w:rPr>
        <w:t xml:space="preserve">, 783-791.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Seidman, G. (2013). Self-presentation and belonging on Facebook: How personality influences social media use and motivations. </w:t>
      </w:r>
      <w:r w:rsidRPr="005575BD">
        <w:rPr>
          <w:rFonts w:ascii="Calibri" w:eastAsia="Calibri" w:hAnsi="Calibri" w:cs="Times New Roman"/>
          <w:i/>
          <w:noProof/>
          <w:lang w:val="en-AU"/>
        </w:rPr>
        <w:t>Personality and Individual Differences, 54</w:t>
      </w:r>
      <w:r w:rsidRPr="005575BD">
        <w:rPr>
          <w:rFonts w:ascii="Calibri" w:eastAsia="Calibri" w:hAnsi="Calibri" w:cs="Times New Roman"/>
          <w:noProof/>
          <w:lang w:val="en-AU"/>
        </w:rPr>
        <w:t xml:space="preserve">(3), 402-407.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Sorokowski, P., Sorokowska, A., Oleszkiewicz, A., Frackowiak, T., Huk, A., &amp; Pisanski, K. (2015). Selfie posting behaviors are associated with narcissism among men. </w:t>
      </w:r>
      <w:r w:rsidRPr="005575BD">
        <w:rPr>
          <w:rFonts w:ascii="Calibri" w:eastAsia="Calibri" w:hAnsi="Calibri" w:cs="Times New Roman"/>
          <w:i/>
          <w:noProof/>
          <w:lang w:val="en-AU"/>
        </w:rPr>
        <w:t>Personality and Individual Differences, 85</w:t>
      </w:r>
      <w:r w:rsidRPr="005575BD">
        <w:rPr>
          <w:rFonts w:ascii="Calibri" w:eastAsia="Calibri" w:hAnsi="Calibri" w:cs="Times New Roman"/>
          <w:noProof/>
          <w:lang w:val="en-AU"/>
        </w:rPr>
        <w:t xml:space="preserve">, 123-127. </w:t>
      </w:r>
    </w:p>
    <w:p w:rsidR="0087192E" w:rsidRPr="005575BD" w:rsidRDefault="0087192E" w:rsidP="002B5713">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Steiner, C. J., &amp; Reisinger, Y. (2006). Understanding existential authenticity. </w:t>
      </w:r>
      <w:r w:rsidRPr="005575BD">
        <w:rPr>
          <w:rFonts w:ascii="Calibri" w:eastAsia="Calibri" w:hAnsi="Calibri" w:cs="Times New Roman"/>
          <w:i/>
          <w:iCs/>
          <w:noProof/>
          <w:lang w:val="en-AU"/>
        </w:rPr>
        <w:t>Annals of Tourism Research, 33</w:t>
      </w:r>
      <w:r w:rsidRPr="005575BD">
        <w:rPr>
          <w:rFonts w:ascii="Calibri" w:eastAsia="Calibri" w:hAnsi="Calibri" w:cs="Times New Roman"/>
          <w:noProof/>
          <w:lang w:val="en-AU"/>
        </w:rPr>
        <w:t xml:space="preserve">(2), 299-318.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Steinfield, C., Ellison, N. B., &amp; Lampe, C. (2008). Social capital, self-esteem, and use of online social network sites: A longitudinal analysis. </w:t>
      </w:r>
      <w:r w:rsidRPr="005575BD">
        <w:rPr>
          <w:rFonts w:ascii="Calibri" w:eastAsia="Calibri" w:hAnsi="Calibri" w:cs="Times New Roman"/>
          <w:i/>
          <w:noProof/>
          <w:lang w:val="en-AU"/>
        </w:rPr>
        <w:t>Journal of Applied Developmental Psychology, 29</w:t>
      </w:r>
      <w:r w:rsidRPr="005575BD">
        <w:rPr>
          <w:rFonts w:ascii="Calibri" w:eastAsia="Calibri" w:hAnsi="Calibri" w:cs="Times New Roman"/>
          <w:noProof/>
          <w:lang w:val="en-AU"/>
        </w:rPr>
        <w:t xml:space="preserve">(6), 434-445.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Stieglitz, S., &amp; Dang-Xuan, L. (2013). Emotions and information diffusion in social media—sentiment of microblogs and sharing behavior. </w:t>
      </w:r>
      <w:r w:rsidRPr="005575BD">
        <w:rPr>
          <w:rFonts w:ascii="Calibri" w:eastAsia="Calibri" w:hAnsi="Calibri" w:cs="Times New Roman"/>
          <w:i/>
          <w:noProof/>
          <w:lang w:val="en-AU"/>
        </w:rPr>
        <w:t>Journal of Management Information Systems, 29</w:t>
      </w:r>
      <w:r w:rsidRPr="005575BD">
        <w:rPr>
          <w:rFonts w:ascii="Calibri" w:eastAsia="Calibri" w:hAnsi="Calibri" w:cs="Times New Roman"/>
          <w:noProof/>
          <w:lang w:val="en-AU"/>
        </w:rPr>
        <w:t xml:space="preserve">(4), 217-248.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lastRenderedPageBreak/>
        <w:t xml:space="preserve">Stokols, D. (1975). Toward a psychological theory of alienation. </w:t>
      </w:r>
      <w:r w:rsidRPr="005575BD">
        <w:rPr>
          <w:rFonts w:ascii="Calibri" w:eastAsia="Calibri" w:hAnsi="Calibri" w:cs="Times New Roman"/>
          <w:i/>
          <w:noProof/>
          <w:lang w:val="en-AU"/>
        </w:rPr>
        <w:t>Psychological Review, 82</w:t>
      </w:r>
      <w:r w:rsidRPr="005575BD">
        <w:rPr>
          <w:rFonts w:ascii="Calibri" w:eastAsia="Calibri" w:hAnsi="Calibri" w:cs="Times New Roman"/>
          <w:noProof/>
          <w:lang w:val="en-AU"/>
        </w:rPr>
        <w:t xml:space="preserve">(1), 26. </w:t>
      </w:r>
    </w:p>
    <w:p w:rsidR="0087192E" w:rsidRPr="005575BD" w:rsidRDefault="0087192E" w:rsidP="00EB476F">
      <w:pPr>
        <w:spacing w:after="0" w:line="240" w:lineRule="auto"/>
        <w:ind w:left="720" w:hanging="720"/>
        <w:rPr>
          <w:rFonts w:ascii="Calibri" w:hAnsi="Calibri" w:cs="Calibri"/>
          <w:noProof/>
        </w:rPr>
      </w:pPr>
      <w:bookmarkStart w:id="17" w:name="_ENREF_34"/>
      <w:r w:rsidRPr="005575BD">
        <w:rPr>
          <w:rFonts w:ascii="Calibri" w:hAnsi="Calibri" w:cs="Calibri"/>
          <w:noProof/>
        </w:rPr>
        <w:t xml:space="preserve">Tribe, J. (2007). Tourism: a critical business. </w:t>
      </w:r>
      <w:r w:rsidRPr="005575BD">
        <w:rPr>
          <w:rFonts w:ascii="Calibri" w:hAnsi="Calibri" w:cs="Calibri"/>
          <w:i/>
          <w:noProof/>
        </w:rPr>
        <w:t>Journal of Travel Research, 46</w:t>
      </w:r>
      <w:r w:rsidRPr="005575BD">
        <w:rPr>
          <w:rFonts w:ascii="Calibri" w:hAnsi="Calibri" w:cs="Calibri"/>
          <w:noProof/>
        </w:rPr>
        <w:t xml:space="preserve">, 245-255. </w:t>
      </w:r>
      <w:bookmarkEnd w:id="17"/>
    </w:p>
    <w:p w:rsidR="0087192E" w:rsidRPr="005575BD" w:rsidRDefault="0087192E" w:rsidP="00EB476F">
      <w:pPr>
        <w:spacing w:after="0" w:line="240" w:lineRule="auto"/>
        <w:ind w:left="720" w:hanging="720"/>
        <w:rPr>
          <w:rFonts w:ascii="Calibri" w:hAnsi="Calibri" w:cs="Calibri"/>
          <w:noProof/>
        </w:rPr>
      </w:pPr>
      <w:bookmarkStart w:id="18" w:name="_ENREF_35"/>
      <w:r w:rsidRPr="005575BD">
        <w:rPr>
          <w:rFonts w:ascii="Calibri" w:hAnsi="Calibri" w:cs="Calibri"/>
          <w:noProof/>
        </w:rPr>
        <w:t xml:space="preserve">Urry, J. (2002). </w:t>
      </w:r>
      <w:r w:rsidRPr="005575BD">
        <w:rPr>
          <w:rFonts w:ascii="Calibri" w:hAnsi="Calibri" w:cs="Calibri"/>
          <w:i/>
          <w:noProof/>
        </w:rPr>
        <w:t>The Tourist Gaze</w:t>
      </w:r>
      <w:r w:rsidRPr="005575BD">
        <w:rPr>
          <w:rFonts w:ascii="Calibri" w:hAnsi="Calibri" w:cs="Calibri"/>
          <w:noProof/>
        </w:rPr>
        <w:t>. London: Sage.</w:t>
      </w:r>
      <w:bookmarkEnd w:id="18"/>
    </w:p>
    <w:p w:rsidR="00067272" w:rsidRDefault="00067272" w:rsidP="00EB476F">
      <w:pPr>
        <w:spacing w:after="0" w:line="240" w:lineRule="auto"/>
        <w:ind w:left="720" w:hanging="720"/>
        <w:rPr>
          <w:rFonts w:ascii="Calibri" w:eastAsia="Calibri" w:hAnsi="Calibri" w:cs="Times New Roman"/>
          <w:noProof/>
          <w:lang w:val="en-AU"/>
        </w:rPr>
      </w:pPr>
      <w:r w:rsidRPr="00067272">
        <w:rPr>
          <w:rFonts w:ascii="Calibri" w:eastAsia="Calibri" w:hAnsi="Calibri" w:cs="Times New Roman"/>
          <w:noProof/>
          <w:lang w:val="en-AU"/>
        </w:rPr>
        <w:t>Van der Duim, R., Ren, C., &amp; Thór Jóhannesson, G. (2013). Ordering, materiality, and multiplicity: Enacting Actor–Network Theory in tourism. Tourist Studies, 13(1), 3-20.</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Vásquez, C. (2011). Complaints online: The case of TripAdvisor. </w:t>
      </w:r>
      <w:r w:rsidRPr="005575BD">
        <w:rPr>
          <w:rFonts w:ascii="Calibri" w:eastAsia="Calibri" w:hAnsi="Calibri" w:cs="Times New Roman"/>
          <w:i/>
          <w:noProof/>
          <w:lang w:val="en-AU"/>
        </w:rPr>
        <w:t>Journal of Pragmatics, 43</w:t>
      </w:r>
      <w:r w:rsidRPr="005575BD">
        <w:rPr>
          <w:rFonts w:ascii="Calibri" w:eastAsia="Calibri" w:hAnsi="Calibri" w:cs="Times New Roman"/>
          <w:noProof/>
          <w:lang w:val="en-AU"/>
        </w:rPr>
        <w:t xml:space="preserve">(6), 1707-1717.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Wang, D., Park, S., &amp; Fesenmaier, D. R. (2012). The role of smartphones in mediating the touristic experience. </w:t>
      </w:r>
      <w:r w:rsidRPr="005575BD">
        <w:rPr>
          <w:rFonts w:ascii="Calibri" w:eastAsia="Calibri" w:hAnsi="Calibri" w:cs="Times New Roman"/>
          <w:i/>
          <w:noProof/>
          <w:lang w:val="en-AU"/>
        </w:rPr>
        <w:t>Journal of Travel Research, 51</w:t>
      </w:r>
      <w:r w:rsidRPr="005575BD">
        <w:rPr>
          <w:rFonts w:ascii="Calibri" w:eastAsia="Calibri" w:hAnsi="Calibri" w:cs="Times New Roman"/>
          <w:noProof/>
          <w:lang w:val="en-AU"/>
        </w:rPr>
        <w:t xml:space="preserve">(4), 371-387.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Wang, D., Xiang, Z., &amp; Fesenmaier, D. R. (2016). Smartphone use in everyday life and travel. </w:t>
      </w:r>
      <w:r w:rsidRPr="005575BD">
        <w:rPr>
          <w:rFonts w:ascii="Calibri" w:eastAsia="Calibri" w:hAnsi="Calibri" w:cs="Times New Roman"/>
          <w:i/>
          <w:noProof/>
          <w:lang w:val="en-AU"/>
        </w:rPr>
        <w:t>Journal of Travel Research, 55</w:t>
      </w:r>
      <w:r w:rsidRPr="005575BD">
        <w:rPr>
          <w:rFonts w:ascii="Calibri" w:eastAsia="Calibri" w:hAnsi="Calibri" w:cs="Times New Roman"/>
          <w:noProof/>
          <w:lang w:val="en-AU"/>
        </w:rPr>
        <w:t xml:space="preserve">(1), 52-63.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Wang, N. (1999). Rethinking authenticity in tourism experience. </w:t>
      </w:r>
      <w:r w:rsidRPr="005575BD">
        <w:rPr>
          <w:rFonts w:ascii="Calibri" w:eastAsia="Calibri" w:hAnsi="Calibri" w:cs="Times New Roman"/>
          <w:i/>
          <w:noProof/>
          <w:lang w:val="en-AU"/>
        </w:rPr>
        <w:t>Annals of Tourism Research, 26</w:t>
      </w:r>
      <w:r w:rsidRPr="005575BD">
        <w:rPr>
          <w:rFonts w:ascii="Calibri" w:eastAsia="Calibri" w:hAnsi="Calibri" w:cs="Times New Roman"/>
          <w:noProof/>
          <w:lang w:val="en-AU"/>
        </w:rPr>
        <w:t xml:space="preserve">(2), 349-370. </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Weiser, E. B. (2015). # Me: Narcissism and its facets as predictors of selfie-posting frequency. </w:t>
      </w:r>
      <w:r w:rsidRPr="005575BD">
        <w:rPr>
          <w:rFonts w:ascii="Calibri" w:eastAsia="Calibri" w:hAnsi="Calibri" w:cs="Times New Roman"/>
          <w:i/>
          <w:noProof/>
          <w:lang w:val="en-AU"/>
        </w:rPr>
        <w:t>Personality and Individual Differences, 86</w:t>
      </w:r>
      <w:r w:rsidRPr="005575BD">
        <w:rPr>
          <w:rFonts w:ascii="Calibri" w:eastAsia="Calibri" w:hAnsi="Calibri" w:cs="Times New Roman"/>
          <w:noProof/>
          <w:lang w:val="en-AU"/>
        </w:rPr>
        <w:t xml:space="preserve">, 477-481. </w:t>
      </w:r>
    </w:p>
    <w:p w:rsidR="0087192E" w:rsidRPr="005575BD" w:rsidRDefault="0087192E" w:rsidP="00EB476F">
      <w:pPr>
        <w:spacing w:after="0" w:line="240" w:lineRule="auto"/>
        <w:ind w:left="720" w:hanging="720"/>
        <w:rPr>
          <w:rFonts w:ascii="Calibri" w:hAnsi="Calibri" w:cs="Calibri"/>
          <w:noProof/>
        </w:rPr>
      </w:pPr>
      <w:bookmarkStart w:id="19" w:name="_ENREF_37"/>
      <w:r w:rsidRPr="005575BD">
        <w:rPr>
          <w:rFonts w:ascii="Calibri" w:hAnsi="Calibri" w:cs="Calibri"/>
          <w:noProof/>
        </w:rPr>
        <w:t xml:space="preserve">White, N. R., &amp; White, P. B. (2007). Home and away: Tourists in a connected world. </w:t>
      </w:r>
      <w:r w:rsidRPr="005575BD">
        <w:rPr>
          <w:rFonts w:ascii="Calibri" w:hAnsi="Calibri" w:cs="Calibri"/>
          <w:i/>
          <w:noProof/>
        </w:rPr>
        <w:t>Annals of Tourism Research, 34</w:t>
      </w:r>
      <w:r w:rsidRPr="005575BD">
        <w:rPr>
          <w:rFonts w:ascii="Calibri" w:hAnsi="Calibri" w:cs="Calibri"/>
          <w:noProof/>
        </w:rPr>
        <w:t xml:space="preserve">(1), 88-104. </w:t>
      </w:r>
      <w:bookmarkEnd w:id="19"/>
    </w:p>
    <w:p w:rsidR="0087192E" w:rsidRPr="005575BD" w:rsidRDefault="0087192E" w:rsidP="00EB476F">
      <w:pPr>
        <w:spacing w:after="0" w:line="240" w:lineRule="auto"/>
        <w:ind w:left="720" w:hanging="720"/>
        <w:rPr>
          <w:rFonts w:ascii="Calibri" w:hAnsi="Calibri"/>
        </w:rPr>
      </w:pPr>
      <w:r w:rsidRPr="005575BD">
        <w:rPr>
          <w:rFonts w:ascii="Calibri" w:hAnsi="Calibri"/>
        </w:rPr>
        <w:t>Whitty, M. T., &amp; McLaughlin, D. (2007). Online recreation: The relationship between loneliness, Internet self-efficacy and the use of the Internet for entertainment purposes.</w:t>
      </w:r>
      <w:r w:rsidRPr="005575BD">
        <w:rPr>
          <w:rFonts w:ascii="Calibri" w:hAnsi="Calibri"/>
          <w:i/>
        </w:rPr>
        <w:t xml:space="preserve"> Computers in Human Behavior</w:t>
      </w:r>
      <w:r w:rsidRPr="005575BD">
        <w:rPr>
          <w:rFonts w:ascii="Calibri" w:hAnsi="Calibri"/>
        </w:rPr>
        <w:t>, 23, 1435–1446</w:t>
      </w:r>
    </w:p>
    <w:p w:rsidR="0087192E" w:rsidRPr="005575BD" w:rsidRDefault="0087192E" w:rsidP="00EB476F">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Xiang, Z., &amp; Gretzel, U. (2010). Role of social media in online travel information search. </w:t>
      </w:r>
      <w:r w:rsidRPr="005575BD">
        <w:rPr>
          <w:rFonts w:ascii="Calibri" w:eastAsia="Calibri" w:hAnsi="Calibri" w:cs="Times New Roman"/>
          <w:i/>
          <w:noProof/>
          <w:lang w:val="en-AU"/>
        </w:rPr>
        <w:t>Tourism Management, 31</w:t>
      </w:r>
      <w:r w:rsidRPr="005575BD">
        <w:rPr>
          <w:rFonts w:ascii="Calibri" w:eastAsia="Calibri" w:hAnsi="Calibri" w:cs="Times New Roman"/>
          <w:noProof/>
          <w:lang w:val="en-AU"/>
        </w:rPr>
        <w:t xml:space="preserve">(2), 179-188. </w:t>
      </w:r>
    </w:p>
    <w:p w:rsidR="0087192E" w:rsidRPr="005575BD" w:rsidRDefault="0087192E" w:rsidP="00B921B5">
      <w:pPr>
        <w:spacing w:after="0" w:line="240" w:lineRule="auto"/>
        <w:ind w:left="720" w:hanging="720"/>
        <w:rPr>
          <w:rFonts w:ascii="Calibri" w:eastAsia="Calibri" w:hAnsi="Calibri" w:cs="Times New Roman"/>
          <w:noProof/>
          <w:lang w:val="en-AU"/>
        </w:rPr>
      </w:pPr>
      <w:r w:rsidRPr="005575BD">
        <w:rPr>
          <w:rFonts w:ascii="Calibri" w:eastAsia="Calibri" w:hAnsi="Calibri" w:cs="Times New Roman"/>
          <w:noProof/>
          <w:lang w:val="en-AU"/>
        </w:rPr>
        <w:t xml:space="preserve">Xue, L., Manuel-Navarrete, D., &amp; Buzinde, C. N. (2014). Theorizing the concept of alienation in tourism studies. </w:t>
      </w:r>
      <w:r w:rsidRPr="005575BD">
        <w:rPr>
          <w:rFonts w:ascii="Calibri" w:eastAsia="Calibri" w:hAnsi="Calibri" w:cs="Times New Roman"/>
          <w:i/>
          <w:noProof/>
          <w:lang w:val="en-AU"/>
        </w:rPr>
        <w:t>Annals of Tourism Research, 44</w:t>
      </w:r>
      <w:r w:rsidRPr="005575BD">
        <w:rPr>
          <w:rFonts w:ascii="Calibri" w:eastAsia="Calibri" w:hAnsi="Calibri" w:cs="Times New Roman"/>
          <w:noProof/>
          <w:lang w:val="en-AU"/>
        </w:rPr>
        <w:t xml:space="preserve">, 186-199. </w:t>
      </w:r>
    </w:p>
    <w:p w:rsidR="0087192E" w:rsidRPr="005575BD" w:rsidRDefault="0087192E" w:rsidP="00B921B5">
      <w:pPr>
        <w:spacing w:line="240" w:lineRule="auto"/>
        <w:ind w:left="720" w:hanging="720"/>
        <w:contextualSpacing/>
        <w:rPr>
          <w:rFonts w:ascii="Calibri" w:hAnsi="Calibri"/>
          <w:noProof/>
        </w:rPr>
      </w:pPr>
      <w:r w:rsidRPr="005575BD">
        <w:rPr>
          <w:rFonts w:ascii="Calibri" w:hAnsi="Calibri"/>
          <w:noProof/>
        </w:rPr>
        <w:t xml:space="preserve">Young, K. S., &amp; Rogers, R. C. (1998). The relationship between depression and Internet addiction. </w:t>
      </w:r>
      <w:r w:rsidRPr="005575BD">
        <w:rPr>
          <w:rFonts w:ascii="Calibri" w:hAnsi="Calibri"/>
          <w:i/>
          <w:noProof/>
        </w:rPr>
        <w:t>Cyberpsychology &amp; behavior, 1</w:t>
      </w:r>
      <w:r w:rsidRPr="005575BD">
        <w:rPr>
          <w:rFonts w:ascii="Calibri" w:hAnsi="Calibri"/>
          <w:noProof/>
        </w:rPr>
        <w:t xml:space="preserve">(1), 25-28. </w:t>
      </w:r>
    </w:p>
    <w:p w:rsidR="0087192E" w:rsidRPr="005575BD" w:rsidRDefault="0087192E" w:rsidP="00B921B5">
      <w:pPr>
        <w:spacing w:after="0" w:line="240" w:lineRule="auto"/>
        <w:ind w:left="720" w:hanging="720"/>
        <w:contextualSpacing/>
        <w:rPr>
          <w:rFonts w:ascii="Calibri" w:eastAsia="Calibri" w:hAnsi="Calibri" w:cs="Times New Roman"/>
          <w:noProof/>
          <w:lang w:val="en-AU"/>
        </w:rPr>
      </w:pPr>
      <w:r w:rsidRPr="005575BD">
        <w:rPr>
          <w:rFonts w:ascii="Calibri" w:eastAsia="Calibri" w:hAnsi="Calibri" w:cs="Times New Roman"/>
          <w:noProof/>
          <w:lang w:val="en-AU"/>
        </w:rPr>
        <w:t xml:space="preserve">Zeng, B., &amp; Gerritsen, R. (2014). What do we know about social media in tourism? A review. </w:t>
      </w:r>
      <w:r w:rsidRPr="005575BD">
        <w:rPr>
          <w:rFonts w:ascii="Calibri" w:eastAsia="Calibri" w:hAnsi="Calibri" w:cs="Times New Roman"/>
          <w:i/>
          <w:noProof/>
          <w:lang w:val="en-AU"/>
        </w:rPr>
        <w:t>Tourism Management Perspectives, 10</w:t>
      </w:r>
      <w:r w:rsidRPr="005575BD">
        <w:rPr>
          <w:rFonts w:ascii="Calibri" w:eastAsia="Calibri" w:hAnsi="Calibri" w:cs="Times New Roman"/>
          <w:noProof/>
          <w:lang w:val="en-AU"/>
        </w:rPr>
        <w:t>, 27-36.</w:t>
      </w:r>
    </w:p>
    <w:sectPr w:rsidR="0087192E" w:rsidRPr="00557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6F" w:rsidRDefault="005A416F" w:rsidP="003D2C90">
      <w:pPr>
        <w:spacing w:after="0" w:line="240" w:lineRule="auto"/>
      </w:pPr>
      <w:r>
        <w:separator/>
      </w:r>
    </w:p>
  </w:endnote>
  <w:endnote w:type="continuationSeparator" w:id="0">
    <w:p w:rsidR="005A416F" w:rsidRDefault="005A416F" w:rsidP="003D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6F" w:rsidRDefault="005A416F" w:rsidP="003D2C90">
      <w:pPr>
        <w:spacing w:after="0" w:line="240" w:lineRule="auto"/>
      </w:pPr>
      <w:r>
        <w:separator/>
      </w:r>
    </w:p>
  </w:footnote>
  <w:footnote w:type="continuationSeparator" w:id="0">
    <w:p w:rsidR="005A416F" w:rsidRDefault="005A416F" w:rsidP="003D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EAD"/>
    <w:multiLevelType w:val="hybridMultilevel"/>
    <w:tmpl w:val="A74E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82649"/>
    <w:multiLevelType w:val="hybridMultilevel"/>
    <w:tmpl w:val="07780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64296"/>
    <w:multiLevelType w:val="hybridMultilevel"/>
    <w:tmpl w:val="C3728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42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74282"/>
    <w:multiLevelType w:val="hybridMultilevel"/>
    <w:tmpl w:val="6FA0A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14D3B"/>
    <w:multiLevelType w:val="hybridMultilevel"/>
    <w:tmpl w:val="16FE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93119"/>
    <w:multiLevelType w:val="hybridMultilevel"/>
    <w:tmpl w:val="7EE820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782458"/>
    <w:multiLevelType w:val="hybridMultilevel"/>
    <w:tmpl w:val="26E232D4"/>
    <w:lvl w:ilvl="0" w:tplc="F1F2570E">
      <w:start w:val="1"/>
      <w:numFmt w:val="decimal"/>
      <w:lvlText w:val="%1."/>
      <w:lvlJc w:val="left"/>
      <w:pPr>
        <w:ind w:left="1080" w:hanging="720"/>
      </w:pPr>
      <w:rPr>
        <w:rFonts w:eastAsiaTheme="majorEastAsia" w:cstheme="majorBidi" w:hint="default"/>
        <w:color w:val="243F60" w:themeColor="accent1" w:themeShade="7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5290E"/>
    <w:multiLevelType w:val="hybridMultilevel"/>
    <w:tmpl w:val="67629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F5FEC"/>
    <w:multiLevelType w:val="hybridMultilevel"/>
    <w:tmpl w:val="7360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142E38"/>
    <w:multiLevelType w:val="hybridMultilevel"/>
    <w:tmpl w:val="C2A85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C45036"/>
    <w:multiLevelType w:val="hybridMultilevel"/>
    <w:tmpl w:val="F104B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E57FDC"/>
    <w:multiLevelType w:val="hybridMultilevel"/>
    <w:tmpl w:val="FDAC5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F33C9"/>
    <w:multiLevelType w:val="hybridMultilevel"/>
    <w:tmpl w:val="A94C3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A80C1B"/>
    <w:multiLevelType w:val="hybridMultilevel"/>
    <w:tmpl w:val="839436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2D2593"/>
    <w:multiLevelType w:val="hybridMultilevel"/>
    <w:tmpl w:val="4578A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E56C31"/>
    <w:multiLevelType w:val="hybridMultilevel"/>
    <w:tmpl w:val="A9607B80"/>
    <w:lvl w:ilvl="0" w:tplc="C27248C0">
      <w:start w:val="47"/>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C0D29"/>
    <w:multiLevelType w:val="hybridMultilevel"/>
    <w:tmpl w:val="39980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70E63"/>
    <w:multiLevelType w:val="hybridMultilevel"/>
    <w:tmpl w:val="3316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
  </w:num>
  <w:num w:numId="5">
    <w:abstractNumId w:val="4"/>
  </w:num>
  <w:num w:numId="6">
    <w:abstractNumId w:val="17"/>
  </w:num>
  <w:num w:numId="7">
    <w:abstractNumId w:val="0"/>
  </w:num>
  <w:num w:numId="8">
    <w:abstractNumId w:val="3"/>
  </w:num>
  <w:num w:numId="9">
    <w:abstractNumId w:val="10"/>
  </w:num>
  <w:num w:numId="10">
    <w:abstractNumId w:val="6"/>
  </w:num>
  <w:num w:numId="11">
    <w:abstractNumId w:val="8"/>
  </w:num>
  <w:num w:numId="12">
    <w:abstractNumId w:val="14"/>
  </w:num>
  <w:num w:numId="13">
    <w:abstractNumId w:val="5"/>
  </w:num>
  <w:num w:numId="14">
    <w:abstractNumId w:val="11"/>
  </w:num>
  <w:num w:numId="15">
    <w:abstractNumId w:val="12"/>
  </w:num>
  <w:num w:numId="16">
    <w:abstractNumId w:val="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E0F3F"/>
    <w:rsid w:val="0000129A"/>
    <w:rsid w:val="00002709"/>
    <w:rsid w:val="00005FD3"/>
    <w:rsid w:val="00007B5B"/>
    <w:rsid w:val="00007E06"/>
    <w:rsid w:val="00010B7A"/>
    <w:rsid w:val="000174C3"/>
    <w:rsid w:val="00024D28"/>
    <w:rsid w:val="00040AD2"/>
    <w:rsid w:val="00052F14"/>
    <w:rsid w:val="0005339B"/>
    <w:rsid w:val="00056FD0"/>
    <w:rsid w:val="00067272"/>
    <w:rsid w:val="00071B10"/>
    <w:rsid w:val="00074492"/>
    <w:rsid w:val="0007696F"/>
    <w:rsid w:val="00081583"/>
    <w:rsid w:val="000946C6"/>
    <w:rsid w:val="0009655F"/>
    <w:rsid w:val="00096FF6"/>
    <w:rsid w:val="000A6737"/>
    <w:rsid w:val="000A6CCA"/>
    <w:rsid w:val="000B03AB"/>
    <w:rsid w:val="000B799C"/>
    <w:rsid w:val="000C5490"/>
    <w:rsid w:val="000C647F"/>
    <w:rsid w:val="000C743F"/>
    <w:rsid w:val="000E03FE"/>
    <w:rsid w:val="000E6111"/>
    <w:rsid w:val="000E7F2D"/>
    <w:rsid w:val="000F04AF"/>
    <w:rsid w:val="000F4030"/>
    <w:rsid w:val="000F42C8"/>
    <w:rsid w:val="00102FE3"/>
    <w:rsid w:val="00113D79"/>
    <w:rsid w:val="001203AB"/>
    <w:rsid w:val="00122317"/>
    <w:rsid w:val="00127550"/>
    <w:rsid w:val="001307E3"/>
    <w:rsid w:val="0014649C"/>
    <w:rsid w:val="0015254C"/>
    <w:rsid w:val="00153CD4"/>
    <w:rsid w:val="00173DC6"/>
    <w:rsid w:val="0019799A"/>
    <w:rsid w:val="00197E7D"/>
    <w:rsid w:val="001A0B50"/>
    <w:rsid w:val="001B0D50"/>
    <w:rsid w:val="001B2DFB"/>
    <w:rsid w:val="001B4557"/>
    <w:rsid w:val="001B494D"/>
    <w:rsid w:val="001B60B6"/>
    <w:rsid w:val="001B74B3"/>
    <w:rsid w:val="001C2F25"/>
    <w:rsid w:val="001C6B5E"/>
    <w:rsid w:val="001C79D9"/>
    <w:rsid w:val="001E4172"/>
    <w:rsid w:val="001F47D1"/>
    <w:rsid w:val="00202462"/>
    <w:rsid w:val="002024EC"/>
    <w:rsid w:val="00203BDF"/>
    <w:rsid w:val="00206B9C"/>
    <w:rsid w:val="0020774F"/>
    <w:rsid w:val="00212E91"/>
    <w:rsid w:val="00222054"/>
    <w:rsid w:val="002240D9"/>
    <w:rsid w:val="002258C9"/>
    <w:rsid w:val="00250255"/>
    <w:rsid w:val="00257500"/>
    <w:rsid w:val="00261EF9"/>
    <w:rsid w:val="00263789"/>
    <w:rsid w:val="00265BC4"/>
    <w:rsid w:val="00265DD1"/>
    <w:rsid w:val="002712A9"/>
    <w:rsid w:val="00280939"/>
    <w:rsid w:val="00281E3D"/>
    <w:rsid w:val="00284ABB"/>
    <w:rsid w:val="0028711A"/>
    <w:rsid w:val="0028757B"/>
    <w:rsid w:val="00292009"/>
    <w:rsid w:val="002B416D"/>
    <w:rsid w:val="002B5713"/>
    <w:rsid w:val="002D3EFD"/>
    <w:rsid w:val="002D5FD3"/>
    <w:rsid w:val="002D6187"/>
    <w:rsid w:val="002F1F43"/>
    <w:rsid w:val="002F7186"/>
    <w:rsid w:val="00300E2A"/>
    <w:rsid w:val="003058FF"/>
    <w:rsid w:val="00307988"/>
    <w:rsid w:val="00311A02"/>
    <w:rsid w:val="003126FF"/>
    <w:rsid w:val="003129F5"/>
    <w:rsid w:val="00313EDE"/>
    <w:rsid w:val="0031695E"/>
    <w:rsid w:val="003204EE"/>
    <w:rsid w:val="003216C5"/>
    <w:rsid w:val="00327B8B"/>
    <w:rsid w:val="0033079B"/>
    <w:rsid w:val="00333A77"/>
    <w:rsid w:val="003404A8"/>
    <w:rsid w:val="00340DDD"/>
    <w:rsid w:val="0034794D"/>
    <w:rsid w:val="00351B42"/>
    <w:rsid w:val="003553BB"/>
    <w:rsid w:val="0036344E"/>
    <w:rsid w:val="00366ABD"/>
    <w:rsid w:val="00370669"/>
    <w:rsid w:val="003759EF"/>
    <w:rsid w:val="00377152"/>
    <w:rsid w:val="00377714"/>
    <w:rsid w:val="00386755"/>
    <w:rsid w:val="0038687C"/>
    <w:rsid w:val="00386906"/>
    <w:rsid w:val="003874A0"/>
    <w:rsid w:val="003A140E"/>
    <w:rsid w:val="003A5E7F"/>
    <w:rsid w:val="003B55C8"/>
    <w:rsid w:val="003C0DEB"/>
    <w:rsid w:val="003C2C11"/>
    <w:rsid w:val="003C499E"/>
    <w:rsid w:val="003C792C"/>
    <w:rsid w:val="003D2C90"/>
    <w:rsid w:val="003D6FCC"/>
    <w:rsid w:val="003D7248"/>
    <w:rsid w:val="003E2884"/>
    <w:rsid w:val="003E5D7F"/>
    <w:rsid w:val="003F5FC2"/>
    <w:rsid w:val="004034A5"/>
    <w:rsid w:val="00411286"/>
    <w:rsid w:val="00414769"/>
    <w:rsid w:val="004155BC"/>
    <w:rsid w:val="00420DA9"/>
    <w:rsid w:val="004230F1"/>
    <w:rsid w:val="00425626"/>
    <w:rsid w:val="00437D90"/>
    <w:rsid w:val="00452BEA"/>
    <w:rsid w:val="00461961"/>
    <w:rsid w:val="00463006"/>
    <w:rsid w:val="00463804"/>
    <w:rsid w:val="00466E20"/>
    <w:rsid w:val="00466F60"/>
    <w:rsid w:val="00472A4F"/>
    <w:rsid w:val="00474765"/>
    <w:rsid w:val="00481703"/>
    <w:rsid w:val="004822A2"/>
    <w:rsid w:val="004912C8"/>
    <w:rsid w:val="00492767"/>
    <w:rsid w:val="004A0105"/>
    <w:rsid w:val="004A2F90"/>
    <w:rsid w:val="004A320E"/>
    <w:rsid w:val="004A5BCF"/>
    <w:rsid w:val="004B187C"/>
    <w:rsid w:val="004B192E"/>
    <w:rsid w:val="004B2915"/>
    <w:rsid w:val="004B6CAA"/>
    <w:rsid w:val="004C4723"/>
    <w:rsid w:val="004C7676"/>
    <w:rsid w:val="004D1C91"/>
    <w:rsid w:val="004E1F58"/>
    <w:rsid w:val="004E66F0"/>
    <w:rsid w:val="004F2090"/>
    <w:rsid w:val="004F4D52"/>
    <w:rsid w:val="004F74AA"/>
    <w:rsid w:val="005000DF"/>
    <w:rsid w:val="005038EC"/>
    <w:rsid w:val="005039FE"/>
    <w:rsid w:val="0050582E"/>
    <w:rsid w:val="005070E5"/>
    <w:rsid w:val="005174A0"/>
    <w:rsid w:val="00533299"/>
    <w:rsid w:val="00534008"/>
    <w:rsid w:val="00536B67"/>
    <w:rsid w:val="00541260"/>
    <w:rsid w:val="00542083"/>
    <w:rsid w:val="005466B0"/>
    <w:rsid w:val="005545FA"/>
    <w:rsid w:val="005575BD"/>
    <w:rsid w:val="00591487"/>
    <w:rsid w:val="00592BE8"/>
    <w:rsid w:val="005A416F"/>
    <w:rsid w:val="005B0059"/>
    <w:rsid w:val="005B0C6E"/>
    <w:rsid w:val="005B3497"/>
    <w:rsid w:val="005B3A38"/>
    <w:rsid w:val="005B5699"/>
    <w:rsid w:val="005B5B02"/>
    <w:rsid w:val="005C25B8"/>
    <w:rsid w:val="005C547A"/>
    <w:rsid w:val="005C6A52"/>
    <w:rsid w:val="005D39E6"/>
    <w:rsid w:val="005E376A"/>
    <w:rsid w:val="0060045E"/>
    <w:rsid w:val="006023C6"/>
    <w:rsid w:val="00607BFF"/>
    <w:rsid w:val="00610238"/>
    <w:rsid w:val="00610BC9"/>
    <w:rsid w:val="00612BBD"/>
    <w:rsid w:val="0062192F"/>
    <w:rsid w:val="006245C7"/>
    <w:rsid w:val="00625FDD"/>
    <w:rsid w:val="00630863"/>
    <w:rsid w:val="00646CD9"/>
    <w:rsid w:val="00656EC6"/>
    <w:rsid w:val="00665EC3"/>
    <w:rsid w:val="006738E5"/>
    <w:rsid w:val="0067625D"/>
    <w:rsid w:val="00676928"/>
    <w:rsid w:val="00686304"/>
    <w:rsid w:val="00694B92"/>
    <w:rsid w:val="006979CA"/>
    <w:rsid w:val="006A5653"/>
    <w:rsid w:val="006A691A"/>
    <w:rsid w:val="006B43FB"/>
    <w:rsid w:val="006D32FA"/>
    <w:rsid w:val="006D5F8C"/>
    <w:rsid w:val="006E5E8F"/>
    <w:rsid w:val="006F2806"/>
    <w:rsid w:val="0070134A"/>
    <w:rsid w:val="00702406"/>
    <w:rsid w:val="00710785"/>
    <w:rsid w:val="007144E2"/>
    <w:rsid w:val="00721C25"/>
    <w:rsid w:val="00723196"/>
    <w:rsid w:val="00726468"/>
    <w:rsid w:val="00730F63"/>
    <w:rsid w:val="00744289"/>
    <w:rsid w:val="00747AAC"/>
    <w:rsid w:val="00751DCA"/>
    <w:rsid w:val="00755256"/>
    <w:rsid w:val="00755AC6"/>
    <w:rsid w:val="00763037"/>
    <w:rsid w:val="00771043"/>
    <w:rsid w:val="00773A46"/>
    <w:rsid w:val="007757F8"/>
    <w:rsid w:val="0078365A"/>
    <w:rsid w:val="0078376E"/>
    <w:rsid w:val="00787FE6"/>
    <w:rsid w:val="00796E0C"/>
    <w:rsid w:val="007A3A57"/>
    <w:rsid w:val="007B251F"/>
    <w:rsid w:val="007B6875"/>
    <w:rsid w:val="007C49FF"/>
    <w:rsid w:val="007C5769"/>
    <w:rsid w:val="007C5D95"/>
    <w:rsid w:val="007D3813"/>
    <w:rsid w:val="007D5CBF"/>
    <w:rsid w:val="007E3451"/>
    <w:rsid w:val="007E4B03"/>
    <w:rsid w:val="007F246F"/>
    <w:rsid w:val="007F7403"/>
    <w:rsid w:val="0080079A"/>
    <w:rsid w:val="008018B9"/>
    <w:rsid w:val="00822741"/>
    <w:rsid w:val="00834CD4"/>
    <w:rsid w:val="00843468"/>
    <w:rsid w:val="00844537"/>
    <w:rsid w:val="00846DB9"/>
    <w:rsid w:val="008510A4"/>
    <w:rsid w:val="008520FC"/>
    <w:rsid w:val="00857429"/>
    <w:rsid w:val="008612C6"/>
    <w:rsid w:val="00864324"/>
    <w:rsid w:val="0087192E"/>
    <w:rsid w:val="00872A10"/>
    <w:rsid w:val="00875BEC"/>
    <w:rsid w:val="00883308"/>
    <w:rsid w:val="008D62CA"/>
    <w:rsid w:val="008D6C45"/>
    <w:rsid w:val="008E0967"/>
    <w:rsid w:val="008E0FF0"/>
    <w:rsid w:val="008E1681"/>
    <w:rsid w:val="008E6991"/>
    <w:rsid w:val="008F61CB"/>
    <w:rsid w:val="008F6B8A"/>
    <w:rsid w:val="008F712F"/>
    <w:rsid w:val="00905FEA"/>
    <w:rsid w:val="00915B94"/>
    <w:rsid w:val="0092139C"/>
    <w:rsid w:val="00930207"/>
    <w:rsid w:val="009370BB"/>
    <w:rsid w:val="00940FF9"/>
    <w:rsid w:val="009430C7"/>
    <w:rsid w:val="00943FA3"/>
    <w:rsid w:val="00951902"/>
    <w:rsid w:val="00951EA1"/>
    <w:rsid w:val="00954FA6"/>
    <w:rsid w:val="009726DB"/>
    <w:rsid w:val="0097499E"/>
    <w:rsid w:val="00985FDC"/>
    <w:rsid w:val="009969B1"/>
    <w:rsid w:val="009A0188"/>
    <w:rsid w:val="009A79D2"/>
    <w:rsid w:val="009B62AF"/>
    <w:rsid w:val="009C5D22"/>
    <w:rsid w:val="009C660D"/>
    <w:rsid w:val="009C77C0"/>
    <w:rsid w:val="009D0F8A"/>
    <w:rsid w:val="009D494B"/>
    <w:rsid w:val="009D6110"/>
    <w:rsid w:val="009F1AB4"/>
    <w:rsid w:val="009F3377"/>
    <w:rsid w:val="009F3D39"/>
    <w:rsid w:val="00A05EA2"/>
    <w:rsid w:val="00A15E45"/>
    <w:rsid w:val="00A16EA6"/>
    <w:rsid w:val="00A47DEA"/>
    <w:rsid w:val="00A54B9D"/>
    <w:rsid w:val="00A622FB"/>
    <w:rsid w:val="00A66877"/>
    <w:rsid w:val="00A8204E"/>
    <w:rsid w:val="00A90F6C"/>
    <w:rsid w:val="00A924CC"/>
    <w:rsid w:val="00A94FAB"/>
    <w:rsid w:val="00AA46EB"/>
    <w:rsid w:val="00AA7A18"/>
    <w:rsid w:val="00AB1F1D"/>
    <w:rsid w:val="00AB2FF3"/>
    <w:rsid w:val="00AB3B0A"/>
    <w:rsid w:val="00AB7785"/>
    <w:rsid w:val="00AC07B9"/>
    <w:rsid w:val="00AC421C"/>
    <w:rsid w:val="00AC4F2B"/>
    <w:rsid w:val="00AD5576"/>
    <w:rsid w:val="00AE75F8"/>
    <w:rsid w:val="00AF198D"/>
    <w:rsid w:val="00B0008D"/>
    <w:rsid w:val="00B04595"/>
    <w:rsid w:val="00B048D3"/>
    <w:rsid w:val="00B0645D"/>
    <w:rsid w:val="00B118A2"/>
    <w:rsid w:val="00B12A81"/>
    <w:rsid w:val="00B16E64"/>
    <w:rsid w:val="00B212FF"/>
    <w:rsid w:val="00B23B8E"/>
    <w:rsid w:val="00B30F29"/>
    <w:rsid w:val="00B3377E"/>
    <w:rsid w:val="00B35145"/>
    <w:rsid w:val="00B405F0"/>
    <w:rsid w:val="00B51739"/>
    <w:rsid w:val="00B54619"/>
    <w:rsid w:val="00B74017"/>
    <w:rsid w:val="00B7753C"/>
    <w:rsid w:val="00B7762C"/>
    <w:rsid w:val="00B81B7F"/>
    <w:rsid w:val="00B84471"/>
    <w:rsid w:val="00B84E98"/>
    <w:rsid w:val="00B850C5"/>
    <w:rsid w:val="00B921B5"/>
    <w:rsid w:val="00B966BC"/>
    <w:rsid w:val="00BA4A72"/>
    <w:rsid w:val="00BA67A0"/>
    <w:rsid w:val="00BB0063"/>
    <w:rsid w:val="00BB3C33"/>
    <w:rsid w:val="00BB4462"/>
    <w:rsid w:val="00BC0DAD"/>
    <w:rsid w:val="00BC4427"/>
    <w:rsid w:val="00BC5171"/>
    <w:rsid w:val="00BC633C"/>
    <w:rsid w:val="00BC6F1A"/>
    <w:rsid w:val="00BD7010"/>
    <w:rsid w:val="00BE0F3F"/>
    <w:rsid w:val="00BE288A"/>
    <w:rsid w:val="00C00A32"/>
    <w:rsid w:val="00C016F7"/>
    <w:rsid w:val="00C1091C"/>
    <w:rsid w:val="00C16B6A"/>
    <w:rsid w:val="00C202B7"/>
    <w:rsid w:val="00C377E8"/>
    <w:rsid w:val="00C42EE1"/>
    <w:rsid w:val="00C5268E"/>
    <w:rsid w:val="00C539B0"/>
    <w:rsid w:val="00C53D86"/>
    <w:rsid w:val="00C573A1"/>
    <w:rsid w:val="00C6265E"/>
    <w:rsid w:val="00C70D0B"/>
    <w:rsid w:val="00C80C81"/>
    <w:rsid w:val="00C91205"/>
    <w:rsid w:val="00C9357C"/>
    <w:rsid w:val="00C94A7D"/>
    <w:rsid w:val="00C978CE"/>
    <w:rsid w:val="00CA1CBB"/>
    <w:rsid w:val="00CA3B3E"/>
    <w:rsid w:val="00CA5394"/>
    <w:rsid w:val="00CB62D3"/>
    <w:rsid w:val="00CC4CF3"/>
    <w:rsid w:val="00CD6ED2"/>
    <w:rsid w:val="00CE066A"/>
    <w:rsid w:val="00CF20B7"/>
    <w:rsid w:val="00CF6AB5"/>
    <w:rsid w:val="00D00191"/>
    <w:rsid w:val="00D02BA2"/>
    <w:rsid w:val="00D061A3"/>
    <w:rsid w:val="00D23BEC"/>
    <w:rsid w:val="00D26CF0"/>
    <w:rsid w:val="00D33334"/>
    <w:rsid w:val="00D345D4"/>
    <w:rsid w:val="00D378D6"/>
    <w:rsid w:val="00D5686E"/>
    <w:rsid w:val="00D57D0A"/>
    <w:rsid w:val="00D63380"/>
    <w:rsid w:val="00D70B24"/>
    <w:rsid w:val="00D76B57"/>
    <w:rsid w:val="00D94378"/>
    <w:rsid w:val="00DA65F9"/>
    <w:rsid w:val="00DB09F2"/>
    <w:rsid w:val="00DC4F83"/>
    <w:rsid w:val="00DD1961"/>
    <w:rsid w:val="00DD6B82"/>
    <w:rsid w:val="00DE11CA"/>
    <w:rsid w:val="00E00BC1"/>
    <w:rsid w:val="00E0450F"/>
    <w:rsid w:val="00E10009"/>
    <w:rsid w:val="00E117A6"/>
    <w:rsid w:val="00E27578"/>
    <w:rsid w:val="00E3440A"/>
    <w:rsid w:val="00E450E9"/>
    <w:rsid w:val="00E462F0"/>
    <w:rsid w:val="00E53FC3"/>
    <w:rsid w:val="00E60D33"/>
    <w:rsid w:val="00E638A4"/>
    <w:rsid w:val="00E65172"/>
    <w:rsid w:val="00E859AB"/>
    <w:rsid w:val="00E87FEA"/>
    <w:rsid w:val="00E91EC8"/>
    <w:rsid w:val="00E92C85"/>
    <w:rsid w:val="00E946D0"/>
    <w:rsid w:val="00EB476F"/>
    <w:rsid w:val="00EC1AC2"/>
    <w:rsid w:val="00EC25D6"/>
    <w:rsid w:val="00EC42C5"/>
    <w:rsid w:val="00ED7418"/>
    <w:rsid w:val="00EE0663"/>
    <w:rsid w:val="00EE181E"/>
    <w:rsid w:val="00EE491F"/>
    <w:rsid w:val="00EF03B6"/>
    <w:rsid w:val="00EF11F4"/>
    <w:rsid w:val="00EF1BBC"/>
    <w:rsid w:val="00F03CD0"/>
    <w:rsid w:val="00F04FAC"/>
    <w:rsid w:val="00F17302"/>
    <w:rsid w:val="00F20513"/>
    <w:rsid w:val="00F30E0F"/>
    <w:rsid w:val="00F34D05"/>
    <w:rsid w:val="00F40F16"/>
    <w:rsid w:val="00F55F80"/>
    <w:rsid w:val="00F5680F"/>
    <w:rsid w:val="00F61484"/>
    <w:rsid w:val="00F631F3"/>
    <w:rsid w:val="00F636F3"/>
    <w:rsid w:val="00F668EB"/>
    <w:rsid w:val="00F77D94"/>
    <w:rsid w:val="00F83EFE"/>
    <w:rsid w:val="00F91327"/>
    <w:rsid w:val="00F91AD7"/>
    <w:rsid w:val="00FB02CB"/>
    <w:rsid w:val="00FB27BC"/>
    <w:rsid w:val="00FB5A2B"/>
    <w:rsid w:val="00FC1BEF"/>
    <w:rsid w:val="00FC7215"/>
    <w:rsid w:val="00FC76BE"/>
    <w:rsid w:val="00FC7F48"/>
    <w:rsid w:val="00FD28C4"/>
    <w:rsid w:val="00FD52AE"/>
    <w:rsid w:val="00FE1803"/>
    <w:rsid w:val="00FE607C"/>
    <w:rsid w:val="00FE6778"/>
    <w:rsid w:val="00FE7E18"/>
    <w:rsid w:val="00FF5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3A2FA-DC3D-40C1-9924-47D18F9C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3F"/>
    <w:pPr>
      <w:spacing w:after="160" w:line="259" w:lineRule="auto"/>
    </w:pPr>
    <w:rPr>
      <w:lang w:val="en-GB"/>
    </w:rPr>
  </w:style>
  <w:style w:type="paragraph" w:styleId="Heading1">
    <w:name w:val="heading 1"/>
    <w:basedOn w:val="Normal"/>
    <w:next w:val="Normal"/>
    <w:link w:val="Heading1Char"/>
    <w:uiPriority w:val="9"/>
    <w:qFormat/>
    <w:rsid w:val="00BE0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0F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0F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E0F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E0F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E0F3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E0F3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3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BE0F3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BE0F3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BE0F3F"/>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BE0F3F"/>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BE0F3F"/>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rsid w:val="00BE0F3F"/>
    <w:rPr>
      <w:rFonts w:asciiTheme="majorHAnsi" w:eastAsiaTheme="majorEastAsia" w:hAnsiTheme="majorHAnsi" w:cstheme="majorBidi"/>
      <w:i/>
      <w:iCs/>
      <w:color w:val="243F60" w:themeColor="accent1" w:themeShade="7F"/>
      <w:lang w:val="en-GB"/>
    </w:rPr>
  </w:style>
  <w:style w:type="character" w:styleId="Hyperlink">
    <w:name w:val="Hyperlink"/>
    <w:basedOn w:val="DefaultParagraphFont"/>
    <w:uiPriority w:val="99"/>
    <w:unhideWhenUsed/>
    <w:rsid w:val="00BE0F3F"/>
    <w:rPr>
      <w:color w:val="0000FF" w:themeColor="hyperlink"/>
      <w:u w:val="single"/>
    </w:rPr>
  </w:style>
  <w:style w:type="paragraph" w:styleId="ListParagraph">
    <w:name w:val="List Paragraph"/>
    <w:basedOn w:val="Normal"/>
    <w:uiPriority w:val="34"/>
    <w:qFormat/>
    <w:rsid w:val="00BE0F3F"/>
    <w:pPr>
      <w:ind w:left="720"/>
      <w:contextualSpacing/>
    </w:pPr>
  </w:style>
  <w:style w:type="paragraph" w:styleId="Title">
    <w:name w:val="Title"/>
    <w:basedOn w:val="Normal"/>
    <w:next w:val="Normal"/>
    <w:link w:val="TitleChar"/>
    <w:uiPriority w:val="10"/>
    <w:qFormat/>
    <w:rsid w:val="00BE0F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F3F"/>
    <w:rPr>
      <w:rFonts w:asciiTheme="majorHAnsi" w:eastAsiaTheme="majorEastAsia" w:hAnsiTheme="majorHAnsi" w:cstheme="majorBidi"/>
      <w:spacing w:val="-10"/>
      <w:kern w:val="28"/>
      <w:sz w:val="56"/>
      <w:szCs w:val="56"/>
      <w:lang w:val="en-GB"/>
    </w:rPr>
  </w:style>
  <w:style w:type="character" w:customStyle="1" w:styleId="apple-converted-space">
    <w:name w:val="apple-converted-space"/>
    <w:basedOn w:val="DefaultParagraphFont"/>
    <w:rsid w:val="00BE0F3F"/>
  </w:style>
  <w:style w:type="paragraph" w:styleId="NoSpacing">
    <w:name w:val="No Spacing"/>
    <w:uiPriority w:val="1"/>
    <w:qFormat/>
    <w:rsid w:val="00BE0F3F"/>
    <w:pPr>
      <w:spacing w:after="0" w:line="240" w:lineRule="auto"/>
    </w:pPr>
    <w:rPr>
      <w:lang w:val="en-GB"/>
    </w:rPr>
  </w:style>
  <w:style w:type="paragraph" w:styleId="BalloonText">
    <w:name w:val="Balloon Text"/>
    <w:basedOn w:val="Normal"/>
    <w:link w:val="BalloonTextChar"/>
    <w:uiPriority w:val="99"/>
    <w:semiHidden/>
    <w:unhideWhenUsed/>
    <w:rsid w:val="0051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A0"/>
    <w:rPr>
      <w:rFonts w:ascii="Tahoma" w:hAnsi="Tahoma" w:cs="Tahoma"/>
      <w:sz w:val="16"/>
      <w:szCs w:val="16"/>
      <w:lang w:val="en-GB"/>
    </w:rPr>
  </w:style>
  <w:style w:type="paragraph" w:styleId="Header">
    <w:name w:val="header"/>
    <w:basedOn w:val="Normal"/>
    <w:link w:val="HeaderChar"/>
    <w:uiPriority w:val="99"/>
    <w:unhideWhenUsed/>
    <w:rsid w:val="003D2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90"/>
    <w:rPr>
      <w:lang w:val="en-GB"/>
    </w:rPr>
  </w:style>
  <w:style w:type="paragraph" w:styleId="Footer">
    <w:name w:val="footer"/>
    <w:basedOn w:val="Normal"/>
    <w:link w:val="FooterChar"/>
    <w:uiPriority w:val="99"/>
    <w:unhideWhenUsed/>
    <w:rsid w:val="003D2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90"/>
    <w:rPr>
      <w:lang w:val="en-GB"/>
    </w:rPr>
  </w:style>
  <w:style w:type="character" w:styleId="FollowedHyperlink">
    <w:name w:val="FollowedHyperlink"/>
    <w:basedOn w:val="DefaultParagraphFont"/>
    <w:uiPriority w:val="99"/>
    <w:semiHidden/>
    <w:unhideWhenUsed/>
    <w:rsid w:val="00437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ribe@surr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10028</Words>
  <Characters>57165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Muchazondida Mkono</dc:creator>
  <cp:lastModifiedBy>Harris C  Mr (Library &amp; Learn Sppt)</cp:lastModifiedBy>
  <cp:revision>2</cp:revision>
  <cp:lastPrinted>2016-08-18T07:37:00Z</cp:lastPrinted>
  <dcterms:created xsi:type="dcterms:W3CDTF">2017-07-04T09:03:00Z</dcterms:created>
  <dcterms:modified xsi:type="dcterms:W3CDTF">2017-07-04T09:03:00Z</dcterms:modified>
</cp:coreProperties>
</file>