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A73A" w14:textId="77777777" w:rsidR="00B8773E" w:rsidRPr="00356486" w:rsidRDefault="00B8773E" w:rsidP="000E1384">
      <w:pPr>
        <w:spacing w:after="0" w:line="480" w:lineRule="auto"/>
        <w:jc w:val="center"/>
        <w:rPr>
          <w:rFonts w:ascii="Times New Roman" w:hAnsi="Times New Roman"/>
          <w:sz w:val="24"/>
          <w:szCs w:val="24"/>
        </w:rPr>
      </w:pPr>
    </w:p>
    <w:p w14:paraId="1C474B57" w14:textId="77777777" w:rsidR="0087321A" w:rsidRPr="00356486" w:rsidRDefault="0087321A" w:rsidP="000E1384">
      <w:pPr>
        <w:spacing w:after="0" w:line="480" w:lineRule="auto"/>
        <w:jc w:val="center"/>
        <w:rPr>
          <w:rFonts w:ascii="Times New Roman" w:hAnsi="Times New Roman"/>
          <w:sz w:val="24"/>
          <w:szCs w:val="24"/>
        </w:rPr>
      </w:pPr>
    </w:p>
    <w:p w14:paraId="76221854" w14:textId="77777777" w:rsidR="00B8773E" w:rsidRPr="00356486" w:rsidRDefault="00B8773E" w:rsidP="000E1384">
      <w:pPr>
        <w:spacing w:after="0" w:line="480" w:lineRule="auto"/>
        <w:jc w:val="center"/>
        <w:rPr>
          <w:rFonts w:ascii="Times New Roman" w:hAnsi="Times New Roman"/>
          <w:sz w:val="24"/>
          <w:szCs w:val="24"/>
        </w:rPr>
      </w:pPr>
    </w:p>
    <w:p w14:paraId="150C328C" w14:textId="77777777" w:rsidR="00770EC0" w:rsidRPr="00356486" w:rsidRDefault="00770EC0" w:rsidP="000E1384">
      <w:pPr>
        <w:spacing w:after="0" w:line="480" w:lineRule="auto"/>
        <w:jc w:val="center"/>
        <w:rPr>
          <w:rFonts w:ascii="Times New Roman" w:hAnsi="Times New Roman"/>
          <w:sz w:val="24"/>
          <w:szCs w:val="24"/>
        </w:rPr>
      </w:pPr>
    </w:p>
    <w:p w14:paraId="4E7B8C53" w14:textId="7513D3B8" w:rsidR="006A379E" w:rsidRPr="00356486" w:rsidRDefault="0013694F" w:rsidP="000E1384">
      <w:pPr>
        <w:spacing w:after="0" w:line="480" w:lineRule="auto"/>
        <w:jc w:val="center"/>
        <w:rPr>
          <w:rFonts w:ascii="Times New Roman" w:hAnsi="Times New Roman"/>
          <w:sz w:val="24"/>
          <w:szCs w:val="24"/>
        </w:rPr>
      </w:pPr>
      <w:r w:rsidRPr="00356486">
        <w:rPr>
          <w:rFonts w:ascii="Times New Roman" w:hAnsi="Times New Roman"/>
          <w:sz w:val="24"/>
          <w:szCs w:val="24"/>
        </w:rPr>
        <w:t xml:space="preserve">Attitude Toward Virtual Communion </w:t>
      </w:r>
      <w:r w:rsidR="007933DD" w:rsidRPr="00356486">
        <w:rPr>
          <w:rFonts w:ascii="Times New Roman" w:hAnsi="Times New Roman"/>
          <w:sz w:val="24"/>
          <w:szCs w:val="24"/>
        </w:rPr>
        <w:t xml:space="preserve">in Relation to Church Tradition during the </w:t>
      </w:r>
      <w:r w:rsidR="00826912" w:rsidRPr="00356486">
        <w:rPr>
          <w:rFonts w:ascii="Times New Roman" w:hAnsi="Times New Roman"/>
          <w:sz w:val="24"/>
          <w:szCs w:val="24"/>
        </w:rPr>
        <w:t>COVID-19 pandemic</w:t>
      </w:r>
      <w:r w:rsidR="00C4237E" w:rsidRPr="00356486">
        <w:rPr>
          <w:rFonts w:ascii="Times New Roman" w:hAnsi="Times New Roman"/>
          <w:sz w:val="24"/>
          <w:szCs w:val="24"/>
        </w:rPr>
        <w:t xml:space="preserve"> in the United Kingdom</w:t>
      </w:r>
    </w:p>
    <w:p w14:paraId="74C322D7" w14:textId="77777777" w:rsidR="00984B1C" w:rsidRPr="00356486" w:rsidRDefault="00984B1C" w:rsidP="000E1384">
      <w:pPr>
        <w:spacing w:after="0" w:line="480" w:lineRule="auto"/>
        <w:jc w:val="center"/>
        <w:rPr>
          <w:rFonts w:ascii="Times New Roman" w:hAnsi="Times New Roman"/>
          <w:sz w:val="24"/>
          <w:szCs w:val="24"/>
        </w:rPr>
      </w:pPr>
    </w:p>
    <w:p w14:paraId="52C8E673" w14:textId="77777777" w:rsidR="00C94F18" w:rsidRPr="00356486" w:rsidRDefault="00C94F18" w:rsidP="00C94F18">
      <w:pPr>
        <w:spacing w:after="0" w:line="480" w:lineRule="auto"/>
        <w:jc w:val="center"/>
        <w:rPr>
          <w:rFonts w:ascii="Times New Roman" w:hAnsi="Times New Roman"/>
          <w:sz w:val="24"/>
          <w:szCs w:val="24"/>
        </w:rPr>
      </w:pPr>
      <w:r w:rsidRPr="00356486">
        <w:rPr>
          <w:rFonts w:ascii="Times New Roman" w:hAnsi="Times New Roman"/>
          <w:sz w:val="24"/>
          <w:szCs w:val="24"/>
        </w:rPr>
        <w:t>Andrew Village</w:t>
      </w:r>
    </w:p>
    <w:p w14:paraId="003DB7C7" w14:textId="77777777" w:rsidR="00C94F18" w:rsidRPr="00356486" w:rsidRDefault="00C94F18" w:rsidP="00C94F18">
      <w:pPr>
        <w:spacing w:after="0" w:line="480" w:lineRule="auto"/>
        <w:jc w:val="center"/>
        <w:rPr>
          <w:rFonts w:ascii="Times New Roman" w:hAnsi="Times New Roman"/>
          <w:sz w:val="24"/>
          <w:szCs w:val="24"/>
        </w:rPr>
      </w:pPr>
      <w:r w:rsidRPr="00356486">
        <w:rPr>
          <w:rFonts w:ascii="Times New Roman" w:hAnsi="Times New Roman"/>
          <w:sz w:val="24"/>
          <w:szCs w:val="24"/>
        </w:rPr>
        <w:t>York St John University, York, UK</w:t>
      </w:r>
    </w:p>
    <w:p w14:paraId="5ABFF348" w14:textId="77777777" w:rsidR="00C94F18" w:rsidRPr="00356486" w:rsidRDefault="00C94F18" w:rsidP="00C94F18">
      <w:pPr>
        <w:spacing w:after="0" w:line="480" w:lineRule="auto"/>
        <w:jc w:val="center"/>
        <w:rPr>
          <w:rFonts w:ascii="Times New Roman" w:hAnsi="Times New Roman"/>
          <w:sz w:val="24"/>
          <w:szCs w:val="24"/>
        </w:rPr>
      </w:pPr>
      <w:r w:rsidRPr="00356486">
        <w:rPr>
          <w:rFonts w:ascii="Times New Roman" w:hAnsi="Times New Roman"/>
          <w:sz w:val="24"/>
          <w:szCs w:val="24"/>
        </w:rPr>
        <w:t>https://orcid.org/0000-0002-2174-8822</w:t>
      </w:r>
    </w:p>
    <w:p w14:paraId="7D1C9860" w14:textId="77777777" w:rsidR="0087321A" w:rsidRPr="00356486" w:rsidRDefault="0087321A" w:rsidP="000E1384">
      <w:pPr>
        <w:spacing w:after="0" w:line="480" w:lineRule="auto"/>
        <w:jc w:val="center"/>
        <w:rPr>
          <w:rFonts w:ascii="Times New Roman" w:hAnsi="Times New Roman"/>
          <w:sz w:val="24"/>
          <w:szCs w:val="24"/>
        </w:rPr>
      </w:pPr>
    </w:p>
    <w:p w14:paraId="241018FA" w14:textId="77777777" w:rsidR="00322CBE" w:rsidRPr="00356486" w:rsidRDefault="00322CBE" w:rsidP="000E1384">
      <w:pPr>
        <w:spacing w:after="0" w:line="480" w:lineRule="auto"/>
        <w:jc w:val="center"/>
        <w:rPr>
          <w:rFonts w:ascii="Times New Roman" w:hAnsi="Times New Roman"/>
          <w:sz w:val="24"/>
          <w:szCs w:val="24"/>
        </w:rPr>
      </w:pPr>
    </w:p>
    <w:p w14:paraId="5AB23617" w14:textId="77777777" w:rsidR="007B6A5B" w:rsidRPr="00356486" w:rsidRDefault="007B6A5B" w:rsidP="000E1384">
      <w:pPr>
        <w:spacing w:after="0" w:line="480" w:lineRule="auto"/>
        <w:jc w:val="center"/>
        <w:rPr>
          <w:rFonts w:ascii="Times New Roman" w:hAnsi="Times New Roman"/>
          <w:sz w:val="24"/>
          <w:szCs w:val="24"/>
        </w:rPr>
      </w:pPr>
    </w:p>
    <w:p w14:paraId="01D1E40E" w14:textId="77777777" w:rsidR="00B8773E" w:rsidRPr="00356486" w:rsidRDefault="00B8773E" w:rsidP="00322CBE">
      <w:pPr>
        <w:tabs>
          <w:tab w:val="left" w:pos="3180"/>
        </w:tabs>
        <w:spacing w:after="0" w:line="240" w:lineRule="auto"/>
        <w:ind w:right="471"/>
        <w:jc w:val="both"/>
        <w:rPr>
          <w:rFonts w:ascii="Times New Roman" w:hAnsi="Times New Roman"/>
          <w:sz w:val="24"/>
          <w:szCs w:val="24"/>
        </w:rPr>
      </w:pPr>
    </w:p>
    <w:p w14:paraId="6C269C70" w14:textId="77777777" w:rsidR="00B8773E" w:rsidRPr="00356486" w:rsidRDefault="00B8773E" w:rsidP="00322CBE">
      <w:pPr>
        <w:tabs>
          <w:tab w:val="left" w:pos="3180"/>
        </w:tabs>
        <w:spacing w:after="0" w:line="240" w:lineRule="auto"/>
        <w:ind w:right="471"/>
        <w:jc w:val="both"/>
        <w:rPr>
          <w:rFonts w:ascii="Times New Roman" w:hAnsi="Times New Roman"/>
          <w:sz w:val="24"/>
          <w:szCs w:val="24"/>
        </w:rPr>
      </w:pPr>
    </w:p>
    <w:p w14:paraId="204C6D1A" w14:textId="77777777" w:rsidR="00B8773E" w:rsidRPr="00356486" w:rsidRDefault="00B8773E" w:rsidP="00322CBE">
      <w:pPr>
        <w:tabs>
          <w:tab w:val="left" w:pos="3180"/>
        </w:tabs>
        <w:spacing w:after="0" w:line="240" w:lineRule="auto"/>
        <w:ind w:right="471"/>
        <w:jc w:val="both"/>
        <w:rPr>
          <w:rFonts w:ascii="Times New Roman" w:hAnsi="Times New Roman"/>
          <w:sz w:val="24"/>
          <w:szCs w:val="24"/>
        </w:rPr>
      </w:pPr>
    </w:p>
    <w:p w14:paraId="2F0244F4" w14:textId="77777777" w:rsidR="00B8773E" w:rsidRPr="00356486" w:rsidRDefault="00B8773E" w:rsidP="00322CBE">
      <w:pPr>
        <w:tabs>
          <w:tab w:val="left" w:pos="3180"/>
        </w:tabs>
        <w:spacing w:after="0" w:line="240" w:lineRule="auto"/>
        <w:ind w:right="471"/>
        <w:jc w:val="both"/>
        <w:rPr>
          <w:rFonts w:ascii="Times New Roman" w:hAnsi="Times New Roman"/>
          <w:sz w:val="24"/>
          <w:szCs w:val="24"/>
        </w:rPr>
      </w:pPr>
    </w:p>
    <w:p w14:paraId="051C1B90" w14:textId="77777777" w:rsidR="00B8773E" w:rsidRPr="00356486" w:rsidRDefault="00B8773E" w:rsidP="00322CBE">
      <w:pPr>
        <w:tabs>
          <w:tab w:val="left" w:pos="3180"/>
        </w:tabs>
        <w:spacing w:after="0" w:line="240" w:lineRule="auto"/>
        <w:ind w:right="471"/>
        <w:jc w:val="both"/>
        <w:rPr>
          <w:rFonts w:ascii="Times New Roman" w:hAnsi="Times New Roman"/>
          <w:sz w:val="24"/>
          <w:szCs w:val="24"/>
        </w:rPr>
      </w:pPr>
    </w:p>
    <w:p w14:paraId="225A0B67" w14:textId="77777777" w:rsidR="00B8773E" w:rsidRPr="00356486" w:rsidRDefault="00B8773E" w:rsidP="00322CBE">
      <w:pPr>
        <w:tabs>
          <w:tab w:val="left" w:pos="3180"/>
        </w:tabs>
        <w:spacing w:after="0" w:line="240" w:lineRule="auto"/>
        <w:ind w:right="471"/>
        <w:jc w:val="both"/>
        <w:rPr>
          <w:rFonts w:ascii="Times New Roman" w:hAnsi="Times New Roman"/>
          <w:sz w:val="24"/>
          <w:szCs w:val="24"/>
        </w:rPr>
      </w:pPr>
    </w:p>
    <w:p w14:paraId="737428B6" w14:textId="77777777" w:rsidR="0043395E" w:rsidRPr="00356486" w:rsidRDefault="0043395E" w:rsidP="00322CBE">
      <w:pPr>
        <w:tabs>
          <w:tab w:val="left" w:pos="3180"/>
        </w:tabs>
        <w:spacing w:after="0" w:line="240" w:lineRule="auto"/>
        <w:ind w:right="471"/>
        <w:jc w:val="both"/>
        <w:rPr>
          <w:rFonts w:ascii="Times New Roman" w:hAnsi="Times New Roman"/>
          <w:sz w:val="24"/>
          <w:szCs w:val="24"/>
        </w:rPr>
      </w:pPr>
    </w:p>
    <w:p w14:paraId="4A4AB418" w14:textId="77777777" w:rsidR="0043395E" w:rsidRPr="00356486" w:rsidRDefault="0043395E" w:rsidP="00322CBE">
      <w:pPr>
        <w:tabs>
          <w:tab w:val="left" w:pos="3180"/>
        </w:tabs>
        <w:spacing w:after="0" w:line="240" w:lineRule="auto"/>
        <w:ind w:right="471"/>
        <w:jc w:val="both"/>
        <w:rPr>
          <w:rFonts w:ascii="Times New Roman" w:hAnsi="Times New Roman"/>
          <w:sz w:val="24"/>
          <w:szCs w:val="24"/>
        </w:rPr>
      </w:pPr>
    </w:p>
    <w:p w14:paraId="2EEBDECD" w14:textId="77777777" w:rsidR="0043395E" w:rsidRPr="00356486" w:rsidRDefault="0043395E" w:rsidP="00322CBE">
      <w:pPr>
        <w:tabs>
          <w:tab w:val="left" w:pos="3180"/>
        </w:tabs>
        <w:spacing w:after="0" w:line="240" w:lineRule="auto"/>
        <w:ind w:right="471"/>
        <w:jc w:val="both"/>
        <w:rPr>
          <w:rFonts w:ascii="Times New Roman" w:hAnsi="Times New Roman"/>
          <w:sz w:val="24"/>
          <w:szCs w:val="24"/>
        </w:rPr>
      </w:pPr>
    </w:p>
    <w:p w14:paraId="29CF2F66" w14:textId="77777777" w:rsidR="00322CBE" w:rsidRPr="00356486" w:rsidRDefault="00322CBE" w:rsidP="00322CBE">
      <w:pPr>
        <w:tabs>
          <w:tab w:val="left" w:pos="3180"/>
        </w:tabs>
        <w:spacing w:after="0" w:line="240" w:lineRule="auto"/>
        <w:ind w:right="471"/>
        <w:jc w:val="both"/>
        <w:rPr>
          <w:rFonts w:ascii="Times New Roman" w:hAnsi="Times New Roman"/>
          <w:sz w:val="24"/>
          <w:szCs w:val="24"/>
        </w:rPr>
      </w:pPr>
      <w:r w:rsidRPr="00356486">
        <w:rPr>
          <w:rFonts w:ascii="Times New Roman" w:hAnsi="Times New Roman"/>
          <w:sz w:val="24"/>
          <w:szCs w:val="24"/>
        </w:rPr>
        <w:t>Author note:</w:t>
      </w:r>
      <w:r w:rsidRPr="00356486">
        <w:rPr>
          <w:rFonts w:ascii="Times New Roman" w:hAnsi="Times New Roman"/>
          <w:sz w:val="24"/>
          <w:szCs w:val="24"/>
        </w:rPr>
        <w:tab/>
      </w:r>
    </w:p>
    <w:p w14:paraId="0C5A1621" w14:textId="77777777" w:rsidR="00322CBE" w:rsidRPr="00356486" w:rsidRDefault="00322CBE" w:rsidP="00322CBE">
      <w:pPr>
        <w:spacing w:after="0" w:line="240" w:lineRule="auto"/>
        <w:ind w:right="471"/>
        <w:jc w:val="both"/>
        <w:rPr>
          <w:rFonts w:ascii="Times New Roman" w:hAnsi="Times New Roman"/>
          <w:sz w:val="24"/>
          <w:szCs w:val="24"/>
        </w:rPr>
      </w:pPr>
      <w:r w:rsidRPr="00356486">
        <w:rPr>
          <w:rFonts w:ascii="Times New Roman" w:hAnsi="Times New Roman"/>
          <w:sz w:val="24"/>
          <w:szCs w:val="24"/>
        </w:rPr>
        <w:t>*Corresponding author:</w:t>
      </w:r>
    </w:p>
    <w:p w14:paraId="49A3A597" w14:textId="77777777" w:rsidR="00094CBA" w:rsidRPr="00356486" w:rsidRDefault="00094CBA" w:rsidP="00322CBE">
      <w:pPr>
        <w:spacing w:after="0" w:line="240" w:lineRule="auto"/>
        <w:ind w:right="471"/>
        <w:rPr>
          <w:rFonts w:ascii="Times New Roman" w:hAnsi="Times New Roman"/>
          <w:sz w:val="24"/>
          <w:szCs w:val="24"/>
        </w:rPr>
      </w:pPr>
      <w:r w:rsidRPr="00356486">
        <w:rPr>
          <w:rFonts w:ascii="Times New Roman" w:hAnsi="Times New Roman"/>
          <w:sz w:val="24"/>
          <w:szCs w:val="24"/>
        </w:rPr>
        <w:t>Andrew Village</w:t>
      </w:r>
    </w:p>
    <w:p w14:paraId="71C770DC" w14:textId="77777777" w:rsidR="003B46AC" w:rsidRPr="00356486" w:rsidRDefault="003B46AC" w:rsidP="00322CBE">
      <w:pPr>
        <w:spacing w:after="0" w:line="240" w:lineRule="auto"/>
        <w:ind w:right="471"/>
        <w:rPr>
          <w:rFonts w:ascii="Times New Roman" w:hAnsi="Times New Roman"/>
          <w:sz w:val="24"/>
          <w:szCs w:val="24"/>
        </w:rPr>
      </w:pPr>
      <w:r w:rsidRPr="00356486">
        <w:rPr>
          <w:rFonts w:ascii="Times New Roman" w:hAnsi="Times New Roman"/>
          <w:sz w:val="24"/>
          <w:szCs w:val="24"/>
        </w:rPr>
        <w:t>School of Humanities</w:t>
      </w:r>
    </w:p>
    <w:p w14:paraId="27AD1025" w14:textId="77777777" w:rsidR="003B46AC" w:rsidRPr="00356486" w:rsidRDefault="003B46AC" w:rsidP="00322CBE">
      <w:pPr>
        <w:spacing w:after="0" w:line="240" w:lineRule="auto"/>
        <w:ind w:right="471"/>
        <w:rPr>
          <w:rFonts w:ascii="Times New Roman" w:hAnsi="Times New Roman"/>
          <w:sz w:val="24"/>
          <w:szCs w:val="24"/>
        </w:rPr>
      </w:pPr>
      <w:r w:rsidRPr="00356486">
        <w:rPr>
          <w:rFonts w:ascii="Times New Roman" w:hAnsi="Times New Roman"/>
          <w:sz w:val="24"/>
          <w:szCs w:val="24"/>
        </w:rPr>
        <w:t>York St John University</w:t>
      </w:r>
    </w:p>
    <w:p w14:paraId="000E1C8F" w14:textId="77777777" w:rsidR="003B46AC" w:rsidRPr="00356486" w:rsidRDefault="003B46AC" w:rsidP="00322CBE">
      <w:pPr>
        <w:spacing w:after="0" w:line="240" w:lineRule="auto"/>
        <w:ind w:right="471"/>
        <w:rPr>
          <w:rFonts w:ascii="Times New Roman" w:hAnsi="Times New Roman"/>
          <w:sz w:val="24"/>
          <w:szCs w:val="24"/>
        </w:rPr>
      </w:pPr>
      <w:r w:rsidRPr="00356486">
        <w:rPr>
          <w:rFonts w:ascii="Times New Roman" w:hAnsi="Times New Roman"/>
          <w:sz w:val="24"/>
          <w:szCs w:val="24"/>
        </w:rPr>
        <w:t>Lord Mayor’s Walk</w:t>
      </w:r>
    </w:p>
    <w:p w14:paraId="5C78C720" w14:textId="77777777" w:rsidR="003B46AC" w:rsidRPr="00356486" w:rsidRDefault="003B46AC" w:rsidP="00322CBE">
      <w:pPr>
        <w:spacing w:after="0" w:line="240" w:lineRule="auto"/>
        <w:ind w:right="471"/>
        <w:rPr>
          <w:rFonts w:ascii="Times New Roman" w:hAnsi="Times New Roman"/>
          <w:sz w:val="24"/>
          <w:szCs w:val="24"/>
        </w:rPr>
      </w:pPr>
      <w:r w:rsidRPr="00356486">
        <w:rPr>
          <w:rFonts w:ascii="Times New Roman" w:hAnsi="Times New Roman"/>
          <w:sz w:val="24"/>
          <w:szCs w:val="24"/>
        </w:rPr>
        <w:t>YORK  YO31 7EX</w:t>
      </w:r>
    </w:p>
    <w:p w14:paraId="4E155348" w14:textId="08DE8FEC" w:rsidR="003B46AC" w:rsidRPr="00356486" w:rsidRDefault="004C6E51" w:rsidP="00322CBE">
      <w:pPr>
        <w:spacing w:after="0" w:line="240" w:lineRule="auto"/>
        <w:ind w:right="471"/>
        <w:rPr>
          <w:rFonts w:ascii="Times New Roman" w:hAnsi="Times New Roman"/>
          <w:sz w:val="24"/>
          <w:szCs w:val="24"/>
        </w:rPr>
      </w:pPr>
      <w:r w:rsidRPr="00356486">
        <w:rPr>
          <w:rFonts w:ascii="Times New Roman" w:hAnsi="Times New Roman"/>
          <w:sz w:val="24"/>
          <w:szCs w:val="24"/>
        </w:rPr>
        <w:t>UK</w:t>
      </w:r>
    </w:p>
    <w:p w14:paraId="5D4406E8" w14:textId="0E722DD5" w:rsidR="004C6E51" w:rsidRPr="00356486" w:rsidRDefault="006B4CDC" w:rsidP="00322CBE">
      <w:pPr>
        <w:spacing w:after="0" w:line="240" w:lineRule="auto"/>
        <w:ind w:right="471"/>
        <w:rPr>
          <w:rFonts w:ascii="Times New Roman" w:hAnsi="Times New Roman"/>
          <w:sz w:val="24"/>
          <w:szCs w:val="24"/>
        </w:rPr>
      </w:pPr>
      <w:hyperlink r:id="rId8" w:history="1">
        <w:r w:rsidR="004C6E51" w:rsidRPr="00356486">
          <w:rPr>
            <w:rStyle w:val="Hyperlink"/>
            <w:rFonts w:ascii="Times New Roman" w:hAnsi="Times New Roman"/>
            <w:sz w:val="24"/>
            <w:szCs w:val="24"/>
          </w:rPr>
          <w:t>a.village@yorksj.ac.uk</w:t>
        </w:r>
      </w:hyperlink>
      <w:r w:rsidR="004C6E51" w:rsidRPr="00356486">
        <w:rPr>
          <w:rFonts w:ascii="Times New Roman" w:hAnsi="Times New Roman"/>
          <w:sz w:val="24"/>
          <w:szCs w:val="24"/>
        </w:rPr>
        <w:t xml:space="preserve"> </w:t>
      </w:r>
    </w:p>
    <w:p w14:paraId="51536A52" w14:textId="207BF290" w:rsidR="00322CBE" w:rsidRPr="00356486" w:rsidRDefault="00322CBE" w:rsidP="00322CBE">
      <w:pPr>
        <w:spacing w:after="0" w:line="240" w:lineRule="auto"/>
        <w:ind w:right="471"/>
        <w:rPr>
          <w:rFonts w:ascii="Times New Roman" w:hAnsi="Times New Roman"/>
          <w:sz w:val="24"/>
          <w:szCs w:val="24"/>
        </w:rPr>
      </w:pPr>
      <w:r w:rsidRPr="00356486">
        <w:rPr>
          <w:rFonts w:ascii="Times New Roman" w:hAnsi="Times New Roman"/>
          <w:sz w:val="24"/>
          <w:szCs w:val="24"/>
        </w:rPr>
        <w:t xml:space="preserve"> </w:t>
      </w:r>
    </w:p>
    <w:p w14:paraId="2D889519" w14:textId="77777777" w:rsidR="005A5367" w:rsidRPr="00356486" w:rsidRDefault="00415DB2" w:rsidP="00830D37">
      <w:pPr>
        <w:spacing w:after="0" w:line="480" w:lineRule="auto"/>
        <w:jc w:val="center"/>
        <w:rPr>
          <w:rFonts w:ascii="Times New Roman" w:hAnsi="Times New Roman"/>
          <w:b/>
          <w:sz w:val="24"/>
          <w:szCs w:val="24"/>
        </w:rPr>
      </w:pPr>
      <w:r w:rsidRPr="00356486">
        <w:rPr>
          <w:rFonts w:ascii="Times New Roman" w:hAnsi="Times New Roman"/>
          <w:b/>
          <w:sz w:val="24"/>
          <w:szCs w:val="24"/>
        </w:rPr>
        <w:br w:type="page"/>
      </w:r>
    </w:p>
    <w:p w14:paraId="0822B42B" w14:textId="6BCCAD55" w:rsidR="00830D37" w:rsidRPr="00356486" w:rsidRDefault="00830D37" w:rsidP="00830D37">
      <w:pPr>
        <w:spacing w:after="0" w:line="480" w:lineRule="auto"/>
        <w:jc w:val="center"/>
        <w:rPr>
          <w:rFonts w:ascii="Times New Roman" w:hAnsi="Times New Roman"/>
          <w:b/>
          <w:sz w:val="24"/>
          <w:szCs w:val="24"/>
        </w:rPr>
      </w:pPr>
      <w:r w:rsidRPr="00356486">
        <w:rPr>
          <w:rFonts w:ascii="Times New Roman" w:hAnsi="Times New Roman"/>
          <w:b/>
          <w:sz w:val="24"/>
          <w:szCs w:val="24"/>
        </w:rPr>
        <w:lastRenderedPageBreak/>
        <w:t>Abstract</w:t>
      </w:r>
    </w:p>
    <w:p w14:paraId="26227A23" w14:textId="15961CDA" w:rsidR="005A5367" w:rsidRPr="00356486" w:rsidRDefault="008A2F0C" w:rsidP="00186CA4">
      <w:pPr>
        <w:spacing w:after="0" w:line="480" w:lineRule="auto"/>
        <w:rPr>
          <w:rFonts w:ascii="Times New Roman" w:hAnsi="Times New Roman"/>
          <w:bCs/>
          <w:sz w:val="24"/>
          <w:szCs w:val="24"/>
        </w:rPr>
      </w:pPr>
      <w:r w:rsidRPr="00356486">
        <w:rPr>
          <w:rFonts w:ascii="Times New Roman" w:hAnsi="Times New Roman"/>
          <w:bCs/>
          <w:sz w:val="24"/>
          <w:szCs w:val="24"/>
        </w:rPr>
        <w:t>Attitude toward virtual communion was assessed among</w:t>
      </w:r>
      <w:r w:rsidR="00186CA4" w:rsidRPr="00356486">
        <w:rPr>
          <w:rFonts w:ascii="Times New Roman" w:hAnsi="Times New Roman"/>
          <w:bCs/>
          <w:sz w:val="24"/>
          <w:szCs w:val="24"/>
        </w:rPr>
        <w:t xml:space="preserve"> 3</w:t>
      </w:r>
      <w:r w:rsidR="00B536FB" w:rsidRPr="00356486">
        <w:rPr>
          <w:rFonts w:ascii="Times New Roman" w:hAnsi="Times New Roman"/>
          <w:bCs/>
          <w:sz w:val="24"/>
          <w:szCs w:val="24"/>
        </w:rPr>
        <w:t>,</w:t>
      </w:r>
      <w:r w:rsidR="00186CA4" w:rsidRPr="00356486">
        <w:rPr>
          <w:rFonts w:ascii="Times New Roman" w:hAnsi="Times New Roman"/>
          <w:bCs/>
          <w:sz w:val="24"/>
          <w:szCs w:val="24"/>
        </w:rPr>
        <w:t>300</w:t>
      </w:r>
      <w:r w:rsidRPr="00356486">
        <w:rPr>
          <w:rFonts w:ascii="Times New Roman" w:hAnsi="Times New Roman"/>
          <w:bCs/>
          <w:sz w:val="24"/>
          <w:szCs w:val="24"/>
        </w:rPr>
        <w:t xml:space="preserve"> </w:t>
      </w:r>
      <w:r w:rsidR="00186CA4" w:rsidRPr="00356486">
        <w:rPr>
          <w:rFonts w:ascii="Times New Roman" w:hAnsi="Times New Roman"/>
          <w:bCs/>
          <w:sz w:val="24"/>
          <w:szCs w:val="24"/>
        </w:rPr>
        <w:t>Roman Catholic, Anglican</w:t>
      </w:r>
      <w:r w:rsidR="006A6910" w:rsidRPr="00356486">
        <w:rPr>
          <w:rFonts w:ascii="Times New Roman" w:hAnsi="Times New Roman"/>
          <w:bCs/>
          <w:sz w:val="24"/>
          <w:szCs w:val="24"/>
        </w:rPr>
        <w:t>,</w:t>
      </w:r>
      <w:r w:rsidR="00186CA4" w:rsidRPr="00356486">
        <w:rPr>
          <w:rFonts w:ascii="Times New Roman" w:hAnsi="Times New Roman"/>
          <w:bCs/>
          <w:sz w:val="24"/>
          <w:szCs w:val="24"/>
        </w:rPr>
        <w:t xml:space="preserve"> and Free Church clergy and laity during the </w:t>
      </w:r>
      <w:r w:rsidR="00273BFA" w:rsidRPr="00356486">
        <w:rPr>
          <w:rFonts w:ascii="Times New Roman" w:hAnsi="Times New Roman"/>
          <w:bCs/>
          <w:sz w:val="24"/>
          <w:szCs w:val="24"/>
        </w:rPr>
        <w:t>COVID-19 pandemic in the UK in 2021. A six-item</w:t>
      </w:r>
      <w:r w:rsidR="00A8047C" w:rsidRPr="00356486">
        <w:rPr>
          <w:rFonts w:ascii="Times New Roman" w:hAnsi="Times New Roman"/>
          <w:bCs/>
          <w:sz w:val="24"/>
          <w:szCs w:val="24"/>
        </w:rPr>
        <w:t xml:space="preserve"> unidimensional scale </w:t>
      </w:r>
      <w:r w:rsidR="004E350A" w:rsidRPr="00356486">
        <w:rPr>
          <w:rFonts w:ascii="Times New Roman" w:hAnsi="Times New Roman"/>
          <w:bCs/>
          <w:sz w:val="24"/>
          <w:szCs w:val="24"/>
        </w:rPr>
        <w:t>(</w:t>
      </w:r>
      <w:r w:rsidR="007F1BB8" w:rsidRPr="00356486">
        <w:rPr>
          <w:rFonts w:ascii="Times New Roman" w:hAnsi="Times New Roman"/>
          <w:bCs/>
          <w:sz w:val="24"/>
          <w:szCs w:val="24"/>
        </w:rPr>
        <w:t xml:space="preserve">Scale of </w:t>
      </w:r>
      <w:r w:rsidR="004E350A" w:rsidRPr="00356486">
        <w:rPr>
          <w:rFonts w:ascii="Times New Roman" w:hAnsi="Times New Roman"/>
          <w:bCs/>
          <w:sz w:val="24"/>
          <w:szCs w:val="24"/>
        </w:rPr>
        <w:t xml:space="preserve">Attitude Toward Virtual Communion, </w:t>
      </w:r>
      <w:r w:rsidR="007F1BB8" w:rsidRPr="00356486">
        <w:rPr>
          <w:rFonts w:ascii="Times New Roman" w:hAnsi="Times New Roman"/>
          <w:bCs/>
          <w:sz w:val="24"/>
          <w:szCs w:val="24"/>
        </w:rPr>
        <w:t>S</w:t>
      </w:r>
      <w:r w:rsidR="004E350A" w:rsidRPr="00356486">
        <w:rPr>
          <w:rFonts w:ascii="Times New Roman" w:hAnsi="Times New Roman"/>
          <w:bCs/>
          <w:sz w:val="24"/>
          <w:szCs w:val="24"/>
        </w:rPr>
        <w:t xml:space="preserve">ATVC) </w:t>
      </w:r>
      <w:r w:rsidR="00A8047C" w:rsidRPr="00356486">
        <w:rPr>
          <w:rFonts w:ascii="Times New Roman" w:hAnsi="Times New Roman"/>
          <w:bCs/>
          <w:sz w:val="24"/>
          <w:szCs w:val="24"/>
        </w:rPr>
        <w:t>asse</w:t>
      </w:r>
      <w:r w:rsidR="00E624BB" w:rsidRPr="00356486">
        <w:rPr>
          <w:rFonts w:ascii="Times New Roman" w:hAnsi="Times New Roman"/>
          <w:bCs/>
          <w:sz w:val="24"/>
          <w:szCs w:val="24"/>
        </w:rPr>
        <w:t>sse</w:t>
      </w:r>
      <w:r w:rsidR="00A8047C" w:rsidRPr="00356486">
        <w:rPr>
          <w:rFonts w:ascii="Times New Roman" w:hAnsi="Times New Roman"/>
          <w:bCs/>
          <w:sz w:val="24"/>
          <w:szCs w:val="24"/>
        </w:rPr>
        <w:t xml:space="preserve">d attitude related to receiving communion during online services, the necessity of priests for </w:t>
      </w:r>
      <w:r w:rsidR="006A6910" w:rsidRPr="00356486">
        <w:rPr>
          <w:rFonts w:ascii="Times New Roman" w:hAnsi="Times New Roman"/>
          <w:bCs/>
          <w:sz w:val="24"/>
          <w:szCs w:val="24"/>
        </w:rPr>
        <w:t>consecration</w:t>
      </w:r>
      <w:r w:rsidR="00A8047C" w:rsidRPr="00356486">
        <w:rPr>
          <w:rFonts w:ascii="Times New Roman" w:hAnsi="Times New Roman"/>
          <w:bCs/>
          <w:sz w:val="24"/>
          <w:szCs w:val="24"/>
        </w:rPr>
        <w:t xml:space="preserve"> and</w:t>
      </w:r>
      <w:r w:rsidR="00DF6058" w:rsidRPr="00356486">
        <w:rPr>
          <w:rFonts w:ascii="Times New Roman" w:hAnsi="Times New Roman"/>
          <w:bCs/>
          <w:sz w:val="24"/>
          <w:szCs w:val="24"/>
        </w:rPr>
        <w:t xml:space="preserve"> lay presidency of communion at home.</w:t>
      </w:r>
      <w:r w:rsidR="000C67C8" w:rsidRPr="00356486">
        <w:rPr>
          <w:rFonts w:ascii="Times New Roman" w:hAnsi="Times New Roman"/>
          <w:bCs/>
          <w:sz w:val="24"/>
          <w:szCs w:val="24"/>
        </w:rPr>
        <w:t xml:space="preserve"> Church tradition predicted attitude in ways that were in line with historical understandings of the Eucharist and ecclesial debates about the necessity of priests to preside over ritual. Within </w:t>
      </w:r>
      <w:r w:rsidR="006746AD" w:rsidRPr="00356486">
        <w:rPr>
          <w:rFonts w:ascii="Times New Roman" w:hAnsi="Times New Roman"/>
          <w:bCs/>
          <w:sz w:val="24"/>
          <w:szCs w:val="24"/>
        </w:rPr>
        <w:t xml:space="preserve">traditions, other factors operated in different ways, producing a complex </w:t>
      </w:r>
      <w:r w:rsidR="00155183" w:rsidRPr="00356486">
        <w:rPr>
          <w:rFonts w:ascii="Times New Roman" w:hAnsi="Times New Roman"/>
          <w:bCs/>
          <w:sz w:val="24"/>
          <w:szCs w:val="24"/>
        </w:rPr>
        <w:t xml:space="preserve">web of interactions. Older people were more positive about virtual communion than younger ones, but mainly in Catholic </w:t>
      </w:r>
      <w:r w:rsidR="00172D4E" w:rsidRPr="00356486">
        <w:rPr>
          <w:rFonts w:ascii="Times New Roman" w:hAnsi="Times New Roman"/>
          <w:bCs/>
          <w:sz w:val="24"/>
          <w:szCs w:val="24"/>
        </w:rPr>
        <w:t xml:space="preserve">traditions. Clergy were more negative in most traditions except Free Church. </w:t>
      </w:r>
      <w:r w:rsidR="006A3E12" w:rsidRPr="00356486">
        <w:rPr>
          <w:rFonts w:ascii="Times New Roman" w:hAnsi="Times New Roman"/>
          <w:bCs/>
          <w:sz w:val="24"/>
          <w:szCs w:val="24"/>
        </w:rPr>
        <w:t xml:space="preserve">Having a generally conservative doctrinal stance drove </w:t>
      </w:r>
      <w:r w:rsidR="00354C1A" w:rsidRPr="00356486">
        <w:rPr>
          <w:rFonts w:ascii="Times New Roman" w:hAnsi="Times New Roman"/>
          <w:bCs/>
          <w:sz w:val="24"/>
          <w:szCs w:val="24"/>
        </w:rPr>
        <w:t xml:space="preserve">Catholic and Reformed traditions in opposite directions. Liturgical stance </w:t>
      </w:r>
      <w:r w:rsidR="004E350A" w:rsidRPr="00356486">
        <w:rPr>
          <w:rFonts w:ascii="Times New Roman" w:hAnsi="Times New Roman"/>
          <w:bCs/>
          <w:sz w:val="24"/>
          <w:szCs w:val="24"/>
        </w:rPr>
        <w:t>predicted</w:t>
      </w:r>
      <w:r w:rsidR="00E624BB" w:rsidRPr="00356486">
        <w:rPr>
          <w:rFonts w:ascii="Times New Roman" w:hAnsi="Times New Roman"/>
          <w:bCs/>
          <w:sz w:val="24"/>
          <w:szCs w:val="24"/>
        </w:rPr>
        <w:t xml:space="preserve"> </w:t>
      </w:r>
      <w:r w:rsidR="007F1BB8" w:rsidRPr="00356486">
        <w:rPr>
          <w:rFonts w:ascii="Times New Roman" w:hAnsi="Times New Roman"/>
          <w:bCs/>
          <w:sz w:val="24"/>
          <w:szCs w:val="24"/>
        </w:rPr>
        <w:t>S</w:t>
      </w:r>
      <w:r w:rsidR="00E624BB" w:rsidRPr="00356486">
        <w:rPr>
          <w:rFonts w:ascii="Times New Roman" w:hAnsi="Times New Roman"/>
          <w:bCs/>
          <w:sz w:val="24"/>
          <w:szCs w:val="24"/>
        </w:rPr>
        <w:t xml:space="preserve">ATVC independently </w:t>
      </w:r>
      <w:r w:rsidR="006A6910" w:rsidRPr="00356486">
        <w:rPr>
          <w:rFonts w:ascii="Times New Roman" w:hAnsi="Times New Roman"/>
          <w:bCs/>
          <w:sz w:val="24"/>
          <w:szCs w:val="24"/>
        </w:rPr>
        <w:t>of doctrinal</w:t>
      </w:r>
      <w:r w:rsidR="00E624BB" w:rsidRPr="00356486">
        <w:rPr>
          <w:rFonts w:ascii="Times New Roman" w:hAnsi="Times New Roman"/>
          <w:bCs/>
          <w:sz w:val="24"/>
          <w:szCs w:val="24"/>
        </w:rPr>
        <w:t xml:space="preserve"> stance, and </w:t>
      </w:r>
      <w:r w:rsidR="009A3FE2" w:rsidRPr="00356486">
        <w:rPr>
          <w:rFonts w:ascii="Times New Roman" w:hAnsi="Times New Roman"/>
          <w:bCs/>
          <w:sz w:val="24"/>
          <w:szCs w:val="24"/>
        </w:rPr>
        <w:t>more traditional stance tended to le</w:t>
      </w:r>
      <w:r w:rsidR="008E0303" w:rsidRPr="00356486">
        <w:rPr>
          <w:rFonts w:ascii="Times New Roman" w:hAnsi="Times New Roman"/>
          <w:bCs/>
          <w:sz w:val="24"/>
          <w:szCs w:val="24"/>
        </w:rPr>
        <w:t>a</w:t>
      </w:r>
      <w:r w:rsidR="009A3FE2" w:rsidRPr="00356486">
        <w:rPr>
          <w:rFonts w:ascii="Times New Roman" w:hAnsi="Times New Roman"/>
          <w:bCs/>
          <w:sz w:val="24"/>
          <w:szCs w:val="24"/>
        </w:rPr>
        <w:t>d to more uniformity, rather than divergence, between traditions.</w:t>
      </w:r>
    </w:p>
    <w:p w14:paraId="3E0D7450" w14:textId="77777777" w:rsidR="00877EC6" w:rsidRDefault="00877EC6" w:rsidP="003D3556">
      <w:pPr>
        <w:spacing w:after="0" w:line="480" w:lineRule="auto"/>
        <w:rPr>
          <w:rFonts w:ascii="Times New Roman" w:hAnsi="Times New Roman"/>
          <w:iCs/>
          <w:sz w:val="24"/>
          <w:szCs w:val="24"/>
        </w:rPr>
      </w:pPr>
    </w:p>
    <w:p w14:paraId="0D72BF07" w14:textId="693F5785" w:rsidR="00877EC6" w:rsidRPr="00877EC6" w:rsidRDefault="00877EC6" w:rsidP="003D3556">
      <w:pPr>
        <w:spacing w:after="0" w:line="480" w:lineRule="auto"/>
        <w:rPr>
          <w:rFonts w:ascii="Times New Roman" w:hAnsi="Times New Roman"/>
          <w:b/>
          <w:bCs/>
          <w:iCs/>
          <w:sz w:val="24"/>
          <w:szCs w:val="24"/>
        </w:rPr>
      </w:pPr>
      <w:r w:rsidRPr="00877EC6">
        <w:rPr>
          <w:rFonts w:ascii="Times New Roman" w:hAnsi="Times New Roman"/>
          <w:b/>
          <w:bCs/>
          <w:iCs/>
          <w:sz w:val="24"/>
          <w:szCs w:val="24"/>
        </w:rPr>
        <w:t>Keywords</w:t>
      </w:r>
    </w:p>
    <w:p w14:paraId="16CBB413" w14:textId="3F35C927" w:rsidR="0043395E" w:rsidRPr="00356486" w:rsidRDefault="0043395E" w:rsidP="003D3556">
      <w:pPr>
        <w:spacing w:after="0" w:line="480" w:lineRule="auto"/>
        <w:rPr>
          <w:rFonts w:ascii="Times New Roman" w:hAnsi="Times New Roman"/>
          <w:sz w:val="24"/>
          <w:szCs w:val="24"/>
        </w:rPr>
      </w:pPr>
      <w:r w:rsidRPr="00356486">
        <w:rPr>
          <w:rFonts w:ascii="Times New Roman" w:hAnsi="Times New Roman"/>
          <w:sz w:val="24"/>
          <w:szCs w:val="24"/>
        </w:rPr>
        <w:t xml:space="preserve">pandemic, church, </w:t>
      </w:r>
      <w:r w:rsidR="00CE470E" w:rsidRPr="00356486">
        <w:rPr>
          <w:rFonts w:ascii="Times New Roman" w:hAnsi="Times New Roman"/>
          <w:sz w:val="24"/>
          <w:szCs w:val="24"/>
        </w:rPr>
        <w:t>E</w:t>
      </w:r>
      <w:r w:rsidRPr="00356486">
        <w:rPr>
          <w:rFonts w:ascii="Times New Roman" w:hAnsi="Times New Roman"/>
          <w:sz w:val="24"/>
          <w:szCs w:val="24"/>
        </w:rPr>
        <w:t xml:space="preserve">ucharist, </w:t>
      </w:r>
      <w:r w:rsidR="00CE470E" w:rsidRPr="00356486">
        <w:rPr>
          <w:rFonts w:ascii="Times New Roman" w:hAnsi="Times New Roman"/>
          <w:sz w:val="24"/>
          <w:szCs w:val="24"/>
        </w:rPr>
        <w:t xml:space="preserve">online </w:t>
      </w:r>
      <w:r w:rsidR="00355C93" w:rsidRPr="00356486">
        <w:rPr>
          <w:rFonts w:ascii="Times New Roman" w:hAnsi="Times New Roman"/>
          <w:sz w:val="24"/>
          <w:szCs w:val="24"/>
        </w:rPr>
        <w:t>ritual</w:t>
      </w:r>
      <w:r w:rsidR="00CE470E" w:rsidRPr="00356486">
        <w:rPr>
          <w:rFonts w:ascii="Times New Roman" w:hAnsi="Times New Roman"/>
          <w:sz w:val="24"/>
          <w:szCs w:val="24"/>
        </w:rPr>
        <w:t xml:space="preserve">, </w:t>
      </w:r>
      <w:r w:rsidR="00265A00" w:rsidRPr="00356486">
        <w:rPr>
          <w:rFonts w:ascii="Times New Roman" w:hAnsi="Times New Roman"/>
          <w:sz w:val="24"/>
          <w:szCs w:val="24"/>
        </w:rPr>
        <w:t>virtual worship</w:t>
      </w:r>
    </w:p>
    <w:p w14:paraId="1FC80715" w14:textId="77777777" w:rsidR="0043395E" w:rsidRPr="00356486" w:rsidRDefault="0043395E" w:rsidP="003D3556">
      <w:pPr>
        <w:spacing w:after="0" w:line="480" w:lineRule="auto"/>
        <w:rPr>
          <w:rFonts w:ascii="Times New Roman" w:hAnsi="Times New Roman"/>
          <w:sz w:val="24"/>
          <w:szCs w:val="24"/>
        </w:rPr>
      </w:pPr>
    </w:p>
    <w:p w14:paraId="57C483B9" w14:textId="77777777" w:rsidR="0043395E" w:rsidRPr="00356486" w:rsidRDefault="0043395E" w:rsidP="003D3556">
      <w:pPr>
        <w:spacing w:after="0" w:line="480" w:lineRule="auto"/>
        <w:rPr>
          <w:rFonts w:ascii="Times New Roman" w:hAnsi="Times New Roman"/>
          <w:sz w:val="24"/>
          <w:szCs w:val="24"/>
        </w:rPr>
      </w:pPr>
    </w:p>
    <w:p w14:paraId="28FE3AE8" w14:textId="77777777" w:rsidR="0043395E" w:rsidRPr="00356486" w:rsidRDefault="0043395E" w:rsidP="003D3556">
      <w:pPr>
        <w:spacing w:after="0" w:line="480" w:lineRule="auto"/>
        <w:rPr>
          <w:rFonts w:ascii="Times New Roman" w:hAnsi="Times New Roman"/>
          <w:sz w:val="24"/>
          <w:szCs w:val="24"/>
        </w:rPr>
      </w:pPr>
    </w:p>
    <w:p w14:paraId="3C26A2EF" w14:textId="77777777" w:rsidR="0043395E" w:rsidRPr="00356486" w:rsidRDefault="0043395E" w:rsidP="003D3556">
      <w:pPr>
        <w:spacing w:after="0" w:line="480" w:lineRule="auto"/>
        <w:rPr>
          <w:rFonts w:ascii="Times New Roman" w:hAnsi="Times New Roman"/>
          <w:sz w:val="24"/>
          <w:szCs w:val="24"/>
        </w:rPr>
      </w:pPr>
    </w:p>
    <w:p w14:paraId="31457DB2" w14:textId="77777777" w:rsidR="0043395E" w:rsidRPr="00356486" w:rsidRDefault="0043395E" w:rsidP="003D3556">
      <w:pPr>
        <w:spacing w:after="0" w:line="480" w:lineRule="auto"/>
        <w:rPr>
          <w:rFonts w:ascii="Times New Roman" w:hAnsi="Times New Roman"/>
          <w:sz w:val="24"/>
          <w:szCs w:val="24"/>
        </w:rPr>
      </w:pPr>
    </w:p>
    <w:p w14:paraId="51F3EB75" w14:textId="77777777" w:rsidR="0043395E" w:rsidRPr="00356486" w:rsidRDefault="0043395E">
      <w:pPr>
        <w:spacing w:after="0" w:line="240" w:lineRule="auto"/>
        <w:rPr>
          <w:rFonts w:ascii="Times New Roman" w:hAnsi="Times New Roman"/>
          <w:sz w:val="24"/>
          <w:szCs w:val="24"/>
        </w:rPr>
      </w:pPr>
      <w:r w:rsidRPr="00356486">
        <w:rPr>
          <w:rFonts w:ascii="Times New Roman" w:hAnsi="Times New Roman"/>
          <w:sz w:val="24"/>
          <w:szCs w:val="24"/>
        </w:rPr>
        <w:br w:type="page"/>
      </w:r>
    </w:p>
    <w:p w14:paraId="159CC086" w14:textId="5F30DB85" w:rsidR="0043395E" w:rsidRPr="00356486" w:rsidRDefault="00E938A2" w:rsidP="00AD7D77">
      <w:pPr>
        <w:spacing w:after="0" w:line="480" w:lineRule="auto"/>
        <w:jc w:val="center"/>
        <w:rPr>
          <w:rFonts w:ascii="Times New Roman" w:hAnsi="Times New Roman"/>
          <w:sz w:val="24"/>
          <w:szCs w:val="24"/>
        </w:rPr>
      </w:pPr>
      <w:r>
        <w:rPr>
          <w:rFonts w:ascii="Times New Roman" w:hAnsi="Times New Roman"/>
          <w:b/>
          <w:sz w:val="24"/>
          <w:szCs w:val="24"/>
        </w:rPr>
        <w:lastRenderedPageBreak/>
        <w:t xml:space="preserve">1 </w:t>
      </w:r>
      <w:r w:rsidR="00AD7D77" w:rsidRPr="00356486">
        <w:rPr>
          <w:rFonts w:ascii="Times New Roman" w:hAnsi="Times New Roman"/>
          <w:b/>
          <w:sz w:val="24"/>
          <w:szCs w:val="24"/>
        </w:rPr>
        <w:t>Introduction</w:t>
      </w:r>
    </w:p>
    <w:p w14:paraId="431C013B" w14:textId="04CBB5E9" w:rsidR="007C2B78" w:rsidRPr="00356486" w:rsidRDefault="00E938A2" w:rsidP="006679D4">
      <w:pPr>
        <w:spacing w:after="0" w:line="480" w:lineRule="auto"/>
        <w:rPr>
          <w:rFonts w:ascii="Times New Roman" w:hAnsi="Times New Roman"/>
          <w:b/>
          <w:sz w:val="24"/>
          <w:szCs w:val="24"/>
        </w:rPr>
      </w:pPr>
      <w:r>
        <w:rPr>
          <w:rFonts w:ascii="Times New Roman" w:hAnsi="Times New Roman"/>
          <w:b/>
          <w:sz w:val="24"/>
          <w:szCs w:val="24"/>
        </w:rPr>
        <w:t xml:space="preserve">1.1 </w:t>
      </w:r>
      <w:r w:rsidR="006D0E85" w:rsidRPr="00356486">
        <w:rPr>
          <w:rFonts w:ascii="Times New Roman" w:hAnsi="Times New Roman"/>
          <w:b/>
          <w:sz w:val="24"/>
          <w:szCs w:val="24"/>
        </w:rPr>
        <w:t>Catholic and Reformed view</w:t>
      </w:r>
      <w:r w:rsidR="007F2584" w:rsidRPr="00356486">
        <w:rPr>
          <w:rFonts w:ascii="Times New Roman" w:hAnsi="Times New Roman"/>
          <w:b/>
          <w:sz w:val="24"/>
          <w:szCs w:val="24"/>
        </w:rPr>
        <w:t>s</w:t>
      </w:r>
      <w:r w:rsidR="006D0E85" w:rsidRPr="00356486">
        <w:rPr>
          <w:rFonts w:ascii="Times New Roman" w:hAnsi="Times New Roman"/>
          <w:b/>
          <w:sz w:val="24"/>
          <w:szCs w:val="24"/>
        </w:rPr>
        <w:t xml:space="preserve"> of </w:t>
      </w:r>
      <w:r w:rsidR="00A96FC3" w:rsidRPr="00356486">
        <w:rPr>
          <w:rFonts w:ascii="Times New Roman" w:hAnsi="Times New Roman"/>
          <w:b/>
          <w:sz w:val="24"/>
          <w:szCs w:val="24"/>
        </w:rPr>
        <w:t>the Euchari</w:t>
      </w:r>
      <w:r w:rsidR="00AD35FE" w:rsidRPr="00356486">
        <w:rPr>
          <w:rFonts w:ascii="Times New Roman" w:hAnsi="Times New Roman"/>
          <w:b/>
          <w:sz w:val="24"/>
          <w:szCs w:val="24"/>
        </w:rPr>
        <w:t>st</w:t>
      </w:r>
    </w:p>
    <w:p w14:paraId="20D68455" w14:textId="4EFA0745" w:rsidR="00FE4E31" w:rsidRPr="00356486" w:rsidRDefault="000178D7" w:rsidP="006679D4">
      <w:pPr>
        <w:spacing w:after="0" w:line="480" w:lineRule="auto"/>
        <w:rPr>
          <w:rFonts w:ascii="Times New Roman" w:hAnsi="Times New Roman"/>
          <w:bCs/>
          <w:sz w:val="24"/>
          <w:szCs w:val="24"/>
        </w:rPr>
      </w:pPr>
      <w:r w:rsidRPr="00356486">
        <w:rPr>
          <w:rFonts w:ascii="Times New Roman" w:hAnsi="Times New Roman"/>
          <w:bCs/>
          <w:sz w:val="24"/>
          <w:szCs w:val="24"/>
        </w:rPr>
        <w:t xml:space="preserve">The theology and ecclesiology of the Eucharist </w:t>
      </w:r>
      <w:r w:rsidR="00431DAB" w:rsidRPr="00356486">
        <w:rPr>
          <w:rFonts w:ascii="Times New Roman" w:hAnsi="Times New Roman"/>
          <w:bCs/>
          <w:sz w:val="24"/>
          <w:szCs w:val="24"/>
        </w:rPr>
        <w:t xml:space="preserve">has </w:t>
      </w:r>
      <w:r w:rsidR="008B7357" w:rsidRPr="00356486">
        <w:rPr>
          <w:rFonts w:ascii="Times New Roman" w:hAnsi="Times New Roman"/>
          <w:bCs/>
          <w:sz w:val="24"/>
          <w:szCs w:val="24"/>
        </w:rPr>
        <w:t xml:space="preserve">long been a subject </w:t>
      </w:r>
      <w:r w:rsidR="001A0085" w:rsidRPr="00356486">
        <w:rPr>
          <w:rFonts w:ascii="Times New Roman" w:hAnsi="Times New Roman"/>
          <w:bCs/>
          <w:sz w:val="24"/>
          <w:szCs w:val="24"/>
        </w:rPr>
        <w:t>o</w:t>
      </w:r>
      <w:r w:rsidR="008B7357" w:rsidRPr="00356486">
        <w:rPr>
          <w:rFonts w:ascii="Times New Roman" w:hAnsi="Times New Roman"/>
          <w:bCs/>
          <w:sz w:val="24"/>
          <w:szCs w:val="24"/>
        </w:rPr>
        <w:t xml:space="preserve">f church debate and academic study </w:t>
      </w:r>
      <w:r w:rsidR="00694A23" w:rsidRPr="00356486">
        <w:rPr>
          <w:rFonts w:ascii="Times New Roman" w:hAnsi="Times New Roman"/>
          <w:bCs/>
          <w:sz w:val="24"/>
          <w:szCs w:val="24"/>
        </w:rPr>
        <w:fldChar w:fldCharType="begin">
          <w:fldData xml:space="preserve">PEVuZE5vdGU+PENpdGU+PEF1dGhvcj5PJmFwb3M7TG91Z2hsaW48L0F1dGhvcj48WWVhcj4yMDE1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</w:fldData>
        </w:fldChar>
      </w:r>
      <w:r w:rsidR="0081646E">
        <w:rPr>
          <w:rFonts w:ascii="Times New Roman" w:hAnsi="Times New Roman"/>
          <w:bCs/>
          <w:sz w:val="24"/>
          <w:szCs w:val="24"/>
        </w:rPr>
        <w:instrText xml:space="preserve"> ADDIN EN.CITE </w:instrText>
      </w:r>
      <w:r w:rsidR="0081646E">
        <w:rPr>
          <w:rFonts w:ascii="Times New Roman" w:hAnsi="Times New Roman"/>
          <w:bCs/>
          <w:sz w:val="24"/>
          <w:szCs w:val="24"/>
        </w:rPr>
        <w:fldChar w:fldCharType="begin">
          <w:fldData xml:space="preserve">PEVuZE5vdGU+PENpdGU+PEF1dGhvcj5PJmFwb3M7TG91Z2hsaW48L0F1dGhvcj48WWVhcj4yMDE1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</w:fldData>
        </w:fldChar>
      </w:r>
      <w:r w:rsidR="0081646E">
        <w:rPr>
          <w:rFonts w:ascii="Times New Roman" w:hAnsi="Times New Roman"/>
          <w:bCs/>
          <w:sz w:val="24"/>
          <w:szCs w:val="24"/>
        </w:rPr>
        <w:instrText xml:space="preserve"> ADDIN EN.CITE.DATA </w:instrText>
      </w:r>
      <w:r w:rsidR="0081646E">
        <w:rPr>
          <w:rFonts w:ascii="Times New Roman" w:hAnsi="Times New Roman"/>
          <w:bCs/>
          <w:sz w:val="24"/>
          <w:szCs w:val="24"/>
        </w:rPr>
      </w:r>
      <w:r w:rsidR="0081646E">
        <w:rPr>
          <w:rFonts w:ascii="Times New Roman" w:hAnsi="Times New Roman"/>
          <w:bCs/>
          <w:sz w:val="24"/>
          <w:szCs w:val="24"/>
        </w:rPr>
        <w:fldChar w:fldCharType="end"/>
      </w:r>
      <w:r w:rsidR="00694A23" w:rsidRPr="00356486">
        <w:rPr>
          <w:rFonts w:ascii="Times New Roman" w:hAnsi="Times New Roman"/>
          <w:bCs/>
          <w:sz w:val="24"/>
          <w:szCs w:val="24"/>
        </w:rPr>
      </w:r>
      <w:r w:rsidR="00694A23" w:rsidRPr="00356486">
        <w:rPr>
          <w:rFonts w:ascii="Times New Roman" w:hAnsi="Times New Roman"/>
          <w:bCs/>
          <w:sz w:val="24"/>
          <w:szCs w:val="24"/>
        </w:rPr>
        <w:fldChar w:fldCharType="separate"/>
      </w:r>
      <w:r w:rsidR="006C53AA" w:rsidRPr="00356486">
        <w:rPr>
          <w:rFonts w:ascii="Times New Roman" w:hAnsi="Times New Roman"/>
          <w:bCs/>
          <w:noProof/>
          <w:sz w:val="24"/>
          <w:szCs w:val="24"/>
        </w:rPr>
        <w:t>(Bradshaw &amp; Johnson, 2012; Douglas, 2011, 2012; Kilmartin, 1994, 1998; O'Loughlin, 2015)</w:t>
      </w:r>
      <w:r w:rsidR="00694A23" w:rsidRPr="00356486">
        <w:rPr>
          <w:rFonts w:ascii="Times New Roman" w:hAnsi="Times New Roman"/>
          <w:bCs/>
          <w:sz w:val="24"/>
          <w:szCs w:val="24"/>
        </w:rPr>
        <w:fldChar w:fldCharType="end"/>
      </w:r>
      <w:r w:rsidR="001A0085" w:rsidRPr="00356486">
        <w:rPr>
          <w:rFonts w:ascii="Times New Roman" w:hAnsi="Times New Roman"/>
          <w:bCs/>
          <w:sz w:val="24"/>
          <w:szCs w:val="24"/>
        </w:rPr>
        <w:t xml:space="preserve">. </w:t>
      </w:r>
      <w:r w:rsidR="008655C5" w:rsidRPr="00356486">
        <w:rPr>
          <w:rFonts w:ascii="Times New Roman" w:hAnsi="Times New Roman"/>
          <w:bCs/>
          <w:sz w:val="24"/>
          <w:szCs w:val="24"/>
        </w:rPr>
        <w:t xml:space="preserve">The medieval Church in the West developed </w:t>
      </w:r>
      <w:r w:rsidR="00D60BE4" w:rsidRPr="00356486">
        <w:rPr>
          <w:rFonts w:ascii="Times New Roman" w:hAnsi="Times New Roman"/>
          <w:bCs/>
          <w:sz w:val="24"/>
          <w:szCs w:val="24"/>
        </w:rPr>
        <w:t xml:space="preserve">what </w:t>
      </w:r>
      <w:r w:rsidR="005D13AA" w:rsidRPr="00356486">
        <w:rPr>
          <w:rFonts w:ascii="Times New Roman" w:hAnsi="Times New Roman"/>
          <w:bCs/>
          <w:sz w:val="24"/>
          <w:szCs w:val="24"/>
        </w:rPr>
        <w:fldChar w:fldCharType="begin"/>
      </w:r>
      <w:r w:rsidR="0081646E">
        <w:rPr>
          <w:rFonts w:ascii="Times New Roman" w:hAnsi="Times New Roman"/>
          <w:bCs/>
          <w:sz w:val="24"/>
          <w:szCs w:val="24"/>
        </w:rPr>
        <w:instrText xml:space="preserve"> ADDIN EN.CITE &lt;EndNote&gt;&lt;Cite AuthorYear="1"&gt;&lt;Author&gt;Douglas&lt;/Author&gt;&lt;Year&gt;2011&lt;/Year&gt;&lt;RecNum&gt;16838&lt;/RecNum&gt;&lt;DisplayText&gt;Douglas (2011&lt;/DisplayText&gt;&lt;record&gt;&lt;rec-number&gt;16838&lt;/rec-number&gt;&lt;foreign-keys&gt;&lt;key app="EN" db-id="ra29v0vzerfpz6e2s2pvwppfr2vpw999s2v2" timestamp="1655893031" guid="4dbfc41c-7194-47f2-b559-e458e7a492a7"&gt;16838&lt;/key&gt;&lt;/foreign-keys&gt;&lt;ref-type name="Book"&gt;6&lt;/ref-type&gt;&lt;contributors&gt;&lt;authors&gt;&lt;author&gt;Douglas, Brian&lt;/author&gt;&lt;/authors&gt;&lt;/contributors&gt;&lt;titles&gt;&lt;title&gt;A companion to Anglican eucharistic theology: Volume 1: The Reformation to the 19th Century&lt;/title&gt;&lt;/titles&gt;&lt;volume&gt;1&lt;/volume&gt;&lt;dates&gt;&lt;year&gt;2011&lt;/year&gt;&lt;/dates&gt;&lt;pub-location&gt;Leiden&lt;/pub-location&gt;&lt;publisher&gt;Brill&lt;/publisher&gt;&lt;isbn&gt;9004221328&lt;/isbn&gt;&lt;urls&gt;&lt;/urls&gt;&lt;/record&gt;&lt;/Cite&gt;&lt;/EndNote&gt;</w:instrText>
      </w:r>
      <w:r w:rsidR="005D13AA" w:rsidRPr="00356486">
        <w:rPr>
          <w:rFonts w:ascii="Times New Roman" w:hAnsi="Times New Roman"/>
          <w:bCs/>
          <w:sz w:val="24"/>
          <w:szCs w:val="24"/>
        </w:rPr>
        <w:fldChar w:fldCharType="separate"/>
      </w:r>
      <w:r w:rsidR="00D66CB7">
        <w:rPr>
          <w:rFonts w:ascii="Times New Roman" w:hAnsi="Times New Roman"/>
          <w:bCs/>
          <w:noProof/>
          <w:sz w:val="24"/>
          <w:szCs w:val="24"/>
        </w:rPr>
        <w:t>Douglas (2011</w:t>
      </w:r>
      <w:r w:rsidR="005D13AA" w:rsidRPr="00356486">
        <w:rPr>
          <w:rFonts w:ascii="Times New Roman" w:hAnsi="Times New Roman"/>
          <w:bCs/>
          <w:sz w:val="24"/>
          <w:szCs w:val="24"/>
        </w:rPr>
        <w:fldChar w:fldCharType="end"/>
      </w:r>
      <w:r w:rsidR="005D13AA" w:rsidRPr="00356486">
        <w:rPr>
          <w:rFonts w:ascii="Times New Roman" w:hAnsi="Times New Roman"/>
          <w:bCs/>
          <w:sz w:val="24"/>
          <w:szCs w:val="24"/>
        </w:rPr>
        <w:t xml:space="preserve"> </w:t>
      </w:r>
      <w:r w:rsidR="00D60BE4" w:rsidRPr="00356486">
        <w:rPr>
          <w:rFonts w:ascii="Times New Roman" w:hAnsi="Times New Roman"/>
          <w:bCs/>
          <w:sz w:val="24"/>
          <w:szCs w:val="24"/>
        </w:rPr>
        <w:t xml:space="preserve">termed </w:t>
      </w:r>
      <w:r w:rsidR="004E69CF" w:rsidRPr="00356486">
        <w:rPr>
          <w:rFonts w:ascii="Times New Roman" w:hAnsi="Times New Roman"/>
          <w:bCs/>
          <w:sz w:val="24"/>
          <w:szCs w:val="24"/>
        </w:rPr>
        <w:t>eucharistic</w:t>
      </w:r>
      <w:r w:rsidR="002C13BA" w:rsidRPr="00356486">
        <w:rPr>
          <w:rFonts w:ascii="Times New Roman" w:hAnsi="Times New Roman"/>
          <w:bCs/>
          <w:sz w:val="24"/>
          <w:szCs w:val="24"/>
        </w:rPr>
        <w:t xml:space="preserve"> ‘realism’, </w:t>
      </w:r>
      <w:r w:rsidR="007E762D" w:rsidRPr="00356486">
        <w:rPr>
          <w:rFonts w:ascii="Times New Roman" w:hAnsi="Times New Roman"/>
          <w:bCs/>
          <w:sz w:val="24"/>
          <w:szCs w:val="24"/>
        </w:rPr>
        <w:t>which implie</w:t>
      </w:r>
      <w:r w:rsidR="000D5256" w:rsidRPr="00356486">
        <w:rPr>
          <w:rFonts w:ascii="Times New Roman" w:hAnsi="Times New Roman"/>
          <w:bCs/>
          <w:sz w:val="24"/>
          <w:szCs w:val="24"/>
        </w:rPr>
        <w:t>s</w:t>
      </w:r>
      <w:r w:rsidR="007E762D" w:rsidRPr="00356486">
        <w:rPr>
          <w:rFonts w:ascii="Times New Roman" w:hAnsi="Times New Roman"/>
          <w:bCs/>
          <w:sz w:val="24"/>
          <w:szCs w:val="24"/>
        </w:rPr>
        <w:t xml:space="preserve"> a close identification of the </w:t>
      </w:r>
      <w:r w:rsidR="00137DF2" w:rsidRPr="00356486">
        <w:rPr>
          <w:rFonts w:ascii="Times New Roman" w:hAnsi="Times New Roman"/>
          <w:bCs/>
          <w:sz w:val="24"/>
          <w:szCs w:val="24"/>
        </w:rPr>
        <w:t xml:space="preserve">presence of Christ </w:t>
      </w:r>
      <w:r w:rsidR="00CF4404" w:rsidRPr="00356486">
        <w:rPr>
          <w:rFonts w:ascii="Times New Roman" w:hAnsi="Times New Roman"/>
          <w:bCs/>
          <w:sz w:val="24"/>
          <w:szCs w:val="24"/>
        </w:rPr>
        <w:t>in the</w:t>
      </w:r>
      <w:r w:rsidR="00137DF2" w:rsidRPr="00356486">
        <w:rPr>
          <w:rFonts w:ascii="Times New Roman" w:hAnsi="Times New Roman"/>
          <w:bCs/>
          <w:sz w:val="24"/>
          <w:szCs w:val="24"/>
        </w:rPr>
        <w:t xml:space="preserve"> </w:t>
      </w:r>
      <w:r w:rsidR="004E69CF" w:rsidRPr="00356486">
        <w:rPr>
          <w:rFonts w:ascii="Times New Roman" w:hAnsi="Times New Roman"/>
          <w:bCs/>
          <w:sz w:val="24"/>
          <w:szCs w:val="24"/>
        </w:rPr>
        <w:t>eucharistic</w:t>
      </w:r>
      <w:r w:rsidR="00137DF2" w:rsidRPr="00356486">
        <w:rPr>
          <w:rFonts w:ascii="Times New Roman" w:hAnsi="Times New Roman"/>
          <w:bCs/>
          <w:sz w:val="24"/>
          <w:szCs w:val="24"/>
        </w:rPr>
        <w:t xml:space="preserve"> elements </w:t>
      </w:r>
      <w:r w:rsidR="00ED378C" w:rsidRPr="00356486">
        <w:rPr>
          <w:rFonts w:ascii="Times New Roman" w:hAnsi="Times New Roman"/>
          <w:bCs/>
          <w:sz w:val="24"/>
          <w:szCs w:val="24"/>
        </w:rPr>
        <w:t xml:space="preserve">and a ritual that truly represented the </w:t>
      </w:r>
      <w:r w:rsidR="00CF4404" w:rsidRPr="00356486">
        <w:rPr>
          <w:rFonts w:ascii="Times New Roman" w:hAnsi="Times New Roman"/>
          <w:bCs/>
          <w:sz w:val="24"/>
          <w:szCs w:val="24"/>
        </w:rPr>
        <w:t xml:space="preserve">sacrifice of Christ on the Cross. </w:t>
      </w:r>
      <w:r w:rsidR="006002B6" w:rsidRPr="00356486">
        <w:rPr>
          <w:rFonts w:ascii="Times New Roman" w:hAnsi="Times New Roman"/>
          <w:bCs/>
          <w:sz w:val="24"/>
          <w:szCs w:val="24"/>
        </w:rPr>
        <w:t xml:space="preserve">Alongside this </w:t>
      </w:r>
      <w:r w:rsidR="0007322D" w:rsidRPr="00356486">
        <w:rPr>
          <w:rFonts w:ascii="Times New Roman" w:hAnsi="Times New Roman"/>
          <w:bCs/>
          <w:sz w:val="24"/>
          <w:szCs w:val="24"/>
        </w:rPr>
        <w:t xml:space="preserve">was a </w:t>
      </w:r>
      <w:r w:rsidR="00D849A3" w:rsidRPr="00356486">
        <w:rPr>
          <w:rFonts w:ascii="Times New Roman" w:hAnsi="Times New Roman"/>
          <w:bCs/>
          <w:sz w:val="24"/>
          <w:szCs w:val="24"/>
        </w:rPr>
        <w:t>stress on priest</w:t>
      </w:r>
      <w:r w:rsidR="004D669E" w:rsidRPr="00356486">
        <w:rPr>
          <w:rFonts w:ascii="Times New Roman" w:hAnsi="Times New Roman"/>
          <w:bCs/>
          <w:sz w:val="24"/>
          <w:szCs w:val="24"/>
        </w:rPr>
        <w:t>s</w:t>
      </w:r>
      <w:r w:rsidR="00D849A3" w:rsidRPr="00356486">
        <w:rPr>
          <w:rFonts w:ascii="Times New Roman" w:hAnsi="Times New Roman"/>
          <w:bCs/>
          <w:sz w:val="24"/>
          <w:szCs w:val="24"/>
        </w:rPr>
        <w:t xml:space="preserve"> as represent</w:t>
      </w:r>
      <w:r w:rsidR="00E81063" w:rsidRPr="00356486">
        <w:rPr>
          <w:rFonts w:ascii="Times New Roman" w:hAnsi="Times New Roman"/>
          <w:bCs/>
          <w:sz w:val="24"/>
          <w:szCs w:val="24"/>
        </w:rPr>
        <w:t>ing</w:t>
      </w:r>
      <w:r w:rsidR="00D849A3" w:rsidRPr="00356486">
        <w:rPr>
          <w:rFonts w:ascii="Times New Roman" w:hAnsi="Times New Roman"/>
          <w:bCs/>
          <w:sz w:val="24"/>
          <w:szCs w:val="24"/>
        </w:rPr>
        <w:t xml:space="preserve"> Christ </w:t>
      </w:r>
      <w:r w:rsidR="00EB7C62" w:rsidRPr="00356486">
        <w:rPr>
          <w:rFonts w:ascii="Times New Roman" w:hAnsi="Times New Roman"/>
          <w:bCs/>
          <w:sz w:val="24"/>
          <w:szCs w:val="24"/>
        </w:rPr>
        <w:t xml:space="preserve">in the ritual and </w:t>
      </w:r>
      <w:r w:rsidR="004D669E" w:rsidRPr="00356486">
        <w:rPr>
          <w:rFonts w:ascii="Times New Roman" w:hAnsi="Times New Roman"/>
          <w:bCs/>
          <w:sz w:val="24"/>
          <w:szCs w:val="24"/>
        </w:rPr>
        <w:t xml:space="preserve">on </w:t>
      </w:r>
      <w:r w:rsidR="002B2A62" w:rsidRPr="00356486">
        <w:rPr>
          <w:rFonts w:ascii="Times New Roman" w:hAnsi="Times New Roman"/>
          <w:bCs/>
          <w:sz w:val="24"/>
          <w:szCs w:val="24"/>
        </w:rPr>
        <w:t xml:space="preserve">practices that tended to restrict the reception of the elements to </w:t>
      </w:r>
      <w:r w:rsidR="00F173D4" w:rsidRPr="00356486">
        <w:rPr>
          <w:rFonts w:ascii="Times New Roman" w:hAnsi="Times New Roman"/>
          <w:bCs/>
          <w:sz w:val="24"/>
          <w:szCs w:val="24"/>
        </w:rPr>
        <w:t xml:space="preserve">priests rather than people </w:t>
      </w:r>
      <w:r w:rsidR="00622A46" w:rsidRPr="00356486">
        <w:rPr>
          <w:rFonts w:ascii="Times New Roman" w:hAnsi="Times New Roman"/>
          <w:bCs/>
          <w:sz w:val="24"/>
          <w:szCs w:val="24"/>
        </w:rPr>
        <w:t xml:space="preserve"> </w:t>
      </w:r>
      <w:r w:rsidR="00622A46"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&lt;EndNote&gt;&lt;Cite&gt;&lt;Author&gt;Rubin&lt;/Author&gt;&lt;Year&gt;1991&lt;/Year&gt;&lt;RecNum&gt;16844&lt;/RecNum&gt;&lt;DisplayText&gt;(Rubin, 1991)&lt;/DisplayText&gt;&lt;record&gt;&lt;rec-number&gt;16844&lt;/rec-number&gt;&lt;foreign-keys&gt;&lt;key app="EN" db-id="ra29v0vzerfpz6e2s2pvwppfr2vpw999s2v2" timestamp="1655896638" guid="7950e9ce-9f94-4bf6-acf1-56797789f83c"&gt;16844&lt;/key&gt;&lt;/foreign-keys&gt;&lt;ref-type name="Book"&gt;6&lt;/ref-type&gt;&lt;contributors&gt;&lt;authors&gt;&lt;author&gt;Rubin, Miri&lt;/author&gt;&lt;/authors&gt;&lt;/contributors&gt;&lt;titles&gt;&lt;title&gt;Corpus Christi: The Eucharist in late medieval culture&lt;/title&gt;&lt;/titles&gt;&lt;dates&gt;&lt;year&gt;1991&lt;/year&gt;&lt;/dates&gt;&lt;pub-location&gt;Cambridge&lt;/pub-location&gt;&lt;publisher&gt;Cambridge University Press&lt;/publisher&gt;&lt;isbn&gt;0521438055&lt;/isbn&gt;&lt;urls&gt;&lt;/urls&gt;&lt;/record&gt;&lt;/Cite&gt;&lt;/EndNote&gt;</w:instrText>
      </w:r>
      <w:r w:rsidR="00622A46" w:rsidRPr="00356486">
        <w:rPr>
          <w:rFonts w:ascii="Times New Roman" w:hAnsi="Times New Roman"/>
          <w:bCs/>
          <w:sz w:val="24"/>
          <w:szCs w:val="24"/>
        </w:rPr>
        <w:fldChar w:fldCharType="separate"/>
      </w:r>
      <w:r w:rsidR="00622A46" w:rsidRPr="00356486">
        <w:rPr>
          <w:rFonts w:ascii="Times New Roman" w:hAnsi="Times New Roman"/>
          <w:bCs/>
          <w:noProof/>
          <w:sz w:val="24"/>
          <w:szCs w:val="24"/>
        </w:rPr>
        <w:t>(Rubin, 1991)</w:t>
      </w:r>
      <w:r w:rsidR="00622A46" w:rsidRPr="00356486">
        <w:rPr>
          <w:rFonts w:ascii="Times New Roman" w:hAnsi="Times New Roman"/>
          <w:bCs/>
          <w:sz w:val="24"/>
          <w:szCs w:val="24"/>
        </w:rPr>
        <w:fldChar w:fldCharType="end"/>
      </w:r>
      <w:r w:rsidR="00F173D4" w:rsidRPr="00356486">
        <w:rPr>
          <w:rFonts w:ascii="Times New Roman" w:hAnsi="Times New Roman"/>
          <w:bCs/>
          <w:sz w:val="24"/>
          <w:szCs w:val="24"/>
        </w:rPr>
        <w:t xml:space="preserve">. </w:t>
      </w:r>
      <w:r w:rsidR="0053415F" w:rsidRPr="00356486">
        <w:rPr>
          <w:rFonts w:ascii="Times New Roman" w:hAnsi="Times New Roman"/>
          <w:bCs/>
          <w:sz w:val="24"/>
          <w:szCs w:val="24"/>
        </w:rPr>
        <w:t xml:space="preserve">Stemming from this was the idea that </w:t>
      </w:r>
      <w:r w:rsidR="005A33EF" w:rsidRPr="00356486">
        <w:rPr>
          <w:rFonts w:ascii="Times New Roman" w:hAnsi="Times New Roman"/>
          <w:bCs/>
          <w:sz w:val="24"/>
          <w:szCs w:val="24"/>
        </w:rPr>
        <w:t xml:space="preserve">‘reception’ </w:t>
      </w:r>
      <w:r w:rsidR="005D13AA" w:rsidRPr="00356486">
        <w:rPr>
          <w:rFonts w:ascii="Times New Roman" w:hAnsi="Times New Roman"/>
          <w:bCs/>
          <w:sz w:val="24"/>
          <w:szCs w:val="24"/>
        </w:rPr>
        <w:t xml:space="preserve">for laity </w:t>
      </w:r>
      <w:r w:rsidR="005A33EF" w:rsidRPr="00356486">
        <w:rPr>
          <w:rFonts w:ascii="Times New Roman" w:hAnsi="Times New Roman"/>
          <w:bCs/>
          <w:sz w:val="24"/>
          <w:szCs w:val="24"/>
        </w:rPr>
        <w:t xml:space="preserve">could be </w:t>
      </w:r>
      <w:r w:rsidR="00EB760A" w:rsidRPr="00356486">
        <w:rPr>
          <w:rFonts w:ascii="Times New Roman" w:hAnsi="Times New Roman"/>
          <w:bCs/>
          <w:sz w:val="24"/>
          <w:szCs w:val="24"/>
        </w:rPr>
        <w:t xml:space="preserve">solely </w:t>
      </w:r>
      <w:r w:rsidR="005A33EF" w:rsidRPr="00356486">
        <w:rPr>
          <w:rFonts w:ascii="Times New Roman" w:hAnsi="Times New Roman"/>
          <w:bCs/>
          <w:sz w:val="24"/>
          <w:szCs w:val="24"/>
        </w:rPr>
        <w:t xml:space="preserve">by observing the </w:t>
      </w:r>
      <w:r w:rsidR="00EB760A" w:rsidRPr="00356486">
        <w:rPr>
          <w:rFonts w:ascii="Times New Roman" w:hAnsi="Times New Roman"/>
          <w:bCs/>
          <w:sz w:val="24"/>
          <w:szCs w:val="24"/>
        </w:rPr>
        <w:t xml:space="preserve">raised </w:t>
      </w:r>
      <w:r w:rsidR="005A33EF" w:rsidRPr="00356486">
        <w:rPr>
          <w:rFonts w:ascii="Times New Roman" w:hAnsi="Times New Roman"/>
          <w:bCs/>
          <w:sz w:val="24"/>
          <w:szCs w:val="24"/>
        </w:rPr>
        <w:t>consecrated host</w:t>
      </w:r>
      <w:r w:rsidR="00275060" w:rsidRPr="00356486">
        <w:rPr>
          <w:rFonts w:ascii="Times New Roman" w:hAnsi="Times New Roman"/>
          <w:bCs/>
          <w:sz w:val="24"/>
          <w:szCs w:val="24"/>
        </w:rPr>
        <w:t xml:space="preserve"> </w:t>
      </w:r>
      <w:r w:rsidR="00275060"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&lt;EndNote&gt;&lt;Cite&gt;&lt;Author&gt;Biernoff&lt;/Author&gt;&lt;Year&gt;2002&lt;/Year&gt;&lt;RecNum&gt;16847&lt;/RecNum&gt;&lt;DisplayText&gt;(Biernoff, 2002)&lt;/DisplayText&gt;&lt;record&gt;&lt;rec-number&gt;16847&lt;/rec-number&gt;&lt;foreign-keys&gt;&lt;key app="EN" db-id="ra29v0vzerfpz6e2s2pvwppfr2vpw999s2v2" timestamp="1655972118" guid="07cce02a-8bae-4fc2-88c6-f9ca04adca9f"&gt;16847&lt;/key&gt;&lt;/foreign-keys&gt;&lt;ref-type name="Book"&gt;6&lt;/ref-type&gt;&lt;contributors&gt;&lt;authors&gt;&lt;author&gt;Biernoff, Suzannah&lt;/author&gt;&lt;/authors&gt;&lt;/contributors&gt;&lt;titles&gt;&lt;title&gt;Sight and embodiment in the Middle Ages&lt;/title&gt;&lt;/titles&gt;&lt;dates&gt;&lt;year&gt;2002&lt;/year&gt;&lt;/dates&gt;&lt;pub-location&gt;London&lt;/pub-location&gt;&lt;publisher&gt;Palgrave Macmillan UK&lt;/publisher&gt;&lt;isbn&gt;978-0-230-50835-4&lt;/isbn&gt;&lt;label&gt;Biernoff2002&lt;/label&gt;&lt;urls&gt;&lt;related-urls&gt;&lt;url&gt;https://doi.org/10.1057/9780230508354_7&lt;/url&gt;&lt;/related-urls&gt;&lt;/urls&gt;&lt;electronic-resource-num&gt;10.1057/9780230508354_7&lt;/electronic-resource-num&gt;&lt;/record&gt;&lt;/Cite&gt;&lt;/EndNote&gt;</w:instrText>
      </w:r>
      <w:r w:rsidR="00275060" w:rsidRPr="00356486">
        <w:rPr>
          <w:rFonts w:ascii="Times New Roman" w:hAnsi="Times New Roman"/>
          <w:bCs/>
          <w:sz w:val="24"/>
          <w:szCs w:val="24"/>
        </w:rPr>
        <w:fldChar w:fldCharType="separate"/>
      </w:r>
      <w:r w:rsidR="00275060" w:rsidRPr="00356486">
        <w:rPr>
          <w:rFonts w:ascii="Times New Roman" w:hAnsi="Times New Roman"/>
          <w:bCs/>
          <w:noProof/>
          <w:sz w:val="24"/>
          <w:szCs w:val="24"/>
        </w:rPr>
        <w:t>(Biernoff, 2002)</w:t>
      </w:r>
      <w:r w:rsidR="00275060" w:rsidRPr="00356486">
        <w:rPr>
          <w:rFonts w:ascii="Times New Roman" w:hAnsi="Times New Roman"/>
          <w:bCs/>
          <w:sz w:val="24"/>
          <w:szCs w:val="24"/>
        </w:rPr>
        <w:fldChar w:fldCharType="end"/>
      </w:r>
      <w:r w:rsidR="005A33EF" w:rsidRPr="00356486">
        <w:rPr>
          <w:rFonts w:ascii="Times New Roman" w:hAnsi="Times New Roman"/>
          <w:bCs/>
          <w:sz w:val="24"/>
          <w:szCs w:val="24"/>
        </w:rPr>
        <w:t>, which led to the idea</w:t>
      </w:r>
      <w:r w:rsidR="009602D7" w:rsidRPr="00356486">
        <w:rPr>
          <w:rFonts w:ascii="Times New Roman" w:hAnsi="Times New Roman"/>
          <w:bCs/>
          <w:sz w:val="24"/>
          <w:szCs w:val="24"/>
        </w:rPr>
        <w:t xml:space="preserve">  of</w:t>
      </w:r>
      <w:r w:rsidR="005A33EF" w:rsidRPr="00356486">
        <w:rPr>
          <w:rFonts w:ascii="Times New Roman" w:hAnsi="Times New Roman"/>
          <w:bCs/>
          <w:sz w:val="24"/>
          <w:szCs w:val="24"/>
        </w:rPr>
        <w:t xml:space="preserve"> </w:t>
      </w:r>
      <w:r w:rsidR="008B48D0" w:rsidRPr="00356486">
        <w:rPr>
          <w:rFonts w:ascii="Times New Roman" w:hAnsi="Times New Roman"/>
          <w:bCs/>
          <w:sz w:val="24"/>
          <w:szCs w:val="24"/>
        </w:rPr>
        <w:t>‘</w:t>
      </w:r>
      <w:r w:rsidR="00727A53" w:rsidRPr="00356486">
        <w:rPr>
          <w:rFonts w:ascii="Times New Roman" w:hAnsi="Times New Roman"/>
          <w:bCs/>
          <w:sz w:val="24"/>
          <w:szCs w:val="24"/>
        </w:rPr>
        <w:t>spiritual</w:t>
      </w:r>
      <w:r w:rsidR="008B48D0" w:rsidRPr="00356486">
        <w:rPr>
          <w:rFonts w:ascii="Times New Roman" w:hAnsi="Times New Roman"/>
          <w:bCs/>
          <w:sz w:val="24"/>
          <w:szCs w:val="24"/>
        </w:rPr>
        <w:t xml:space="preserve"> communion’</w:t>
      </w:r>
      <w:r w:rsidR="00727A53" w:rsidRPr="00356486">
        <w:rPr>
          <w:rFonts w:ascii="Times New Roman" w:hAnsi="Times New Roman"/>
          <w:bCs/>
          <w:sz w:val="24"/>
          <w:szCs w:val="24"/>
        </w:rPr>
        <w:t xml:space="preserve">, </w:t>
      </w:r>
      <w:r w:rsidR="00B94192" w:rsidRPr="00356486">
        <w:rPr>
          <w:rFonts w:ascii="Times New Roman" w:hAnsi="Times New Roman"/>
          <w:bCs/>
          <w:sz w:val="24"/>
          <w:szCs w:val="24"/>
        </w:rPr>
        <w:t>notably in some mystical</w:t>
      </w:r>
      <w:r w:rsidR="00FB76AC" w:rsidRPr="00356486">
        <w:rPr>
          <w:rFonts w:ascii="Times New Roman" w:hAnsi="Times New Roman"/>
          <w:bCs/>
          <w:sz w:val="24"/>
          <w:szCs w:val="24"/>
        </w:rPr>
        <w:t xml:space="preserve"> traditions </w:t>
      </w:r>
      <w:r w:rsidR="00FB76AC"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&lt;EndNote&gt;&lt;Cite&gt;&lt;Author&gt;Cornet&lt;/Author&gt;&lt;Year&gt;2020&lt;/Year&gt;&lt;RecNum&gt;16845&lt;/RecNum&gt;&lt;DisplayText&gt;(Cornet, 2020)&lt;/DisplayText&gt;&lt;record&gt;&lt;rec-number&gt;16845&lt;/rec-number&gt;&lt;foreign-keys&gt;&lt;key app="EN" db-id="ra29v0vzerfpz6e2s2pvwppfr2vpw999s2v2" timestamp="1655896910" guid="104d9201-ee1f-4e91-b5f6-c732876cb4d7"&gt;16845&lt;/key&gt;&lt;/foreign-keys&gt;&lt;ref-type name="Journal Article"&gt;17&lt;/ref-type&gt;&lt;contributors&gt;&lt;authors&gt;&lt;author&gt;Cornet, Ineke&lt;/author&gt;&lt;/authors&gt;&lt;/contributors&gt;&lt;titles&gt;&lt;title&gt;Spiritual Communion in mystical texts from the twelfth to the sixteenth centuries&lt;/title&gt;&lt;secondary-title&gt;Yearbook for Ritual and Liturgical Studies&lt;/secondary-title&gt;&lt;/titles&gt;&lt;periodical&gt;&lt;full-title&gt;Yearbook for Ritual and Liturgical Studies&lt;/full-title&gt;&lt;/periodical&gt;&lt;pages&gt;34-53&lt;/pages&gt;&lt;volume&gt;36&lt;/volume&gt;&lt;dates&gt;&lt;year&gt;2020&lt;/year&gt;&lt;/dates&gt;&lt;isbn&gt;2589-3998&lt;/isbn&gt;&lt;urls&gt;&lt;/urls&gt;&lt;/record&gt;&lt;/Cite&gt;&lt;/EndNote&gt;</w:instrText>
      </w:r>
      <w:r w:rsidR="00FB76AC" w:rsidRPr="00356486">
        <w:rPr>
          <w:rFonts w:ascii="Times New Roman" w:hAnsi="Times New Roman"/>
          <w:bCs/>
          <w:sz w:val="24"/>
          <w:szCs w:val="24"/>
        </w:rPr>
        <w:fldChar w:fldCharType="separate"/>
      </w:r>
      <w:r w:rsidR="00FB76AC" w:rsidRPr="00356486">
        <w:rPr>
          <w:rFonts w:ascii="Times New Roman" w:hAnsi="Times New Roman"/>
          <w:bCs/>
          <w:noProof/>
          <w:sz w:val="24"/>
          <w:szCs w:val="24"/>
        </w:rPr>
        <w:t>(Cornet, 2020)</w:t>
      </w:r>
      <w:r w:rsidR="00FB76AC" w:rsidRPr="00356486">
        <w:rPr>
          <w:rFonts w:ascii="Times New Roman" w:hAnsi="Times New Roman"/>
          <w:bCs/>
          <w:sz w:val="24"/>
          <w:szCs w:val="24"/>
        </w:rPr>
        <w:fldChar w:fldCharType="end"/>
      </w:r>
      <w:r w:rsidR="00FB76AC" w:rsidRPr="00356486">
        <w:rPr>
          <w:rFonts w:ascii="Times New Roman" w:hAnsi="Times New Roman"/>
          <w:bCs/>
          <w:sz w:val="24"/>
          <w:szCs w:val="24"/>
        </w:rPr>
        <w:t xml:space="preserve">. </w:t>
      </w:r>
      <w:r w:rsidR="00E81063" w:rsidRPr="00356486">
        <w:rPr>
          <w:rFonts w:ascii="Times New Roman" w:hAnsi="Times New Roman"/>
          <w:bCs/>
          <w:sz w:val="24"/>
          <w:szCs w:val="24"/>
        </w:rPr>
        <w:t xml:space="preserve">The Reformation rejected </w:t>
      </w:r>
      <w:r w:rsidR="00AC3461" w:rsidRPr="00356486">
        <w:rPr>
          <w:rFonts w:ascii="Times New Roman" w:hAnsi="Times New Roman"/>
          <w:bCs/>
          <w:sz w:val="24"/>
          <w:szCs w:val="24"/>
        </w:rPr>
        <w:t xml:space="preserve">or modified the realistic approach to the Eucharist, developing what Douglas termed </w:t>
      </w:r>
      <w:r w:rsidR="004E69CF" w:rsidRPr="00356486">
        <w:rPr>
          <w:rFonts w:ascii="Times New Roman" w:hAnsi="Times New Roman"/>
          <w:bCs/>
          <w:sz w:val="24"/>
          <w:szCs w:val="24"/>
        </w:rPr>
        <w:t>eucharistic</w:t>
      </w:r>
      <w:r w:rsidR="00AC3461" w:rsidRPr="00356486">
        <w:rPr>
          <w:rFonts w:ascii="Times New Roman" w:hAnsi="Times New Roman"/>
          <w:bCs/>
          <w:sz w:val="24"/>
          <w:szCs w:val="24"/>
        </w:rPr>
        <w:t xml:space="preserve"> ‘</w:t>
      </w:r>
      <w:r w:rsidR="00630519" w:rsidRPr="00356486">
        <w:rPr>
          <w:rFonts w:ascii="Times New Roman" w:hAnsi="Times New Roman"/>
          <w:bCs/>
          <w:sz w:val="24"/>
          <w:szCs w:val="24"/>
        </w:rPr>
        <w:t xml:space="preserve">nominalism’, </w:t>
      </w:r>
      <w:r w:rsidR="0017116F" w:rsidRPr="00356486">
        <w:rPr>
          <w:rFonts w:ascii="Times New Roman" w:hAnsi="Times New Roman"/>
          <w:bCs/>
          <w:sz w:val="24"/>
          <w:szCs w:val="24"/>
        </w:rPr>
        <w:t>which sees the elements as symbols of Christ’s presence elsewhere</w:t>
      </w:r>
      <w:r w:rsidR="005C59D7" w:rsidRPr="00356486">
        <w:rPr>
          <w:rFonts w:ascii="Times New Roman" w:hAnsi="Times New Roman"/>
          <w:bCs/>
          <w:sz w:val="24"/>
          <w:szCs w:val="24"/>
        </w:rPr>
        <w:t xml:space="preserve"> </w:t>
      </w:r>
      <w:r w:rsidR="000D5256" w:rsidRPr="00356486">
        <w:rPr>
          <w:rFonts w:ascii="Times New Roman" w:hAnsi="Times New Roman"/>
          <w:bCs/>
          <w:sz w:val="24"/>
          <w:szCs w:val="24"/>
        </w:rPr>
        <w:t xml:space="preserve">(in heaven or among the </w:t>
      </w:r>
      <w:r w:rsidR="00A47D42" w:rsidRPr="00356486">
        <w:rPr>
          <w:rFonts w:ascii="Times New Roman" w:hAnsi="Times New Roman"/>
          <w:bCs/>
          <w:sz w:val="24"/>
          <w:szCs w:val="24"/>
        </w:rPr>
        <w:t xml:space="preserve">gathered congregation) </w:t>
      </w:r>
      <w:r w:rsidR="005C59D7" w:rsidRPr="00356486">
        <w:rPr>
          <w:rFonts w:ascii="Times New Roman" w:hAnsi="Times New Roman"/>
          <w:bCs/>
          <w:sz w:val="24"/>
          <w:szCs w:val="24"/>
        </w:rPr>
        <w:t xml:space="preserve">and the sacrifice </w:t>
      </w:r>
      <w:r w:rsidR="006B782F" w:rsidRPr="00356486">
        <w:rPr>
          <w:rFonts w:ascii="Times New Roman" w:hAnsi="Times New Roman"/>
          <w:bCs/>
          <w:sz w:val="24"/>
          <w:szCs w:val="24"/>
        </w:rPr>
        <w:t>being one of thanks and praise by the believer.</w:t>
      </w:r>
      <w:r w:rsidR="006A7FF5" w:rsidRPr="00356486">
        <w:rPr>
          <w:rFonts w:ascii="Times New Roman" w:hAnsi="Times New Roman"/>
          <w:bCs/>
          <w:sz w:val="24"/>
          <w:szCs w:val="24"/>
        </w:rPr>
        <w:t xml:space="preserve"> </w:t>
      </w:r>
      <w:r w:rsidR="006A5BB5" w:rsidRPr="00356486">
        <w:rPr>
          <w:rFonts w:ascii="Times New Roman" w:hAnsi="Times New Roman"/>
          <w:bCs/>
          <w:sz w:val="24"/>
          <w:szCs w:val="24"/>
        </w:rPr>
        <w:t>Following Luther, m</w:t>
      </w:r>
      <w:r w:rsidR="006A7FF5" w:rsidRPr="00356486">
        <w:rPr>
          <w:rFonts w:ascii="Times New Roman" w:hAnsi="Times New Roman"/>
          <w:bCs/>
          <w:sz w:val="24"/>
          <w:szCs w:val="24"/>
        </w:rPr>
        <w:t xml:space="preserve">any Protestant </w:t>
      </w:r>
      <w:r w:rsidR="00E21F34" w:rsidRPr="00356486">
        <w:rPr>
          <w:rFonts w:ascii="Times New Roman" w:hAnsi="Times New Roman"/>
          <w:bCs/>
          <w:sz w:val="24"/>
          <w:szCs w:val="24"/>
        </w:rPr>
        <w:t>denominations</w:t>
      </w:r>
      <w:r w:rsidR="006A7FF5" w:rsidRPr="00356486">
        <w:rPr>
          <w:rFonts w:ascii="Times New Roman" w:hAnsi="Times New Roman"/>
          <w:bCs/>
          <w:sz w:val="24"/>
          <w:szCs w:val="24"/>
        </w:rPr>
        <w:t xml:space="preserve"> retained the notion of Holy Communion as a sacrament</w:t>
      </w:r>
      <w:r w:rsidR="00A47D42" w:rsidRPr="00356486">
        <w:rPr>
          <w:rFonts w:ascii="Times New Roman" w:hAnsi="Times New Roman"/>
          <w:bCs/>
          <w:sz w:val="24"/>
          <w:szCs w:val="24"/>
        </w:rPr>
        <w:t xml:space="preserve"> of Real Presence</w:t>
      </w:r>
      <w:r w:rsidR="00905F9E" w:rsidRPr="00356486">
        <w:rPr>
          <w:rFonts w:ascii="Times New Roman" w:hAnsi="Times New Roman"/>
          <w:bCs/>
          <w:sz w:val="24"/>
          <w:szCs w:val="24"/>
        </w:rPr>
        <w:t xml:space="preserve"> and tended to restrict</w:t>
      </w:r>
      <w:r w:rsidR="00910869" w:rsidRPr="00356486">
        <w:rPr>
          <w:rFonts w:ascii="Times New Roman" w:hAnsi="Times New Roman"/>
          <w:bCs/>
          <w:sz w:val="24"/>
          <w:szCs w:val="24"/>
        </w:rPr>
        <w:t xml:space="preserve"> presiding at the Eucharist</w:t>
      </w:r>
      <w:r w:rsidR="00905F9E" w:rsidRPr="00356486">
        <w:rPr>
          <w:rFonts w:ascii="Times New Roman" w:hAnsi="Times New Roman"/>
          <w:bCs/>
          <w:sz w:val="24"/>
          <w:szCs w:val="24"/>
        </w:rPr>
        <w:t xml:space="preserve"> to ordained ministers </w:t>
      </w:r>
      <w:r w:rsidR="00905F9E"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&lt;EndNote&gt;&lt;Cite&gt;&lt;Author&gt;White&lt;/Author&gt;&lt;Year&gt;1999&lt;/Year&gt;&lt;RecNum&gt;16848&lt;/RecNum&gt;&lt;DisplayText&gt;(Wandel, 2006; White, 1999)&lt;/DisplayText&gt;&lt;record&gt;&lt;rec-number&gt;16848&lt;/rec-number&gt;&lt;foreign-keys&gt;&lt;key app="EN" db-id="ra29v0vzerfpz6e2s2pvwppfr2vpw999s2v2" timestamp="1655972621" guid="620e46af-91d6-4001-a29a-f088bc20e1db"&gt;16848&lt;/key&gt;&lt;/foreign-keys&gt;&lt;ref-type name="Book"&gt;6&lt;/ref-type&gt;&lt;contributors&gt;&lt;authors&gt;&lt;author&gt;White, James F.&lt;/author&gt;&lt;/authors&gt;&lt;/contributors&gt;&lt;titles&gt;&lt;title&gt;The sacraments in Protestant practice and faith&lt;/title&gt;&lt;/titles&gt;&lt;pages&gt;-&lt;/pages&gt;&lt;keywords&gt;&lt;keyword&gt;Protestant Churches-Doctrines&lt;/keyword&gt;&lt;keyword&gt;Sacraments&lt;/keyword&gt;&lt;/keywords&gt;&lt;dates&gt;&lt;year&gt;1999&lt;/year&gt;&lt;/dates&gt;&lt;pub-location&gt;Nashville. Tn&lt;/pub-location&gt;&lt;publisher&gt;Abingdon Press&lt;/publisher&gt;&lt;isbn&gt;9780687034024&amp;#xD;0687034027&lt;/isbn&gt;&lt;urls&gt;&lt;/urls&gt;&lt;access-date&gt;2022-06-23t08:23:39+0000&lt;/access-date&gt;&lt;/record&gt;&lt;/Cite&gt;&lt;Cite&gt;&lt;Author&gt;Wandel&lt;/Author&gt;&lt;Year&gt;2006&lt;/Year&gt;&lt;RecNum&gt;16843&lt;/RecNum&gt;&lt;record&gt;&lt;rec-number&gt;16843&lt;/rec-number&gt;&lt;foreign-keys&gt;&lt;key app="EN" db-id="ra29v0vzerfpz6e2s2pvwppfr2vpw999s2v2" timestamp="1655896290" guid="52d4dbf4-604f-4056-b5fe-5d4988c55089"&gt;16843&lt;/key&gt;&lt;/foreign-keys&gt;&lt;ref-type name="Book"&gt;6&lt;/ref-type&gt;&lt;contributors&gt;&lt;authors&gt;&lt;author&gt;Wandel, Lee Palmer&lt;/author&gt;&lt;/authors&gt;&lt;/contributors&gt;&lt;titles&gt;&lt;title&gt;The Eucharist in the Reformation&lt;/title&gt;&lt;/titles&gt;&lt;dates&gt;&lt;year&gt;2006&lt;/year&gt;&lt;/dates&gt;&lt;publisher&gt;Cambridge University Press&lt;/publisher&gt;&lt;isbn&gt;0521856795&lt;/isbn&gt;&lt;urls&gt;&lt;/urls&gt;&lt;/record&gt;&lt;/Cite&gt;&lt;/EndNote&gt;</w:instrText>
      </w:r>
      <w:r w:rsidR="00905F9E" w:rsidRPr="00356486">
        <w:rPr>
          <w:rFonts w:ascii="Times New Roman" w:hAnsi="Times New Roman"/>
          <w:bCs/>
          <w:sz w:val="24"/>
          <w:szCs w:val="24"/>
        </w:rPr>
        <w:fldChar w:fldCharType="separate"/>
      </w:r>
      <w:r w:rsidR="002D4D41" w:rsidRPr="00356486">
        <w:rPr>
          <w:rFonts w:ascii="Times New Roman" w:hAnsi="Times New Roman"/>
          <w:bCs/>
          <w:noProof/>
          <w:sz w:val="24"/>
          <w:szCs w:val="24"/>
        </w:rPr>
        <w:t>(Wandel, 2006; White, 1999)</w:t>
      </w:r>
      <w:r w:rsidR="00905F9E" w:rsidRPr="00356486">
        <w:rPr>
          <w:rFonts w:ascii="Times New Roman" w:hAnsi="Times New Roman"/>
          <w:bCs/>
          <w:sz w:val="24"/>
          <w:szCs w:val="24"/>
        </w:rPr>
        <w:fldChar w:fldCharType="end"/>
      </w:r>
      <w:r w:rsidR="00910869" w:rsidRPr="00356486">
        <w:rPr>
          <w:rFonts w:ascii="Times New Roman" w:hAnsi="Times New Roman"/>
          <w:bCs/>
          <w:sz w:val="24"/>
          <w:szCs w:val="24"/>
        </w:rPr>
        <w:t>.</w:t>
      </w:r>
      <w:r w:rsidR="00905F9E" w:rsidRPr="00356486">
        <w:rPr>
          <w:rFonts w:ascii="Times New Roman" w:hAnsi="Times New Roman"/>
          <w:bCs/>
          <w:sz w:val="24"/>
          <w:szCs w:val="24"/>
        </w:rPr>
        <w:t xml:space="preserve"> There was a</w:t>
      </w:r>
      <w:r w:rsidR="00AF303E" w:rsidRPr="00356486">
        <w:rPr>
          <w:rFonts w:ascii="Times New Roman" w:hAnsi="Times New Roman"/>
          <w:bCs/>
          <w:sz w:val="24"/>
          <w:szCs w:val="24"/>
        </w:rPr>
        <w:t xml:space="preserve"> greater emphasis on participation through reciting liturgy and singing, and in receiving </w:t>
      </w:r>
      <w:r w:rsidR="00410CAF" w:rsidRPr="00356486">
        <w:rPr>
          <w:rFonts w:ascii="Times New Roman" w:hAnsi="Times New Roman"/>
          <w:bCs/>
          <w:sz w:val="24"/>
          <w:szCs w:val="24"/>
        </w:rPr>
        <w:t>both bread and wine.</w:t>
      </w:r>
    </w:p>
    <w:p w14:paraId="2A78FA68" w14:textId="34185A8A" w:rsidR="00272655" w:rsidRPr="00356486" w:rsidRDefault="00272655" w:rsidP="006679D4">
      <w:pPr>
        <w:spacing w:after="0" w:line="480" w:lineRule="auto"/>
        <w:rPr>
          <w:rFonts w:ascii="Times New Roman" w:hAnsi="Times New Roman"/>
          <w:bCs/>
          <w:sz w:val="24"/>
          <w:szCs w:val="24"/>
        </w:rPr>
      </w:pPr>
      <w:r w:rsidRPr="00356486">
        <w:rPr>
          <w:rFonts w:ascii="Times New Roman" w:hAnsi="Times New Roman"/>
          <w:bCs/>
          <w:sz w:val="24"/>
          <w:szCs w:val="24"/>
        </w:rPr>
        <w:tab/>
      </w:r>
      <w:r w:rsidR="004B6962" w:rsidRPr="00356486">
        <w:rPr>
          <w:rFonts w:ascii="Times New Roman" w:hAnsi="Times New Roman"/>
          <w:bCs/>
          <w:sz w:val="24"/>
          <w:szCs w:val="24"/>
        </w:rPr>
        <w:t xml:space="preserve">Post-Reformation reforms in the Catholic </w:t>
      </w:r>
      <w:r w:rsidR="00CC31B7" w:rsidRPr="00356486">
        <w:rPr>
          <w:rFonts w:ascii="Times New Roman" w:hAnsi="Times New Roman"/>
          <w:bCs/>
          <w:sz w:val="24"/>
          <w:szCs w:val="24"/>
        </w:rPr>
        <w:t>C</w:t>
      </w:r>
      <w:r w:rsidR="004B6962" w:rsidRPr="00356486">
        <w:rPr>
          <w:rFonts w:ascii="Times New Roman" w:hAnsi="Times New Roman"/>
          <w:bCs/>
          <w:sz w:val="24"/>
          <w:szCs w:val="24"/>
        </w:rPr>
        <w:t>hurch</w:t>
      </w:r>
      <w:r w:rsidR="00E460FE" w:rsidRPr="00356486">
        <w:rPr>
          <w:rFonts w:ascii="Times New Roman" w:hAnsi="Times New Roman"/>
          <w:bCs/>
          <w:sz w:val="24"/>
          <w:szCs w:val="24"/>
        </w:rPr>
        <w:t>,</w:t>
      </w:r>
      <w:r w:rsidR="004B6962" w:rsidRPr="00356486">
        <w:rPr>
          <w:rFonts w:ascii="Times New Roman" w:hAnsi="Times New Roman"/>
          <w:bCs/>
          <w:sz w:val="24"/>
          <w:szCs w:val="24"/>
        </w:rPr>
        <w:t xml:space="preserve"> </w:t>
      </w:r>
      <w:r w:rsidR="00EE6244" w:rsidRPr="00356486">
        <w:rPr>
          <w:rFonts w:ascii="Times New Roman" w:hAnsi="Times New Roman"/>
          <w:bCs/>
          <w:sz w:val="24"/>
          <w:szCs w:val="24"/>
        </w:rPr>
        <w:t xml:space="preserve">and other historical developments </w:t>
      </w:r>
      <w:r w:rsidR="00071E38" w:rsidRPr="00356486">
        <w:rPr>
          <w:rFonts w:ascii="Times New Roman" w:hAnsi="Times New Roman"/>
          <w:bCs/>
          <w:sz w:val="24"/>
          <w:szCs w:val="24"/>
        </w:rPr>
        <w:t>such as</w:t>
      </w:r>
      <w:r w:rsidR="00EE6244" w:rsidRPr="00356486">
        <w:rPr>
          <w:rFonts w:ascii="Times New Roman" w:hAnsi="Times New Roman"/>
          <w:bCs/>
          <w:sz w:val="24"/>
          <w:szCs w:val="24"/>
        </w:rPr>
        <w:t xml:space="preserve"> </w:t>
      </w:r>
      <w:r w:rsidR="00CB0AA2" w:rsidRPr="00356486">
        <w:rPr>
          <w:rFonts w:ascii="Times New Roman" w:hAnsi="Times New Roman"/>
          <w:bCs/>
          <w:sz w:val="24"/>
          <w:szCs w:val="24"/>
        </w:rPr>
        <w:t xml:space="preserve">the </w:t>
      </w:r>
      <w:r w:rsidR="00EE6244" w:rsidRPr="00356486">
        <w:rPr>
          <w:rFonts w:ascii="Times New Roman" w:hAnsi="Times New Roman"/>
          <w:bCs/>
          <w:sz w:val="24"/>
          <w:szCs w:val="24"/>
        </w:rPr>
        <w:t>twentieth</w:t>
      </w:r>
      <w:r w:rsidR="00CD21A2" w:rsidRPr="00356486">
        <w:rPr>
          <w:rFonts w:ascii="Times New Roman" w:hAnsi="Times New Roman"/>
          <w:bCs/>
          <w:sz w:val="24"/>
          <w:szCs w:val="24"/>
        </w:rPr>
        <w:t>-century</w:t>
      </w:r>
      <w:r w:rsidR="0053476B" w:rsidRPr="00356486">
        <w:rPr>
          <w:rFonts w:ascii="Times New Roman" w:hAnsi="Times New Roman"/>
          <w:bCs/>
          <w:sz w:val="24"/>
          <w:szCs w:val="24"/>
        </w:rPr>
        <w:t xml:space="preserve"> </w:t>
      </w:r>
      <w:r w:rsidR="00694071" w:rsidRPr="00356486">
        <w:rPr>
          <w:rFonts w:ascii="Times New Roman" w:hAnsi="Times New Roman"/>
          <w:bCs/>
          <w:sz w:val="24"/>
          <w:szCs w:val="24"/>
        </w:rPr>
        <w:t>ecumenical</w:t>
      </w:r>
      <w:r w:rsidR="0053476B" w:rsidRPr="00356486">
        <w:rPr>
          <w:rFonts w:ascii="Times New Roman" w:hAnsi="Times New Roman"/>
          <w:bCs/>
          <w:sz w:val="24"/>
          <w:szCs w:val="24"/>
        </w:rPr>
        <w:t xml:space="preserve"> </w:t>
      </w:r>
      <w:r w:rsidR="00CB0AA2" w:rsidRPr="00356486">
        <w:rPr>
          <w:rFonts w:ascii="Times New Roman" w:hAnsi="Times New Roman"/>
          <w:bCs/>
          <w:sz w:val="24"/>
          <w:szCs w:val="24"/>
        </w:rPr>
        <w:t xml:space="preserve">and liturgical </w:t>
      </w:r>
      <w:r w:rsidR="00694071" w:rsidRPr="00356486">
        <w:rPr>
          <w:rFonts w:ascii="Times New Roman" w:hAnsi="Times New Roman"/>
          <w:bCs/>
          <w:sz w:val="24"/>
          <w:szCs w:val="24"/>
        </w:rPr>
        <w:t>movements</w:t>
      </w:r>
      <w:r w:rsidR="00E460FE" w:rsidRPr="00356486">
        <w:rPr>
          <w:rFonts w:ascii="Times New Roman" w:hAnsi="Times New Roman"/>
          <w:bCs/>
          <w:sz w:val="24"/>
          <w:szCs w:val="24"/>
        </w:rPr>
        <w:t>,</w:t>
      </w:r>
      <w:r w:rsidR="00CD21A2" w:rsidRPr="00356486">
        <w:rPr>
          <w:rFonts w:ascii="Times New Roman" w:hAnsi="Times New Roman"/>
          <w:bCs/>
          <w:sz w:val="24"/>
          <w:szCs w:val="24"/>
        </w:rPr>
        <w:t xml:space="preserve"> </w:t>
      </w:r>
      <w:r w:rsidR="00577BDB" w:rsidRPr="00356486">
        <w:rPr>
          <w:rFonts w:ascii="Times New Roman" w:hAnsi="Times New Roman"/>
          <w:bCs/>
          <w:sz w:val="24"/>
          <w:szCs w:val="24"/>
        </w:rPr>
        <w:t xml:space="preserve">have led to </w:t>
      </w:r>
      <w:r w:rsidR="00E92803" w:rsidRPr="00356486">
        <w:rPr>
          <w:rFonts w:ascii="Times New Roman" w:hAnsi="Times New Roman"/>
          <w:bCs/>
          <w:sz w:val="24"/>
          <w:szCs w:val="24"/>
        </w:rPr>
        <w:t>understandings</w:t>
      </w:r>
      <w:r w:rsidR="00694071" w:rsidRPr="00356486">
        <w:rPr>
          <w:rFonts w:ascii="Times New Roman" w:hAnsi="Times New Roman"/>
          <w:bCs/>
          <w:sz w:val="24"/>
          <w:szCs w:val="24"/>
        </w:rPr>
        <w:t xml:space="preserve"> </w:t>
      </w:r>
      <w:r w:rsidR="00577BDB" w:rsidRPr="00356486">
        <w:rPr>
          <w:rFonts w:ascii="Times New Roman" w:hAnsi="Times New Roman"/>
          <w:bCs/>
          <w:sz w:val="24"/>
          <w:szCs w:val="24"/>
        </w:rPr>
        <w:t>of</w:t>
      </w:r>
      <w:r w:rsidR="00CD21A2" w:rsidRPr="00356486">
        <w:rPr>
          <w:rFonts w:ascii="Times New Roman" w:hAnsi="Times New Roman"/>
          <w:bCs/>
          <w:sz w:val="24"/>
          <w:szCs w:val="24"/>
        </w:rPr>
        <w:t xml:space="preserve"> the Eucharist </w:t>
      </w:r>
      <w:r w:rsidR="003E7E37" w:rsidRPr="00356486">
        <w:rPr>
          <w:rFonts w:ascii="Times New Roman" w:hAnsi="Times New Roman"/>
          <w:bCs/>
          <w:sz w:val="24"/>
          <w:szCs w:val="24"/>
        </w:rPr>
        <w:t xml:space="preserve">and its liturgy </w:t>
      </w:r>
      <w:r w:rsidR="00694071" w:rsidRPr="00356486">
        <w:rPr>
          <w:rFonts w:ascii="Times New Roman" w:hAnsi="Times New Roman"/>
          <w:bCs/>
          <w:sz w:val="24"/>
          <w:szCs w:val="24"/>
        </w:rPr>
        <w:t xml:space="preserve">that are shared by </w:t>
      </w:r>
      <w:r w:rsidR="00A96572" w:rsidRPr="00356486">
        <w:rPr>
          <w:rFonts w:ascii="Times New Roman" w:hAnsi="Times New Roman"/>
          <w:bCs/>
          <w:sz w:val="24"/>
          <w:szCs w:val="24"/>
        </w:rPr>
        <w:t>most mainstream denominations</w:t>
      </w:r>
      <w:r w:rsidR="00252E38" w:rsidRPr="00356486">
        <w:rPr>
          <w:rFonts w:ascii="Times New Roman" w:hAnsi="Times New Roman"/>
          <w:bCs/>
          <w:sz w:val="24"/>
          <w:szCs w:val="24"/>
        </w:rPr>
        <w:t xml:space="preserve"> </w:t>
      </w:r>
      <w:r w:rsidR="00252E38" w:rsidRPr="00356486">
        <w:rPr>
          <w:rFonts w:ascii="Times New Roman" w:hAnsi="Times New Roman"/>
          <w:bCs/>
          <w:sz w:val="24"/>
          <w:szCs w:val="24"/>
        </w:rPr>
        <w:fldChar w:fldCharType="begin"/>
      </w:r>
      <w:r w:rsidR="007B6919">
        <w:rPr>
          <w:rFonts w:ascii="Times New Roman" w:hAnsi="Times New Roman"/>
          <w:bCs/>
          <w:sz w:val="24"/>
          <w:szCs w:val="24"/>
        </w:rPr>
        <w:instrText xml:space="preserve"> ADDIN EN.CITE &lt;EndNote&gt;&lt;Cite&gt;&lt;Author&gt;Bradshaw&lt;/Author&gt;&lt;Year&gt;2012&lt;/Year&gt;&lt;RecNum&gt;16859&lt;/RecNum&gt;&lt;DisplayText&gt;(Bradshaw &amp;amp; Johnson, 2012)&lt;/DisplayText&gt;&lt;record&gt;&lt;rec-number&gt;16859&lt;/rec-number&gt;&lt;foreign-keys&gt;&lt;key app="EN" db-id="ra29v0vzerfpz6e2s2pvwppfr2vpw999s2v2" timestamp="1656497911" guid="78ecf07f-5e6a-45fd-8cac-b4e1fd447136"&gt;16859&lt;/key&gt;&lt;/foreign-keys&gt;&lt;ref-type name="Book"&gt;6&lt;/ref-type&gt;&lt;contributors&gt;&lt;authors&gt;&lt;author&gt;Bradshaw, Paul F&lt;/author&gt;&lt;author&gt;Johnson, Maxwell E&lt;/author&gt;&lt;/authors&gt;&lt;/contributors&gt;&lt;titles&gt;&lt;title&gt;The Eucharistic liturgies: Their evolution and interpretation&lt;/title&gt;&lt;/titles&gt;&lt;number&gt;87&lt;/number&gt;&lt;dates&gt;&lt;year&gt;2012&lt;/year&gt;&lt;/dates&gt;&lt;pub-location&gt;Collegeville, Mn&lt;/pub-location&gt;&lt;publisher&gt;Liturgical Press&lt;/publisher&gt;&lt;isbn&gt;0814662404&lt;/isbn&gt;&lt;urls&gt;&lt;/urls&gt;&lt;/record&gt;&lt;/Cite&gt;&lt;/EndNote&gt;</w:instrText>
      </w:r>
      <w:r w:rsidR="00252E38" w:rsidRPr="00356486">
        <w:rPr>
          <w:rFonts w:ascii="Times New Roman" w:hAnsi="Times New Roman"/>
          <w:bCs/>
          <w:sz w:val="24"/>
          <w:szCs w:val="24"/>
        </w:rPr>
        <w:fldChar w:fldCharType="separate"/>
      </w:r>
      <w:r w:rsidR="00252E38" w:rsidRPr="00356486">
        <w:rPr>
          <w:rFonts w:ascii="Times New Roman" w:hAnsi="Times New Roman"/>
          <w:bCs/>
          <w:noProof/>
          <w:sz w:val="24"/>
          <w:szCs w:val="24"/>
        </w:rPr>
        <w:t>(Bradshaw &amp; Johnson, 2012)</w:t>
      </w:r>
      <w:r w:rsidR="00252E38" w:rsidRPr="00356486">
        <w:rPr>
          <w:rFonts w:ascii="Times New Roman" w:hAnsi="Times New Roman"/>
          <w:bCs/>
          <w:sz w:val="24"/>
          <w:szCs w:val="24"/>
        </w:rPr>
        <w:fldChar w:fldCharType="end"/>
      </w:r>
      <w:r w:rsidR="00A96572" w:rsidRPr="00356486">
        <w:rPr>
          <w:rFonts w:ascii="Times New Roman" w:hAnsi="Times New Roman"/>
          <w:bCs/>
          <w:sz w:val="24"/>
          <w:szCs w:val="24"/>
        </w:rPr>
        <w:t xml:space="preserve">. </w:t>
      </w:r>
      <w:r w:rsidR="00577BDB" w:rsidRPr="00356486">
        <w:rPr>
          <w:rFonts w:ascii="Times New Roman" w:hAnsi="Times New Roman"/>
          <w:bCs/>
          <w:sz w:val="24"/>
          <w:szCs w:val="24"/>
        </w:rPr>
        <w:t>For example, t</w:t>
      </w:r>
      <w:r w:rsidR="00A96572" w:rsidRPr="00356486">
        <w:rPr>
          <w:rFonts w:ascii="Times New Roman" w:hAnsi="Times New Roman"/>
          <w:bCs/>
          <w:sz w:val="24"/>
          <w:szCs w:val="24"/>
        </w:rPr>
        <w:t>he World Council of Churches</w:t>
      </w:r>
      <w:r w:rsidR="00B636C9" w:rsidRPr="00356486">
        <w:rPr>
          <w:rFonts w:ascii="Times New Roman" w:hAnsi="Times New Roman"/>
          <w:bCs/>
          <w:sz w:val="24"/>
          <w:szCs w:val="24"/>
        </w:rPr>
        <w:t xml:space="preserve"> (WCC)</w:t>
      </w:r>
      <w:r w:rsidR="00A96572" w:rsidRPr="00356486">
        <w:rPr>
          <w:rFonts w:ascii="Times New Roman" w:hAnsi="Times New Roman"/>
          <w:bCs/>
          <w:sz w:val="24"/>
          <w:szCs w:val="24"/>
        </w:rPr>
        <w:t xml:space="preserve"> </w:t>
      </w:r>
      <w:r w:rsidR="00B975C6" w:rsidRPr="00356486">
        <w:rPr>
          <w:rFonts w:ascii="Times New Roman" w:hAnsi="Times New Roman"/>
          <w:bCs/>
          <w:i/>
          <w:iCs/>
          <w:sz w:val="24"/>
          <w:szCs w:val="24"/>
        </w:rPr>
        <w:t>Faith and Order</w:t>
      </w:r>
      <w:r w:rsidR="00B52A1B" w:rsidRPr="00356486">
        <w:rPr>
          <w:rFonts w:ascii="Times New Roman" w:hAnsi="Times New Roman"/>
          <w:bCs/>
          <w:i/>
          <w:iCs/>
          <w:sz w:val="24"/>
          <w:szCs w:val="24"/>
        </w:rPr>
        <w:t xml:space="preserve"> Paper 111</w:t>
      </w:r>
      <w:r w:rsidR="00245D3C" w:rsidRPr="00356486">
        <w:rPr>
          <w:rFonts w:ascii="Times New Roman" w:hAnsi="Times New Roman"/>
          <w:bCs/>
          <w:i/>
          <w:iCs/>
          <w:sz w:val="24"/>
          <w:szCs w:val="24"/>
        </w:rPr>
        <w:t xml:space="preserve"> </w:t>
      </w:r>
      <w:r w:rsidR="00CA7EC7" w:rsidRPr="00356486">
        <w:rPr>
          <w:rFonts w:ascii="Times New Roman" w:hAnsi="Times New Roman"/>
          <w:bCs/>
          <w:sz w:val="24"/>
          <w:szCs w:val="24"/>
        </w:rPr>
        <w:t xml:space="preserve">outlined </w:t>
      </w:r>
      <w:r w:rsidR="007153A5" w:rsidRPr="00356486">
        <w:rPr>
          <w:rFonts w:ascii="Times New Roman" w:hAnsi="Times New Roman"/>
          <w:bCs/>
          <w:sz w:val="24"/>
          <w:szCs w:val="24"/>
        </w:rPr>
        <w:t xml:space="preserve">aspects of </w:t>
      </w:r>
      <w:r w:rsidR="001F41B9" w:rsidRPr="00356486">
        <w:rPr>
          <w:rFonts w:ascii="Times New Roman" w:hAnsi="Times New Roman"/>
          <w:bCs/>
          <w:sz w:val="24"/>
          <w:szCs w:val="24"/>
        </w:rPr>
        <w:t>B</w:t>
      </w:r>
      <w:r w:rsidR="007153A5" w:rsidRPr="00356486">
        <w:rPr>
          <w:rFonts w:ascii="Times New Roman" w:hAnsi="Times New Roman"/>
          <w:bCs/>
          <w:sz w:val="24"/>
          <w:szCs w:val="24"/>
        </w:rPr>
        <w:t xml:space="preserve">aptism, </w:t>
      </w:r>
      <w:r w:rsidR="001F41B9" w:rsidRPr="00356486">
        <w:rPr>
          <w:rFonts w:ascii="Times New Roman" w:hAnsi="Times New Roman"/>
          <w:bCs/>
          <w:sz w:val="24"/>
          <w:szCs w:val="24"/>
        </w:rPr>
        <w:t>E</w:t>
      </w:r>
      <w:r w:rsidR="007153A5" w:rsidRPr="00356486">
        <w:rPr>
          <w:rFonts w:ascii="Times New Roman" w:hAnsi="Times New Roman"/>
          <w:bCs/>
          <w:sz w:val="24"/>
          <w:szCs w:val="24"/>
        </w:rPr>
        <w:t xml:space="preserve">ucharist, and </w:t>
      </w:r>
      <w:r w:rsidR="001F41B9" w:rsidRPr="00356486">
        <w:rPr>
          <w:rFonts w:ascii="Times New Roman" w:hAnsi="Times New Roman"/>
          <w:bCs/>
          <w:sz w:val="24"/>
          <w:szCs w:val="24"/>
        </w:rPr>
        <w:t>M</w:t>
      </w:r>
      <w:r w:rsidR="007153A5" w:rsidRPr="00356486">
        <w:rPr>
          <w:rFonts w:ascii="Times New Roman" w:hAnsi="Times New Roman"/>
          <w:bCs/>
          <w:sz w:val="24"/>
          <w:szCs w:val="24"/>
        </w:rPr>
        <w:t>inistry</w:t>
      </w:r>
      <w:r w:rsidR="001F41B9" w:rsidRPr="00356486">
        <w:rPr>
          <w:rFonts w:ascii="Times New Roman" w:hAnsi="Times New Roman"/>
          <w:bCs/>
          <w:sz w:val="24"/>
          <w:szCs w:val="24"/>
        </w:rPr>
        <w:t xml:space="preserve"> </w:t>
      </w:r>
      <w:r w:rsidR="00DE262F" w:rsidRPr="00356486">
        <w:rPr>
          <w:rFonts w:ascii="Times New Roman" w:hAnsi="Times New Roman"/>
          <w:bCs/>
          <w:sz w:val="24"/>
          <w:szCs w:val="24"/>
        </w:rPr>
        <w:t>that were agreed by participating churches</w:t>
      </w:r>
      <w:r w:rsidR="00CE72D3" w:rsidRPr="00356486">
        <w:rPr>
          <w:rFonts w:ascii="Times New Roman" w:hAnsi="Times New Roman"/>
          <w:bCs/>
          <w:sz w:val="24"/>
          <w:szCs w:val="24"/>
        </w:rPr>
        <w:t xml:space="preserve"> </w:t>
      </w:r>
      <w:r w:rsidR="00CE72D3"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&lt;EndNote&gt;&lt;Cite&gt;&lt;Author&gt;WCC&lt;/Author&gt;&lt;Year&gt;1982&lt;/Year&gt;&lt;RecNum&gt;16850&lt;/RecNum&gt;&lt;DisplayText&gt;(WCC, 1982)&lt;/DisplayText&gt;&lt;record&gt;&lt;rec-number&gt;16850&lt;/rec-number&gt;&lt;foreign-keys&gt;&lt;key app="EN" db-id="ra29v0vzerfpz6e2s2pvwppfr2vpw999s2v2" timestamp="1655980117" guid="b690a2c1-8d78-45dd-82fd-bf68e044536f"&gt;16850&lt;/key&gt;&lt;/foreign-keys&gt;&lt;ref-type name="Book"&gt;6&lt;/ref-type&gt;&lt;contributors&gt;&lt;authors&gt;&lt;author&gt;WCC&lt;/author&gt;&lt;/authors&gt;&lt;/contributors&gt;&lt;titles&gt;&lt;title&gt;Baptism, Eucharist and ministry&lt;/title&gt;&lt;/titles&gt;&lt;pages&gt;-&lt;/pages&gt;&lt;keywords&gt;&lt;keyword&gt;Sacraments and Christian Union&lt;/keyword&gt;&lt;/keywords&gt;&lt;dates&gt;&lt;year&gt;1982&lt;/year&gt;&lt;/dates&gt;&lt;pub-location&gt;Geneva&lt;/pub-location&gt;&lt;publisher&gt;World Council of Churches&lt;/publisher&gt;&lt;isbn&gt;9782825407097&amp;#xD;2825407097&lt;/isbn&gt;&lt;urls&gt;&lt;related-urls&gt;&lt;url&gt;http://prism.librarymanagementcloud.co.uk/yorksj/items/15178&lt;/url&gt;&lt;/related-urls&gt;&lt;/urls&gt;&lt;access-date&gt;2022-06-23t10:28:35+0000&lt;/access-date&gt;&lt;/record&gt;&lt;/Cite&gt;&lt;/EndNote&gt;</w:instrText>
      </w:r>
      <w:r w:rsidR="00CE72D3" w:rsidRPr="00356486">
        <w:rPr>
          <w:rFonts w:ascii="Times New Roman" w:hAnsi="Times New Roman"/>
          <w:bCs/>
          <w:sz w:val="24"/>
          <w:szCs w:val="24"/>
        </w:rPr>
        <w:fldChar w:fldCharType="separate"/>
      </w:r>
      <w:r w:rsidR="00CE72D3" w:rsidRPr="00356486">
        <w:rPr>
          <w:rFonts w:ascii="Times New Roman" w:hAnsi="Times New Roman"/>
          <w:bCs/>
          <w:noProof/>
          <w:sz w:val="24"/>
          <w:szCs w:val="24"/>
        </w:rPr>
        <w:t>(WCC, 1982)</w:t>
      </w:r>
      <w:r w:rsidR="00CE72D3" w:rsidRPr="00356486">
        <w:rPr>
          <w:rFonts w:ascii="Times New Roman" w:hAnsi="Times New Roman"/>
          <w:bCs/>
          <w:sz w:val="24"/>
          <w:szCs w:val="24"/>
        </w:rPr>
        <w:fldChar w:fldCharType="end"/>
      </w:r>
      <w:r w:rsidR="00DE262F" w:rsidRPr="00356486">
        <w:rPr>
          <w:rFonts w:ascii="Times New Roman" w:hAnsi="Times New Roman"/>
          <w:bCs/>
          <w:sz w:val="24"/>
          <w:szCs w:val="24"/>
        </w:rPr>
        <w:t>.</w:t>
      </w:r>
      <w:r w:rsidR="00436410" w:rsidRPr="00356486">
        <w:rPr>
          <w:rFonts w:ascii="Times New Roman" w:hAnsi="Times New Roman"/>
          <w:bCs/>
          <w:sz w:val="24"/>
          <w:szCs w:val="24"/>
        </w:rPr>
        <w:t xml:space="preserve"> For the Eucharist</w:t>
      </w:r>
      <w:r w:rsidR="00C704A1" w:rsidRPr="00356486">
        <w:rPr>
          <w:rFonts w:ascii="Times New Roman" w:hAnsi="Times New Roman"/>
          <w:bCs/>
          <w:sz w:val="24"/>
          <w:szCs w:val="24"/>
        </w:rPr>
        <w:t>, i</w:t>
      </w:r>
      <w:r w:rsidR="003912A0" w:rsidRPr="00356486">
        <w:rPr>
          <w:rFonts w:ascii="Times New Roman" w:hAnsi="Times New Roman"/>
          <w:bCs/>
          <w:sz w:val="24"/>
          <w:szCs w:val="24"/>
        </w:rPr>
        <w:t xml:space="preserve">t identified </w:t>
      </w:r>
      <w:r w:rsidR="009C1B33" w:rsidRPr="00356486">
        <w:rPr>
          <w:rFonts w:ascii="Times New Roman" w:hAnsi="Times New Roman"/>
          <w:bCs/>
          <w:sz w:val="24"/>
          <w:szCs w:val="24"/>
        </w:rPr>
        <w:t xml:space="preserve">five </w:t>
      </w:r>
      <w:r w:rsidR="00974F9D" w:rsidRPr="00356486">
        <w:rPr>
          <w:rFonts w:ascii="Times New Roman" w:hAnsi="Times New Roman"/>
          <w:bCs/>
          <w:sz w:val="24"/>
          <w:szCs w:val="24"/>
        </w:rPr>
        <w:lastRenderedPageBreak/>
        <w:t xml:space="preserve">central aspects: thanksgiving to the </w:t>
      </w:r>
      <w:r w:rsidR="00C704A1" w:rsidRPr="00356486">
        <w:rPr>
          <w:rFonts w:ascii="Times New Roman" w:hAnsi="Times New Roman"/>
          <w:bCs/>
          <w:sz w:val="24"/>
          <w:szCs w:val="24"/>
        </w:rPr>
        <w:t>F</w:t>
      </w:r>
      <w:r w:rsidR="00974F9D" w:rsidRPr="00356486">
        <w:rPr>
          <w:rFonts w:ascii="Times New Roman" w:hAnsi="Times New Roman"/>
          <w:bCs/>
          <w:sz w:val="24"/>
          <w:szCs w:val="24"/>
        </w:rPr>
        <w:t xml:space="preserve">ather, </w:t>
      </w:r>
      <w:r w:rsidR="006612B9" w:rsidRPr="00356486">
        <w:rPr>
          <w:rFonts w:ascii="Times New Roman" w:hAnsi="Times New Roman"/>
          <w:bCs/>
          <w:sz w:val="24"/>
          <w:szCs w:val="24"/>
        </w:rPr>
        <w:t xml:space="preserve">memorial of Christ, </w:t>
      </w:r>
      <w:r w:rsidR="00894950" w:rsidRPr="00356486">
        <w:rPr>
          <w:rFonts w:ascii="Times New Roman" w:hAnsi="Times New Roman"/>
          <w:bCs/>
          <w:sz w:val="24"/>
          <w:szCs w:val="24"/>
        </w:rPr>
        <w:t>i</w:t>
      </w:r>
      <w:r w:rsidR="006612B9" w:rsidRPr="00356486">
        <w:rPr>
          <w:rFonts w:ascii="Times New Roman" w:hAnsi="Times New Roman"/>
          <w:bCs/>
          <w:sz w:val="24"/>
          <w:szCs w:val="24"/>
        </w:rPr>
        <w:t xml:space="preserve">nvocation of the Spirit, communion of the faithful, and </w:t>
      </w:r>
      <w:r w:rsidR="0091255C" w:rsidRPr="00356486">
        <w:rPr>
          <w:rFonts w:ascii="Times New Roman" w:hAnsi="Times New Roman"/>
          <w:bCs/>
          <w:sz w:val="24"/>
          <w:szCs w:val="24"/>
        </w:rPr>
        <w:t xml:space="preserve">meal of the </w:t>
      </w:r>
      <w:r w:rsidR="00C704A1" w:rsidRPr="00356486">
        <w:rPr>
          <w:rFonts w:ascii="Times New Roman" w:hAnsi="Times New Roman"/>
          <w:bCs/>
          <w:sz w:val="24"/>
          <w:szCs w:val="24"/>
        </w:rPr>
        <w:t>K</w:t>
      </w:r>
      <w:r w:rsidR="0091255C" w:rsidRPr="00356486">
        <w:rPr>
          <w:rFonts w:ascii="Times New Roman" w:hAnsi="Times New Roman"/>
          <w:bCs/>
          <w:sz w:val="24"/>
          <w:szCs w:val="24"/>
        </w:rPr>
        <w:t xml:space="preserve">ingdom. </w:t>
      </w:r>
      <w:r w:rsidR="00436410" w:rsidRPr="00356486">
        <w:rPr>
          <w:rFonts w:ascii="Times New Roman" w:hAnsi="Times New Roman"/>
          <w:bCs/>
          <w:sz w:val="24"/>
          <w:szCs w:val="24"/>
        </w:rPr>
        <w:t xml:space="preserve">  </w:t>
      </w:r>
      <w:r w:rsidR="004601B4" w:rsidRPr="00356486">
        <w:rPr>
          <w:rFonts w:ascii="Times New Roman" w:hAnsi="Times New Roman"/>
          <w:bCs/>
          <w:sz w:val="24"/>
          <w:szCs w:val="24"/>
        </w:rPr>
        <w:t xml:space="preserve">These are reflected in </w:t>
      </w:r>
      <w:r w:rsidR="004E69CF" w:rsidRPr="00356486">
        <w:rPr>
          <w:rFonts w:ascii="Times New Roman" w:hAnsi="Times New Roman"/>
          <w:bCs/>
          <w:sz w:val="24"/>
          <w:szCs w:val="24"/>
        </w:rPr>
        <w:t>eucharistic</w:t>
      </w:r>
      <w:r w:rsidR="00315554" w:rsidRPr="00356486">
        <w:rPr>
          <w:rFonts w:ascii="Times New Roman" w:hAnsi="Times New Roman"/>
          <w:bCs/>
          <w:sz w:val="24"/>
          <w:szCs w:val="24"/>
        </w:rPr>
        <w:t xml:space="preserve"> prayers and liturgies</w:t>
      </w:r>
      <w:r w:rsidR="00DA4A1A" w:rsidRPr="00356486">
        <w:rPr>
          <w:rFonts w:ascii="Times New Roman" w:hAnsi="Times New Roman"/>
          <w:bCs/>
          <w:sz w:val="24"/>
          <w:szCs w:val="24"/>
        </w:rPr>
        <w:t xml:space="preserve">, which encourage </w:t>
      </w:r>
      <w:r w:rsidR="0080797C" w:rsidRPr="00356486">
        <w:rPr>
          <w:rFonts w:ascii="Times New Roman" w:hAnsi="Times New Roman"/>
          <w:bCs/>
          <w:sz w:val="24"/>
          <w:szCs w:val="24"/>
        </w:rPr>
        <w:t>congregations to participate and receive both bread and wine.</w:t>
      </w:r>
      <w:r w:rsidR="00E757A6" w:rsidRPr="00356486">
        <w:rPr>
          <w:rFonts w:ascii="Times New Roman" w:hAnsi="Times New Roman"/>
          <w:bCs/>
          <w:sz w:val="24"/>
          <w:szCs w:val="24"/>
        </w:rPr>
        <w:t xml:space="preserve"> </w:t>
      </w:r>
      <w:r w:rsidR="00CD0DFF" w:rsidRPr="00356486">
        <w:rPr>
          <w:rFonts w:ascii="Times New Roman" w:hAnsi="Times New Roman"/>
          <w:bCs/>
          <w:sz w:val="24"/>
          <w:szCs w:val="24"/>
        </w:rPr>
        <w:t xml:space="preserve">The trend for many Protestant </w:t>
      </w:r>
      <w:r w:rsidR="00A8232A" w:rsidRPr="00356486">
        <w:rPr>
          <w:rFonts w:ascii="Times New Roman" w:hAnsi="Times New Roman"/>
          <w:bCs/>
          <w:sz w:val="24"/>
          <w:szCs w:val="24"/>
        </w:rPr>
        <w:t>c</w:t>
      </w:r>
      <w:r w:rsidR="00CD0DFF" w:rsidRPr="00356486">
        <w:rPr>
          <w:rFonts w:ascii="Times New Roman" w:hAnsi="Times New Roman"/>
          <w:bCs/>
          <w:sz w:val="24"/>
          <w:szCs w:val="24"/>
        </w:rPr>
        <w:t xml:space="preserve">hurches has been </w:t>
      </w:r>
      <w:r w:rsidR="00FC5368" w:rsidRPr="00356486">
        <w:rPr>
          <w:rFonts w:ascii="Times New Roman" w:hAnsi="Times New Roman"/>
          <w:bCs/>
          <w:sz w:val="24"/>
          <w:szCs w:val="24"/>
        </w:rPr>
        <w:t xml:space="preserve">to increase the frequency of communion services, something which was encouraged in the </w:t>
      </w:r>
      <w:r w:rsidR="00B636C9" w:rsidRPr="00356486">
        <w:rPr>
          <w:rFonts w:ascii="Times New Roman" w:hAnsi="Times New Roman"/>
          <w:bCs/>
          <w:sz w:val="24"/>
          <w:szCs w:val="24"/>
        </w:rPr>
        <w:t>WCC report:</w:t>
      </w:r>
      <w:r w:rsidR="00BB16F0" w:rsidRPr="00356486">
        <w:rPr>
          <w:rFonts w:ascii="Times New Roman" w:hAnsi="Times New Roman"/>
          <w:bCs/>
          <w:sz w:val="24"/>
          <w:szCs w:val="24"/>
        </w:rPr>
        <w:t xml:space="preserve"> “As the</w:t>
      </w:r>
      <w:r w:rsidR="00AB1B2A" w:rsidRPr="00356486">
        <w:rPr>
          <w:rFonts w:ascii="Times New Roman" w:hAnsi="Times New Roman"/>
          <w:bCs/>
          <w:sz w:val="24"/>
          <w:szCs w:val="24"/>
        </w:rPr>
        <w:t xml:space="preserve"> eucharist celebrates the resurrection </w:t>
      </w:r>
      <w:r w:rsidR="002034BB" w:rsidRPr="00356486">
        <w:rPr>
          <w:rFonts w:ascii="Times New Roman" w:hAnsi="Times New Roman"/>
          <w:bCs/>
          <w:sz w:val="24"/>
          <w:szCs w:val="24"/>
        </w:rPr>
        <w:t xml:space="preserve">of Christ, it is </w:t>
      </w:r>
      <w:r w:rsidR="00ED2B9F" w:rsidRPr="00356486">
        <w:rPr>
          <w:rFonts w:ascii="Times New Roman" w:hAnsi="Times New Roman"/>
          <w:bCs/>
          <w:sz w:val="24"/>
          <w:szCs w:val="24"/>
        </w:rPr>
        <w:t>appropriate that it should take place at least every Sunday. As this is the new sacramental meal of the people of God</w:t>
      </w:r>
      <w:r w:rsidR="00D84AC0" w:rsidRPr="00356486">
        <w:rPr>
          <w:rFonts w:ascii="Times New Roman" w:hAnsi="Times New Roman"/>
          <w:bCs/>
          <w:sz w:val="24"/>
          <w:szCs w:val="24"/>
        </w:rPr>
        <w:t xml:space="preserve">, every </w:t>
      </w:r>
      <w:r w:rsidR="00366DCE" w:rsidRPr="00356486">
        <w:rPr>
          <w:rFonts w:ascii="Times New Roman" w:hAnsi="Times New Roman"/>
          <w:bCs/>
          <w:sz w:val="24"/>
          <w:szCs w:val="24"/>
        </w:rPr>
        <w:t>Christian</w:t>
      </w:r>
      <w:r w:rsidR="00D84AC0" w:rsidRPr="00356486">
        <w:rPr>
          <w:rFonts w:ascii="Times New Roman" w:hAnsi="Times New Roman"/>
          <w:bCs/>
          <w:sz w:val="24"/>
          <w:szCs w:val="24"/>
        </w:rPr>
        <w:t xml:space="preserve"> should be encouraged to receive communion frequently.”</w:t>
      </w:r>
      <w:r w:rsidR="00693BF5" w:rsidRPr="00356486">
        <w:rPr>
          <w:rFonts w:ascii="Times New Roman" w:hAnsi="Times New Roman"/>
          <w:bCs/>
          <w:sz w:val="24"/>
          <w:szCs w:val="24"/>
        </w:rPr>
        <w:t xml:space="preserve"> </w:t>
      </w:r>
      <w:r w:rsidR="00693BF5" w:rsidRPr="00356486">
        <w:rPr>
          <w:rFonts w:ascii="Times New Roman" w:hAnsi="Times New Roman"/>
          <w:bCs/>
          <w:sz w:val="24"/>
          <w:szCs w:val="24"/>
        </w:rPr>
        <w:fldChar w:fldCharType="begin"/>
      </w:r>
      <w:r w:rsidR="00D66CB7">
        <w:rPr>
          <w:rFonts w:ascii="Times New Roman" w:hAnsi="Times New Roman"/>
          <w:bCs/>
          <w:sz w:val="24"/>
          <w:szCs w:val="24"/>
        </w:rPr>
        <w:instrText xml:space="preserve"> ADDIN EN.CITE &lt;EndNote&gt;&lt;Cite&gt;&lt;Author&gt;WCC&lt;/Author&gt;&lt;Year&gt;1982&lt;/Year&gt;&lt;RecNum&gt;16850&lt;/RecNum&gt;&lt;Pages&gt;16&lt;/Pages&gt;&lt;DisplayText&gt;(WCC, 1982: 16)&lt;/DisplayText&gt;&lt;record&gt;&lt;rec-number&gt;16850&lt;/rec-number&gt;&lt;foreign-keys&gt;&lt;key app="EN" db-id="ra29v0vzerfpz6e2s2pvwppfr2vpw999s2v2" timestamp="1655980117" guid="b690a2c1-8d78-45dd-82fd-bf68e044536f"&gt;16850&lt;/key&gt;&lt;/foreign-keys&gt;&lt;ref-type name="Book"&gt;6&lt;/ref-type&gt;&lt;contributors&gt;&lt;authors&gt;&lt;author&gt;WCC&lt;/author&gt;&lt;/authors&gt;&lt;/contributors&gt;&lt;titles&gt;&lt;title&gt;Baptism, Eucharist and ministry&lt;/title&gt;&lt;/titles&gt;&lt;pages&gt;-&lt;/pages&gt;&lt;keywords&gt;&lt;keyword&gt;Sacraments and Christian Union&lt;/keyword&gt;&lt;/keywords&gt;&lt;dates&gt;&lt;year&gt;1982&lt;/year&gt;&lt;/dates&gt;&lt;pub-location&gt;Geneva&lt;/pub-location&gt;&lt;publisher&gt;World Council of Churches&lt;/publisher&gt;&lt;isbn&gt;9782825407097&amp;#xD;2825407097&lt;/isbn&gt;&lt;urls&gt;&lt;related-urls&gt;&lt;url&gt;http://prism.librarymanagementcloud.co.uk/yorksj/items/15178&lt;/url&gt;&lt;/related-urls&gt;&lt;/urls&gt;&lt;access-date&gt;2022-06-23t10:28:35+0000&lt;/access-date&gt;&lt;/record&gt;&lt;/Cite&gt;&lt;/EndNote&gt;</w:instrText>
      </w:r>
      <w:r w:rsidR="00693BF5" w:rsidRPr="00356486">
        <w:rPr>
          <w:rFonts w:ascii="Times New Roman" w:hAnsi="Times New Roman"/>
          <w:bCs/>
          <w:sz w:val="24"/>
          <w:szCs w:val="24"/>
        </w:rPr>
        <w:fldChar w:fldCharType="separate"/>
      </w:r>
      <w:r w:rsidR="00D66CB7">
        <w:rPr>
          <w:rFonts w:ascii="Times New Roman" w:hAnsi="Times New Roman"/>
          <w:bCs/>
          <w:noProof/>
          <w:sz w:val="24"/>
          <w:szCs w:val="24"/>
        </w:rPr>
        <w:t>(WCC, 1982: 16)</w:t>
      </w:r>
      <w:r w:rsidR="00693BF5" w:rsidRPr="00356486">
        <w:rPr>
          <w:rFonts w:ascii="Times New Roman" w:hAnsi="Times New Roman"/>
          <w:bCs/>
          <w:sz w:val="24"/>
          <w:szCs w:val="24"/>
        </w:rPr>
        <w:fldChar w:fldCharType="end"/>
      </w:r>
    </w:p>
    <w:p w14:paraId="1F34989E" w14:textId="77777777" w:rsidR="004B20BE" w:rsidRPr="00356486" w:rsidRDefault="00271A21" w:rsidP="006679D4">
      <w:pPr>
        <w:spacing w:after="0" w:line="480" w:lineRule="auto"/>
        <w:rPr>
          <w:rFonts w:ascii="Times New Roman" w:hAnsi="Times New Roman"/>
          <w:bCs/>
          <w:sz w:val="24"/>
          <w:szCs w:val="24"/>
        </w:rPr>
      </w:pPr>
      <w:r w:rsidRPr="00356486">
        <w:rPr>
          <w:rFonts w:ascii="Times New Roman" w:hAnsi="Times New Roman"/>
          <w:bCs/>
          <w:sz w:val="24"/>
          <w:szCs w:val="24"/>
        </w:rPr>
        <w:tab/>
      </w:r>
    </w:p>
    <w:p w14:paraId="28367182" w14:textId="546FE6D7" w:rsidR="004B20BE" w:rsidRPr="00356486" w:rsidRDefault="00722D06" w:rsidP="004B20BE">
      <w:pPr>
        <w:spacing w:after="0" w:line="480" w:lineRule="auto"/>
        <w:rPr>
          <w:rFonts w:ascii="Times New Roman" w:hAnsi="Times New Roman"/>
          <w:b/>
          <w:sz w:val="24"/>
          <w:szCs w:val="24"/>
        </w:rPr>
      </w:pPr>
      <w:r>
        <w:rPr>
          <w:rFonts w:ascii="Times New Roman" w:hAnsi="Times New Roman"/>
          <w:b/>
          <w:sz w:val="24"/>
          <w:szCs w:val="24"/>
        </w:rPr>
        <w:t xml:space="preserve">1.2 </w:t>
      </w:r>
      <w:r w:rsidR="00164840" w:rsidRPr="00356486">
        <w:rPr>
          <w:rFonts w:ascii="Times New Roman" w:hAnsi="Times New Roman"/>
          <w:b/>
          <w:sz w:val="24"/>
          <w:szCs w:val="24"/>
        </w:rPr>
        <w:t>Christian worship</w:t>
      </w:r>
      <w:r w:rsidR="004B20BE" w:rsidRPr="00356486">
        <w:rPr>
          <w:rFonts w:ascii="Times New Roman" w:hAnsi="Times New Roman"/>
          <w:b/>
          <w:sz w:val="24"/>
          <w:szCs w:val="24"/>
        </w:rPr>
        <w:t xml:space="preserve"> during the COVID-19 pandemic</w:t>
      </w:r>
    </w:p>
    <w:p w14:paraId="2D921E57" w14:textId="55D80313" w:rsidR="004B20BE" w:rsidRPr="00356486" w:rsidRDefault="0065738A" w:rsidP="006679D4">
      <w:pPr>
        <w:spacing w:after="0" w:line="480" w:lineRule="auto"/>
        <w:rPr>
          <w:rFonts w:ascii="Times New Roman" w:hAnsi="Times New Roman"/>
          <w:bCs/>
          <w:sz w:val="24"/>
          <w:szCs w:val="24"/>
        </w:rPr>
      </w:pPr>
      <w:r w:rsidRPr="00356486">
        <w:rPr>
          <w:rFonts w:ascii="Times New Roman" w:hAnsi="Times New Roman"/>
          <w:bCs/>
          <w:sz w:val="24"/>
          <w:szCs w:val="24"/>
        </w:rPr>
        <w:t>Eucharistic practice</w:t>
      </w:r>
      <w:r w:rsidR="008B7A91" w:rsidRPr="00356486">
        <w:rPr>
          <w:rFonts w:ascii="Times New Roman" w:hAnsi="Times New Roman"/>
          <w:bCs/>
          <w:sz w:val="24"/>
          <w:szCs w:val="24"/>
        </w:rPr>
        <w:t>s</w:t>
      </w:r>
      <w:r w:rsidRPr="00356486">
        <w:rPr>
          <w:rFonts w:ascii="Times New Roman" w:hAnsi="Times New Roman"/>
          <w:bCs/>
          <w:sz w:val="24"/>
          <w:szCs w:val="24"/>
        </w:rPr>
        <w:t xml:space="preserve"> ha</w:t>
      </w:r>
      <w:r w:rsidR="008B7A91" w:rsidRPr="00356486">
        <w:rPr>
          <w:rFonts w:ascii="Times New Roman" w:hAnsi="Times New Roman"/>
          <w:bCs/>
          <w:sz w:val="24"/>
          <w:szCs w:val="24"/>
        </w:rPr>
        <w:t>ve</w:t>
      </w:r>
      <w:r w:rsidRPr="00356486">
        <w:rPr>
          <w:rFonts w:ascii="Times New Roman" w:hAnsi="Times New Roman"/>
          <w:bCs/>
          <w:sz w:val="24"/>
          <w:szCs w:val="24"/>
        </w:rPr>
        <w:t xml:space="preserve"> been shaped by </w:t>
      </w:r>
      <w:r w:rsidR="008B7A91" w:rsidRPr="00356486">
        <w:rPr>
          <w:rFonts w:ascii="Times New Roman" w:hAnsi="Times New Roman"/>
          <w:bCs/>
          <w:sz w:val="24"/>
          <w:szCs w:val="24"/>
        </w:rPr>
        <w:t>both theolog</w:t>
      </w:r>
      <w:r w:rsidR="007C1138" w:rsidRPr="00356486">
        <w:rPr>
          <w:rFonts w:ascii="Times New Roman" w:hAnsi="Times New Roman"/>
          <w:bCs/>
          <w:sz w:val="24"/>
          <w:szCs w:val="24"/>
        </w:rPr>
        <w:t xml:space="preserve">ical ideas and the contingencies of ecclesial life. </w:t>
      </w:r>
      <w:r w:rsidR="004B20BE" w:rsidRPr="00356486">
        <w:rPr>
          <w:rFonts w:ascii="Times New Roman" w:hAnsi="Times New Roman"/>
          <w:bCs/>
          <w:sz w:val="24"/>
          <w:szCs w:val="24"/>
        </w:rPr>
        <w:t>The C</w:t>
      </w:r>
      <w:r w:rsidR="0055431F" w:rsidRPr="00356486">
        <w:rPr>
          <w:rFonts w:ascii="Times New Roman" w:hAnsi="Times New Roman"/>
          <w:bCs/>
          <w:sz w:val="24"/>
          <w:szCs w:val="24"/>
        </w:rPr>
        <w:t>OVID</w:t>
      </w:r>
      <w:r w:rsidR="004B20BE" w:rsidRPr="00356486">
        <w:rPr>
          <w:rFonts w:ascii="Times New Roman" w:hAnsi="Times New Roman"/>
          <w:bCs/>
          <w:sz w:val="24"/>
          <w:szCs w:val="24"/>
        </w:rPr>
        <w:t xml:space="preserve">-19 pandemic </w:t>
      </w:r>
      <w:r w:rsidR="00E27305" w:rsidRPr="00356486">
        <w:rPr>
          <w:rFonts w:ascii="Times New Roman" w:hAnsi="Times New Roman"/>
          <w:bCs/>
          <w:sz w:val="24"/>
          <w:szCs w:val="24"/>
        </w:rPr>
        <w:t xml:space="preserve">emerged suddenly </w:t>
      </w:r>
      <w:r w:rsidR="007225F3" w:rsidRPr="00356486">
        <w:rPr>
          <w:rFonts w:ascii="Times New Roman" w:hAnsi="Times New Roman"/>
          <w:bCs/>
          <w:sz w:val="24"/>
          <w:szCs w:val="24"/>
        </w:rPr>
        <w:t xml:space="preserve">in </w:t>
      </w:r>
      <w:r w:rsidR="00E27305" w:rsidRPr="00356486">
        <w:rPr>
          <w:rFonts w:ascii="Times New Roman" w:hAnsi="Times New Roman"/>
          <w:bCs/>
          <w:sz w:val="24"/>
          <w:szCs w:val="24"/>
        </w:rPr>
        <w:t xml:space="preserve">2019, and by March </w:t>
      </w:r>
      <w:r w:rsidR="00EC2646" w:rsidRPr="00356486">
        <w:rPr>
          <w:rFonts w:ascii="Times New Roman" w:hAnsi="Times New Roman"/>
          <w:bCs/>
          <w:sz w:val="24"/>
          <w:szCs w:val="24"/>
        </w:rPr>
        <w:t xml:space="preserve">2020 churches were closed in many countries, including the United Kingdom </w:t>
      </w:r>
      <w:r w:rsidR="0079375C" w:rsidRPr="00356486">
        <w:rPr>
          <w:rFonts w:ascii="Times New Roman" w:hAnsi="Times New Roman"/>
          <w:bCs/>
          <w:sz w:val="24"/>
          <w:szCs w:val="24"/>
        </w:rPr>
        <w:t xml:space="preserve"> </w:t>
      </w:r>
      <w:r w:rsidR="0079375C" w:rsidRPr="00356486">
        <w:rPr>
          <w:rFonts w:ascii="Times New Roman" w:hAnsi="Times New Roman"/>
          <w:bCs/>
          <w:sz w:val="24"/>
          <w:szCs w:val="24"/>
        </w:rPr>
        <w:fldChar w:fldCharType="begin">
          <w:fldData xml:space="preserve">PEVuZE5vdGU+PENpdGU+PEF1dGhvcj5NY0dvd2FuPC9BdXRob3I+PFllYXI+MjAyMDwvWWVhcj48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</w:fldData>
        </w:fldChar>
      </w:r>
      <w:r w:rsidR="003C0988" w:rsidRPr="00356486">
        <w:rPr>
          <w:rFonts w:ascii="Times New Roman" w:hAnsi="Times New Roman"/>
          <w:bCs/>
          <w:sz w:val="24"/>
          <w:szCs w:val="24"/>
        </w:rPr>
        <w:instrText xml:space="preserve"> ADDIN EN.CITE </w:instrText>
      </w:r>
      <w:r w:rsidR="003C0988" w:rsidRPr="00356486">
        <w:rPr>
          <w:rFonts w:ascii="Times New Roman" w:hAnsi="Times New Roman"/>
          <w:bCs/>
          <w:sz w:val="24"/>
          <w:szCs w:val="24"/>
        </w:rPr>
        <w:fldChar w:fldCharType="begin">
          <w:fldData xml:space="preserve">PEVuZE5vdGU+PENpdGU+PEF1dGhvcj5NY0dvd2FuPC9BdXRob3I+PFllYXI+MjAyMDwvWWVhcj48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</w:fldData>
        </w:fldChar>
      </w:r>
      <w:r w:rsidR="003C0988" w:rsidRPr="00356486">
        <w:rPr>
          <w:rFonts w:ascii="Times New Roman" w:hAnsi="Times New Roman"/>
          <w:bCs/>
          <w:sz w:val="24"/>
          <w:szCs w:val="24"/>
        </w:rPr>
        <w:instrText xml:space="preserve"> ADDIN EN.CITE.DATA </w:instrText>
      </w:r>
      <w:r w:rsidR="003C0988" w:rsidRPr="00356486">
        <w:rPr>
          <w:rFonts w:ascii="Times New Roman" w:hAnsi="Times New Roman"/>
          <w:bCs/>
          <w:sz w:val="24"/>
          <w:szCs w:val="24"/>
        </w:rPr>
      </w:r>
      <w:r w:rsidR="003C0988" w:rsidRPr="00356486">
        <w:rPr>
          <w:rFonts w:ascii="Times New Roman" w:hAnsi="Times New Roman"/>
          <w:bCs/>
          <w:sz w:val="24"/>
          <w:szCs w:val="24"/>
        </w:rPr>
        <w:fldChar w:fldCharType="end"/>
      </w:r>
      <w:r w:rsidR="0079375C" w:rsidRPr="00356486">
        <w:rPr>
          <w:rFonts w:ascii="Times New Roman" w:hAnsi="Times New Roman"/>
          <w:bCs/>
          <w:sz w:val="24"/>
          <w:szCs w:val="24"/>
        </w:rPr>
      </w:r>
      <w:r w:rsidR="0079375C" w:rsidRPr="00356486">
        <w:rPr>
          <w:rFonts w:ascii="Times New Roman" w:hAnsi="Times New Roman"/>
          <w:bCs/>
          <w:sz w:val="24"/>
          <w:szCs w:val="24"/>
        </w:rPr>
        <w:fldChar w:fldCharType="separate"/>
      </w:r>
      <w:r w:rsidR="008413A1" w:rsidRPr="00356486">
        <w:rPr>
          <w:rFonts w:ascii="Times New Roman" w:hAnsi="Times New Roman"/>
          <w:bCs/>
          <w:noProof/>
          <w:sz w:val="24"/>
          <w:szCs w:val="24"/>
        </w:rPr>
        <w:t>(Corpuz &amp; Sarmiento, 2021; Dowson, 2020; Martyr, 2022; McGowan, 2020)</w:t>
      </w:r>
      <w:r w:rsidR="0079375C" w:rsidRPr="00356486">
        <w:rPr>
          <w:rFonts w:ascii="Times New Roman" w:hAnsi="Times New Roman"/>
          <w:bCs/>
          <w:sz w:val="24"/>
          <w:szCs w:val="24"/>
        </w:rPr>
        <w:fldChar w:fldCharType="end"/>
      </w:r>
      <w:r w:rsidR="00F34E53" w:rsidRPr="00356486">
        <w:rPr>
          <w:rFonts w:ascii="Times New Roman" w:hAnsi="Times New Roman"/>
          <w:bCs/>
          <w:sz w:val="24"/>
          <w:szCs w:val="24"/>
        </w:rPr>
        <w:t>.</w:t>
      </w:r>
      <w:r w:rsidR="008B391C" w:rsidRPr="00356486">
        <w:rPr>
          <w:rFonts w:ascii="Times New Roman" w:hAnsi="Times New Roman"/>
          <w:bCs/>
          <w:sz w:val="24"/>
          <w:szCs w:val="24"/>
        </w:rPr>
        <w:t xml:space="preserve"> The Church of England </w:t>
      </w:r>
      <w:r w:rsidR="00E431D8" w:rsidRPr="00356486">
        <w:rPr>
          <w:rFonts w:ascii="Times New Roman" w:hAnsi="Times New Roman"/>
          <w:bCs/>
          <w:sz w:val="24"/>
          <w:szCs w:val="24"/>
        </w:rPr>
        <w:t xml:space="preserve">went further than some other </w:t>
      </w:r>
      <w:r w:rsidR="00D06617" w:rsidRPr="00356486">
        <w:rPr>
          <w:rFonts w:ascii="Times New Roman" w:hAnsi="Times New Roman"/>
          <w:bCs/>
          <w:sz w:val="24"/>
          <w:szCs w:val="24"/>
        </w:rPr>
        <w:t>denominations</w:t>
      </w:r>
      <w:r w:rsidR="00E431D8" w:rsidRPr="00356486">
        <w:rPr>
          <w:rFonts w:ascii="Times New Roman" w:hAnsi="Times New Roman"/>
          <w:bCs/>
          <w:sz w:val="24"/>
          <w:szCs w:val="24"/>
        </w:rPr>
        <w:t xml:space="preserve"> by denying access to church</w:t>
      </w:r>
      <w:r w:rsidR="0055431F" w:rsidRPr="00356486">
        <w:rPr>
          <w:rFonts w:ascii="Times New Roman" w:hAnsi="Times New Roman"/>
          <w:bCs/>
          <w:sz w:val="24"/>
          <w:szCs w:val="24"/>
        </w:rPr>
        <w:t xml:space="preserve"> buildings</w:t>
      </w:r>
      <w:r w:rsidR="00E431D8" w:rsidRPr="00356486">
        <w:rPr>
          <w:rFonts w:ascii="Times New Roman" w:hAnsi="Times New Roman"/>
          <w:bCs/>
          <w:sz w:val="24"/>
          <w:szCs w:val="24"/>
        </w:rPr>
        <w:t xml:space="preserve"> even for clergy </w:t>
      </w:r>
      <w:r w:rsidR="008413A1" w:rsidRPr="00356486">
        <w:rPr>
          <w:rFonts w:ascii="Times New Roman" w:hAnsi="Times New Roman"/>
          <w:bCs/>
          <w:sz w:val="24"/>
          <w:szCs w:val="24"/>
        </w:rPr>
        <w:t xml:space="preserve"> </w:t>
      </w:r>
      <w:r w:rsidR="008413A1"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&lt;EndNote&gt;&lt;Cite&gt;&lt;Author&gt;Anon.&lt;/Author&gt;&lt;Year&gt;2020&lt;/Year&gt;&lt;RecNum&gt;7854&lt;/RecNum&gt;&lt;DisplayText&gt;(Anon., 2020)&lt;/DisplayText&gt;&lt;record&gt;&lt;rec-number&gt;7854&lt;/rec-number&gt;&lt;foreign-keys&gt;&lt;key app="EN" db-id="ra29v0vzerfpz6e2s2pvwppfr2vpw999s2v2" timestamp="1605284660" guid="4da27a8e-8c2c-4905-b553-48aa0e111442"&gt;7854&lt;/key&gt;&lt;/foreign-keys&gt;&lt;ref-type name="Newspaper Article"&gt;23&lt;/ref-type&gt;&lt;contributors&gt;&lt;authors&gt;&lt;author&gt;Anon.&lt;/author&gt;&lt;/authors&gt;&lt;/contributors&gt;&lt;titles&gt;&lt;title&gt;Don&amp;apos;t enter your churches, clergy told&lt;/title&gt;&lt;secondary-title&gt;Church Times&lt;/secondary-title&gt;&lt;/titles&gt;&lt;pages&gt;3&lt;/pages&gt;&lt;number&gt;3&lt;/number&gt;&lt;section&gt;News&lt;/section&gt;&lt;dates&gt;&lt;year&gt;2020&lt;/year&gt;&lt;pub-dates&gt;&lt;date&gt;27 March 2020&lt;/date&gt;&lt;/pub-dates&gt;&lt;/dates&gt;&lt;pub-location&gt;London&lt;/pub-location&gt;&lt;urls&gt;&lt;/urls&gt;&lt;/record&gt;&lt;/Cite&gt;&lt;/EndNote&gt;</w:instrText>
      </w:r>
      <w:r w:rsidR="008413A1" w:rsidRPr="00356486">
        <w:rPr>
          <w:rFonts w:ascii="Times New Roman" w:hAnsi="Times New Roman"/>
          <w:bCs/>
          <w:sz w:val="24"/>
          <w:szCs w:val="24"/>
        </w:rPr>
        <w:fldChar w:fldCharType="separate"/>
      </w:r>
      <w:r w:rsidR="008413A1" w:rsidRPr="00356486">
        <w:rPr>
          <w:rFonts w:ascii="Times New Roman" w:hAnsi="Times New Roman"/>
          <w:bCs/>
          <w:noProof/>
          <w:sz w:val="24"/>
          <w:szCs w:val="24"/>
        </w:rPr>
        <w:t>(Anon., 2020)</w:t>
      </w:r>
      <w:r w:rsidR="008413A1" w:rsidRPr="00356486">
        <w:rPr>
          <w:rFonts w:ascii="Times New Roman" w:hAnsi="Times New Roman"/>
          <w:bCs/>
          <w:sz w:val="24"/>
          <w:szCs w:val="24"/>
        </w:rPr>
        <w:fldChar w:fldCharType="end"/>
      </w:r>
      <w:r w:rsidR="00E431D8" w:rsidRPr="00356486">
        <w:rPr>
          <w:rFonts w:ascii="Times New Roman" w:hAnsi="Times New Roman"/>
          <w:bCs/>
          <w:sz w:val="24"/>
          <w:szCs w:val="24"/>
        </w:rPr>
        <w:t xml:space="preserve">. </w:t>
      </w:r>
      <w:r w:rsidR="004D281E" w:rsidRPr="00356486">
        <w:rPr>
          <w:rFonts w:ascii="Times New Roman" w:hAnsi="Times New Roman"/>
          <w:bCs/>
          <w:sz w:val="24"/>
          <w:szCs w:val="24"/>
        </w:rPr>
        <w:t xml:space="preserve">The </w:t>
      </w:r>
      <w:r w:rsidR="0055045A" w:rsidRPr="00356486">
        <w:rPr>
          <w:rFonts w:ascii="Times New Roman" w:hAnsi="Times New Roman"/>
          <w:bCs/>
          <w:sz w:val="24"/>
          <w:szCs w:val="24"/>
        </w:rPr>
        <w:t xml:space="preserve">rapid response of churches in </w:t>
      </w:r>
      <w:r w:rsidR="007225F3" w:rsidRPr="00356486">
        <w:rPr>
          <w:rFonts w:ascii="Times New Roman" w:hAnsi="Times New Roman"/>
          <w:bCs/>
          <w:sz w:val="24"/>
          <w:szCs w:val="24"/>
        </w:rPr>
        <w:t xml:space="preserve">developing </w:t>
      </w:r>
      <w:r w:rsidR="0055045A" w:rsidRPr="00356486">
        <w:rPr>
          <w:rFonts w:ascii="Times New Roman" w:hAnsi="Times New Roman"/>
          <w:bCs/>
          <w:sz w:val="24"/>
          <w:szCs w:val="24"/>
        </w:rPr>
        <w:t xml:space="preserve">worship online </w:t>
      </w:r>
      <w:r w:rsidR="00140B10" w:rsidRPr="00356486">
        <w:rPr>
          <w:rFonts w:ascii="Times New Roman" w:hAnsi="Times New Roman"/>
          <w:bCs/>
          <w:sz w:val="24"/>
          <w:szCs w:val="24"/>
        </w:rPr>
        <w:t xml:space="preserve">has been documented and discussed in many countries </w:t>
      </w:r>
      <w:r w:rsidR="008413A1" w:rsidRPr="00356486">
        <w:rPr>
          <w:rFonts w:ascii="Times New Roman" w:hAnsi="Times New Roman"/>
          <w:bCs/>
          <w:sz w:val="24"/>
          <w:szCs w:val="24"/>
        </w:rPr>
        <w:t xml:space="preserve"> </w:t>
      </w:r>
      <w:r w:rsidR="008413A1" w:rsidRPr="00356486">
        <w:rPr>
          <w:rFonts w:ascii="Times New Roman" w:hAnsi="Times New Roman"/>
          <w:bCs/>
          <w:sz w:val="24"/>
          <w:szCs w:val="24"/>
        </w:rPr>
        <w:fldChar w:fldCharType="begin">
          <w:fldData xml:space="preserve">PEVuZE5vdGU+PENpdGU+PEF1dGhvcj5DYW1wYmVsbDwvQXV0aG9yPjxZZWFyPjIwMjA8L1llYXI+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</w:fldData>
        </w:fldChar>
      </w:r>
      <w:r w:rsidR="003C0988" w:rsidRPr="00356486">
        <w:rPr>
          <w:rFonts w:ascii="Times New Roman" w:hAnsi="Times New Roman"/>
          <w:bCs/>
          <w:sz w:val="24"/>
          <w:szCs w:val="24"/>
        </w:rPr>
        <w:instrText xml:space="preserve"> ADDIN EN.CITE </w:instrText>
      </w:r>
      <w:r w:rsidR="003C0988" w:rsidRPr="00356486">
        <w:rPr>
          <w:rFonts w:ascii="Times New Roman" w:hAnsi="Times New Roman"/>
          <w:bCs/>
          <w:sz w:val="24"/>
          <w:szCs w:val="24"/>
        </w:rPr>
        <w:fldChar w:fldCharType="begin">
          <w:fldData xml:space="preserve">PEVuZE5vdGU+PENpdGU+PEF1dGhvcj5DYW1wYmVsbDwvQXV0aG9yPjxZZWFyPjIwMjA8L1llYXI+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</w:fldData>
        </w:fldChar>
      </w:r>
      <w:r w:rsidR="003C0988" w:rsidRPr="00356486">
        <w:rPr>
          <w:rFonts w:ascii="Times New Roman" w:hAnsi="Times New Roman"/>
          <w:bCs/>
          <w:sz w:val="24"/>
          <w:szCs w:val="24"/>
        </w:rPr>
        <w:instrText xml:space="preserve"> ADDIN EN.CITE.DATA </w:instrText>
      </w:r>
      <w:r w:rsidR="003C0988" w:rsidRPr="00356486">
        <w:rPr>
          <w:rFonts w:ascii="Times New Roman" w:hAnsi="Times New Roman"/>
          <w:bCs/>
          <w:sz w:val="24"/>
          <w:szCs w:val="24"/>
        </w:rPr>
      </w:r>
      <w:r w:rsidR="003C0988" w:rsidRPr="00356486">
        <w:rPr>
          <w:rFonts w:ascii="Times New Roman" w:hAnsi="Times New Roman"/>
          <w:bCs/>
          <w:sz w:val="24"/>
          <w:szCs w:val="24"/>
        </w:rPr>
        <w:fldChar w:fldCharType="end"/>
      </w:r>
      <w:r w:rsidR="008413A1" w:rsidRPr="00356486">
        <w:rPr>
          <w:rFonts w:ascii="Times New Roman" w:hAnsi="Times New Roman"/>
          <w:bCs/>
          <w:sz w:val="24"/>
          <w:szCs w:val="24"/>
        </w:rPr>
      </w:r>
      <w:r w:rsidR="008413A1" w:rsidRPr="00356486">
        <w:rPr>
          <w:rFonts w:ascii="Times New Roman" w:hAnsi="Times New Roman"/>
          <w:bCs/>
          <w:sz w:val="24"/>
          <w:szCs w:val="24"/>
        </w:rPr>
        <w:fldChar w:fldCharType="separate"/>
      </w:r>
      <w:r w:rsidR="008A20DB" w:rsidRPr="00356486">
        <w:rPr>
          <w:rFonts w:ascii="Times New Roman" w:hAnsi="Times New Roman"/>
          <w:bCs/>
          <w:noProof/>
          <w:sz w:val="24"/>
          <w:szCs w:val="24"/>
        </w:rPr>
        <w:t>(Campbell, 2020; Campbell &amp; Osteen, 2020; Ganiel, 2021; Newport, 2020; Oliver, 2022; Oxholm et al., 2021; Pillay, 2020; Przywara et al., 2021; Sulkowski &amp; Ignatowski, 2020)</w:t>
      </w:r>
      <w:r w:rsidR="008413A1" w:rsidRPr="00356486">
        <w:rPr>
          <w:rFonts w:ascii="Times New Roman" w:hAnsi="Times New Roman"/>
          <w:bCs/>
          <w:sz w:val="24"/>
          <w:szCs w:val="24"/>
        </w:rPr>
        <w:fldChar w:fldCharType="end"/>
      </w:r>
      <w:r w:rsidR="00F9400D" w:rsidRPr="00356486">
        <w:rPr>
          <w:rFonts w:ascii="Times New Roman" w:hAnsi="Times New Roman"/>
          <w:bCs/>
          <w:sz w:val="24"/>
          <w:szCs w:val="24"/>
        </w:rPr>
        <w:t>, including the UK</w:t>
      </w:r>
      <w:r w:rsidR="00EA3EB5" w:rsidRPr="00356486">
        <w:rPr>
          <w:rFonts w:ascii="Times New Roman" w:hAnsi="Times New Roman"/>
          <w:bCs/>
          <w:sz w:val="24"/>
          <w:szCs w:val="24"/>
        </w:rPr>
        <w:t xml:space="preserve"> </w:t>
      </w:r>
      <w:r w:rsidR="00EA3EB5" w:rsidRPr="00356486">
        <w:rPr>
          <w:rFonts w:ascii="Times New Roman" w:hAnsi="Times New Roman"/>
          <w:bCs/>
          <w:sz w:val="24"/>
          <w:szCs w:val="24"/>
        </w:rPr>
        <w:fldChar w:fldCharType="begin">
          <w:fldData xml:space="preserve">PEVuZE5vdGU+PENpdGU+PEF1dGhvcj5FZGVsbWFuPC9BdXRob3I+PFllYXI+MjAyMTwvWWVhcj48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</w:fldData>
        </w:fldChar>
      </w:r>
      <w:r w:rsidR="0081037A">
        <w:rPr>
          <w:rFonts w:ascii="Times New Roman" w:hAnsi="Times New Roman"/>
          <w:bCs/>
          <w:sz w:val="24"/>
          <w:szCs w:val="24"/>
        </w:rPr>
        <w:instrText xml:space="preserve"> ADDIN EN.CITE </w:instrText>
      </w:r>
      <w:r w:rsidR="0081037A">
        <w:rPr>
          <w:rFonts w:ascii="Times New Roman" w:hAnsi="Times New Roman"/>
          <w:bCs/>
          <w:sz w:val="24"/>
          <w:szCs w:val="24"/>
        </w:rPr>
        <w:fldChar w:fldCharType="begin">
          <w:fldData xml:space="preserve">PEVuZE5vdGU+PENpdGU+PEF1dGhvcj5FZGVsbWFuPC9BdXRob3I+PFllYXI+MjAyMTwvWWVhcj48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</w:fldData>
        </w:fldChar>
      </w:r>
      <w:r w:rsidR="0081037A">
        <w:rPr>
          <w:rFonts w:ascii="Times New Roman" w:hAnsi="Times New Roman"/>
          <w:bCs/>
          <w:sz w:val="24"/>
          <w:szCs w:val="24"/>
        </w:rPr>
        <w:instrText xml:space="preserve"> ADDIN EN.CITE.DATA </w:instrText>
      </w:r>
      <w:r w:rsidR="0081037A">
        <w:rPr>
          <w:rFonts w:ascii="Times New Roman" w:hAnsi="Times New Roman"/>
          <w:bCs/>
          <w:sz w:val="24"/>
          <w:szCs w:val="24"/>
        </w:rPr>
      </w:r>
      <w:r w:rsidR="0081037A">
        <w:rPr>
          <w:rFonts w:ascii="Times New Roman" w:hAnsi="Times New Roman"/>
          <w:bCs/>
          <w:sz w:val="24"/>
          <w:szCs w:val="24"/>
        </w:rPr>
        <w:fldChar w:fldCharType="end"/>
      </w:r>
      <w:r w:rsidR="00EA3EB5" w:rsidRPr="00356486">
        <w:rPr>
          <w:rFonts w:ascii="Times New Roman" w:hAnsi="Times New Roman"/>
          <w:bCs/>
          <w:sz w:val="24"/>
          <w:szCs w:val="24"/>
        </w:rPr>
      </w:r>
      <w:r w:rsidR="00EA3EB5" w:rsidRPr="00356486">
        <w:rPr>
          <w:rFonts w:ascii="Times New Roman" w:hAnsi="Times New Roman"/>
          <w:bCs/>
          <w:sz w:val="24"/>
          <w:szCs w:val="24"/>
        </w:rPr>
        <w:fldChar w:fldCharType="separate"/>
      </w:r>
      <w:r w:rsidR="00EA3EB5" w:rsidRPr="00356486">
        <w:rPr>
          <w:rFonts w:ascii="Times New Roman" w:hAnsi="Times New Roman"/>
          <w:bCs/>
          <w:noProof/>
          <w:sz w:val="24"/>
          <w:szCs w:val="24"/>
        </w:rPr>
        <w:t>(Edelman et al., 2021; Lovell et al., 2022; Village &amp; Francis, 2021b)</w:t>
      </w:r>
      <w:r w:rsidR="00EA3EB5" w:rsidRPr="00356486">
        <w:rPr>
          <w:rFonts w:ascii="Times New Roman" w:hAnsi="Times New Roman"/>
          <w:bCs/>
          <w:sz w:val="24"/>
          <w:szCs w:val="24"/>
        </w:rPr>
        <w:fldChar w:fldCharType="end"/>
      </w:r>
      <w:r w:rsidR="00140B10" w:rsidRPr="00356486">
        <w:rPr>
          <w:rFonts w:ascii="Times New Roman" w:hAnsi="Times New Roman"/>
          <w:bCs/>
          <w:sz w:val="24"/>
          <w:szCs w:val="24"/>
        </w:rPr>
        <w:t>. Although ‘</w:t>
      </w:r>
      <w:r w:rsidR="0017732E" w:rsidRPr="00356486">
        <w:rPr>
          <w:rFonts w:ascii="Times New Roman" w:hAnsi="Times New Roman"/>
          <w:bCs/>
          <w:sz w:val="24"/>
          <w:szCs w:val="24"/>
        </w:rPr>
        <w:t xml:space="preserve">virtual churches’ had been in existence for many years </w:t>
      </w:r>
      <w:r w:rsidR="00EA3EB5" w:rsidRPr="00356486">
        <w:rPr>
          <w:rFonts w:ascii="Times New Roman" w:hAnsi="Times New Roman"/>
          <w:bCs/>
          <w:sz w:val="24"/>
          <w:szCs w:val="24"/>
        </w:rPr>
        <w:fldChar w:fldCharType="begin">
          <w:fldData xml:space="preserve">PEVuZE5vdGU+PENpdGU+PEF1dGhvcj5IdXRjaGluZ3M8L0F1dGhvcj48WWVhcj4yMDEwPC9ZZWFy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==
</w:fldData>
        </w:fldChar>
      </w:r>
      <w:r w:rsidR="003C0988" w:rsidRPr="00356486">
        <w:rPr>
          <w:rFonts w:ascii="Times New Roman" w:hAnsi="Times New Roman"/>
          <w:bCs/>
          <w:sz w:val="24"/>
          <w:szCs w:val="24"/>
        </w:rPr>
        <w:instrText xml:space="preserve"> ADDIN EN.CITE </w:instrText>
      </w:r>
      <w:r w:rsidR="003C0988" w:rsidRPr="00356486">
        <w:rPr>
          <w:rFonts w:ascii="Times New Roman" w:hAnsi="Times New Roman"/>
          <w:bCs/>
          <w:sz w:val="24"/>
          <w:szCs w:val="24"/>
        </w:rPr>
        <w:fldChar w:fldCharType="begin">
          <w:fldData xml:space="preserve">PEVuZE5vdGU+PENpdGU+PEF1dGhvcj5IdXRjaGluZ3M8L0F1dGhvcj48WWVhcj4yMDEwPC9ZZWFy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==
</w:fldData>
        </w:fldChar>
      </w:r>
      <w:r w:rsidR="003C0988" w:rsidRPr="00356486">
        <w:rPr>
          <w:rFonts w:ascii="Times New Roman" w:hAnsi="Times New Roman"/>
          <w:bCs/>
          <w:sz w:val="24"/>
          <w:szCs w:val="24"/>
        </w:rPr>
        <w:instrText xml:space="preserve"> ADDIN EN.CITE.DATA </w:instrText>
      </w:r>
      <w:r w:rsidR="003C0988" w:rsidRPr="00356486">
        <w:rPr>
          <w:rFonts w:ascii="Times New Roman" w:hAnsi="Times New Roman"/>
          <w:bCs/>
          <w:sz w:val="24"/>
          <w:szCs w:val="24"/>
        </w:rPr>
      </w:r>
      <w:r w:rsidR="003C0988" w:rsidRPr="00356486">
        <w:rPr>
          <w:rFonts w:ascii="Times New Roman" w:hAnsi="Times New Roman"/>
          <w:bCs/>
          <w:sz w:val="24"/>
          <w:szCs w:val="24"/>
        </w:rPr>
        <w:fldChar w:fldCharType="end"/>
      </w:r>
      <w:r w:rsidR="00EA3EB5" w:rsidRPr="00356486">
        <w:rPr>
          <w:rFonts w:ascii="Times New Roman" w:hAnsi="Times New Roman"/>
          <w:bCs/>
          <w:sz w:val="24"/>
          <w:szCs w:val="24"/>
        </w:rPr>
      </w:r>
      <w:r w:rsidR="00EA3EB5" w:rsidRPr="00356486">
        <w:rPr>
          <w:rFonts w:ascii="Times New Roman" w:hAnsi="Times New Roman"/>
          <w:bCs/>
          <w:sz w:val="24"/>
          <w:szCs w:val="24"/>
        </w:rPr>
        <w:fldChar w:fldCharType="separate"/>
      </w:r>
      <w:r w:rsidR="00EA3EB5" w:rsidRPr="00356486">
        <w:rPr>
          <w:rFonts w:ascii="Times New Roman" w:hAnsi="Times New Roman"/>
          <w:bCs/>
          <w:noProof/>
          <w:sz w:val="24"/>
          <w:szCs w:val="24"/>
        </w:rPr>
        <w:t>(Campbell, 2010; Campbell, 2012; Hutchings, 2010)</w:t>
      </w:r>
      <w:r w:rsidR="00EA3EB5" w:rsidRPr="00356486">
        <w:rPr>
          <w:rFonts w:ascii="Times New Roman" w:hAnsi="Times New Roman"/>
          <w:bCs/>
          <w:sz w:val="24"/>
          <w:szCs w:val="24"/>
        </w:rPr>
        <w:fldChar w:fldCharType="end"/>
      </w:r>
      <w:r w:rsidR="00F26C01" w:rsidRPr="00356486">
        <w:rPr>
          <w:rFonts w:ascii="Times New Roman" w:hAnsi="Times New Roman"/>
          <w:bCs/>
          <w:sz w:val="24"/>
          <w:szCs w:val="24"/>
        </w:rPr>
        <w:t xml:space="preserve"> they had represented a small minority</w:t>
      </w:r>
      <w:r w:rsidR="00792482" w:rsidRPr="00356486">
        <w:rPr>
          <w:rFonts w:ascii="Times New Roman" w:hAnsi="Times New Roman"/>
          <w:bCs/>
          <w:sz w:val="24"/>
          <w:szCs w:val="24"/>
        </w:rPr>
        <w:t xml:space="preserve">, and the vast majority of worshippers were used to attending a service in church. </w:t>
      </w:r>
      <w:r w:rsidR="00C43CBE" w:rsidRPr="00356486">
        <w:rPr>
          <w:rFonts w:ascii="Times New Roman" w:hAnsi="Times New Roman"/>
          <w:bCs/>
          <w:sz w:val="24"/>
          <w:szCs w:val="24"/>
        </w:rPr>
        <w:t xml:space="preserve">For most churches the pandemic </w:t>
      </w:r>
      <w:r w:rsidR="00077AC8" w:rsidRPr="00356486">
        <w:rPr>
          <w:rFonts w:ascii="Times New Roman" w:hAnsi="Times New Roman"/>
          <w:bCs/>
          <w:sz w:val="24"/>
          <w:szCs w:val="24"/>
        </w:rPr>
        <w:t xml:space="preserve">demanded the </w:t>
      </w:r>
      <w:r w:rsidR="00510014" w:rsidRPr="00356486">
        <w:rPr>
          <w:rFonts w:ascii="Times New Roman" w:hAnsi="Times New Roman"/>
          <w:bCs/>
          <w:sz w:val="24"/>
          <w:szCs w:val="24"/>
        </w:rPr>
        <w:t xml:space="preserve">rapid </w:t>
      </w:r>
      <w:r w:rsidR="00077AC8" w:rsidRPr="00356486">
        <w:rPr>
          <w:rFonts w:ascii="Times New Roman" w:hAnsi="Times New Roman"/>
          <w:bCs/>
          <w:sz w:val="24"/>
          <w:szCs w:val="24"/>
        </w:rPr>
        <w:t xml:space="preserve">learning of new skills in digitally recording and distributing </w:t>
      </w:r>
      <w:r w:rsidR="007764DC" w:rsidRPr="00356486">
        <w:rPr>
          <w:rFonts w:ascii="Times New Roman" w:hAnsi="Times New Roman"/>
          <w:bCs/>
          <w:sz w:val="24"/>
          <w:szCs w:val="24"/>
        </w:rPr>
        <w:t>worship services that could be accessed by people in their homes.</w:t>
      </w:r>
      <w:r w:rsidR="004F306E" w:rsidRPr="00356486">
        <w:rPr>
          <w:rFonts w:ascii="Times New Roman" w:hAnsi="Times New Roman"/>
          <w:bCs/>
          <w:sz w:val="24"/>
          <w:szCs w:val="24"/>
        </w:rPr>
        <w:t xml:space="preserve"> </w:t>
      </w:r>
    </w:p>
    <w:p w14:paraId="7544CBB2" w14:textId="62F11FC4" w:rsidR="00033482" w:rsidRPr="00356486" w:rsidRDefault="00033482" w:rsidP="006679D4">
      <w:pPr>
        <w:spacing w:after="0" w:line="480" w:lineRule="auto"/>
        <w:rPr>
          <w:rFonts w:ascii="Times New Roman" w:hAnsi="Times New Roman"/>
          <w:bCs/>
          <w:sz w:val="24"/>
          <w:szCs w:val="24"/>
        </w:rPr>
      </w:pPr>
      <w:r w:rsidRPr="00356486">
        <w:rPr>
          <w:rFonts w:ascii="Times New Roman" w:hAnsi="Times New Roman"/>
          <w:bCs/>
          <w:sz w:val="24"/>
          <w:szCs w:val="24"/>
        </w:rPr>
        <w:lastRenderedPageBreak/>
        <w:tab/>
      </w:r>
      <w:r w:rsidR="00B82038" w:rsidRPr="00356486">
        <w:rPr>
          <w:rFonts w:ascii="Times New Roman" w:hAnsi="Times New Roman"/>
          <w:bCs/>
          <w:sz w:val="24"/>
          <w:szCs w:val="24"/>
        </w:rPr>
        <w:t xml:space="preserve">In most cases the online solutions </w:t>
      </w:r>
      <w:r w:rsidR="001112ED" w:rsidRPr="00356486">
        <w:rPr>
          <w:rFonts w:ascii="Times New Roman" w:hAnsi="Times New Roman"/>
          <w:bCs/>
          <w:sz w:val="24"/>
          <w:szCs w:val="24"/>
        </w:rPr>
        <w:t xml:space="preserve">were to either live-stream or pre-record worship </w:t>
      </w:r>
      <w:r w:rsidR="00CC7346" w:rsidRPr="00356486">
        <w:rPr>
          <w:rFonts w:ascii="Times New Roman" w:hAnsi="Times New Roman"/>
          <w:bCs/>
          <w:sz w:val="24"/>
          <w:szCs w:val="24"/>
        </w:rPr>
        <w:t xml:space="preserve">from churches (where </w:t>
      </w:r>
      <w:r w:rsidR="00C67E19" w:rsidRPr="00356486">
        <w:rPr>
          <w:rFonts w:ascii="Times New Roman" w:hAnsi="Times New Roman"/>
          <w:bCs/>
          <w:sz w:val="24"/>
          <w:szCs w:val="24"/>
        </w:rPr>
        <w:t>th</w:t>
      </w:r>
      <w:r w:rsidR="00CC7346" w:rsidRPr="00356486">
        <w:rPr>
          <w:rFonts w:ascii="Times New Roman" w:hAnsi="Times New Roman"/>
          <w:bCs/>
          <w:sz w:val="24"/>
          <w:szCs w:val="24"/>
        </w:rPr>
        <w:t xml:space="preserve">is was allowed) or from homes. </w:t>
      </w:r>
      <w:r w:rsidR="00622D09" w:rsidRPr="00356486">
        <w:rPr>
          <w:rFonts w:ascii="Times New Roman" w:hAnsi="Times New Roman"/>
          <w:bCs/>
          <w:sz w:val="24"/>
          <w:szCs w:val="24"/>
        </w:rPr>
        <w:t xml:space="preserve">Many churches created pre-recorded services </w:t>
      </w:r>
      <w:r w:rsidR="008F303A" w:rsidRPr="00356486">
        <w:rPr>
          <w:rFonts w:ascii="Times New Roman" w:hAnsi="Times New Roman"/>
          <w:bCs/>
          <w:sz w:val="24"/>
          <w:szCs w:val="24"/>
        </w:rPr>
        <w:t xml:space="preserve">of the Word </w:t>
      </w:r>
      <w:r w:rsidR="00622D09" w:rsidRPr="00356486">
        <w:rPr>
          <w:rFonts w:ascii="Times New Roman" w:hAnsi="Times New Roman"/>
          <w:bCs/>
          <w:sz w:val="24"/>
          <w:szCs w:val="24"/>
        </w:rPr>
        <w:t xml:space="preserve">from material that individuals produced at </w:t>
      </w:r>
      <w:r w:rsidR="008F303A" w:rsidRPr="00356486">
        <w:rPr>
          <w:rFonts w:ascii="Times New Roman" w:hAnsi="Times New Roman"/>
          <w:bCs/>
          <w:sz w:val="24"/>
          <w:szCs w:val="24"/>
        </w:rPr>
        <w:t>home such as liturgies</w:t>
      </w:r>
      <w:r w:rsidR="00A62127" w:rsidRPr="00356486">
        <w:rPr>
          <w:rFonts w:ascii="Times New Roman" w:hAnsi="Times New Roman"/>
          <w:bCs/>
          <w:sz w:val="24"/>
          <w:szCs w:val="24"/>
        </w:rPr>
        <w:t xml:space="preserve">, intercessions, or music. </w:t>
      </w:r>
      <w:r w:rsidR="00D113B6" w:rsidRPr="00356486">
        <w:rPr>
          <w:rFonts w:ascii="Times New Roman" w:hAnsi="Times New Roman"/>
          <w:bCs/>
          <w:sz w:val="24"/>
          <w:szCs w:val="24"/>
        </w:rPr>
        <w:t>Digital expertise allowed some church</w:t>
      </w:r>
      <w:r w:rsidR="003B2072" w:rsidRPr="00356486">
        <w:rPr>
          <w:rFonts w:ascii="Times New Roman" w:hAnsi="Times New Roman"/>
          <w:bCs/>
          <w:sz w:val="24"/>
          <w:szCs w:val="24"/>
        </w:rPr>
        <w:t xml:space="preserve">es to combine </w:t>
      </w:r>
      <w:r w:rsidR="00EE5B75" w:rsidRPr="00356486">
        <w:rPr>
          <w:rFonts w:ascii="Times New Roman" w:hAnsi="Times New Roman"/>
          <w:bCs/>
          <w:sz w:val="24"/>
          <w:szCs w:val="24"/>
        </w:rPr>
        <w:t xml:space="preserve">individually recorded singing parts into credible </w:t>
      </w:r>
      <w:r w:rsidR="00FF4250" w:rsidRPr="00356486">
        <w:rPr>
          <w:rFonts w:ascii="Times New Roman" w:hAnsi="Times New Roman"/>
          <w:bCs/>
          <w:sz w:val="24"/>
          <w:szCs w:val="24"/>
        </w:rPr>
        <w:t>choir music.</w:t>
      </w:r>
      <w:r w:rsidR="003B2072" w:rsidRPr="00356486">
        <w:rPr>
          <w:rFonts w:ascii="Times New Roman" w:hAnsi="Times New Roman"/>
          <w:bCs/>
          <w:sz w:val="24"/>
          <w:szCs w:val="24"/>
        </w:rPr>
        <w:t xml:space="preserve"> </w:t>
      </w:r>
      <w:r w:rsidR="00622D09" w:rsidRPr="00356486">
        <w:rPr>
          <w:rFonts w:ascii="Times New Roman" w:hAnsi="Times New Roman"/>
          <w:bCs/>
          <w:sz w:val="24"/>
          <w:szCs w:val="24"/>
        </w:rPr>
        <w:t xml:space="preserve"> Acts such as lighting candles</w:t>
      </w:r>
      <w:r w:rsidR="00FF4250" w:rsidRPr="00356486">
        <w:rPr>
          <w:rFonts w:ascii="Times New Roman" w:hAnsi="Times New Roman"/>
          <w:bCs/>
          <w:sz w:val="24"/>
          <w:szCs w:val="24"/>
        </w:rPr>
        <w:t xml:space="preserve"> at home during worship allowed </w:t>
      </w:r>
      <w:r w:rsidR="00756AC9" w:rsidRPr="00356486">
        <w:rPr>
          <w:rFonts w:ascii="Times New Roman" w:hAnsi="Times New Roman"/>
          <w:bCs/>
          <w:sz w:val="24"/>
          <w:szCs w:val="24"/>
        </w:rPr>
        <w:t xml:space="preserve">different participation, which may have fostered spiritual life </w:t>
      </w:r>
      <w:r w:rsidR="00756AC9"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&lt;EndNote&gt;&lt;Cite&gt;&lt;Author&gt;Francis&lt;/Author&gt;&lt;Year&gt;2022&lt;/Year&gt;&lt;RecNum&gt;8095&lt;/RecNum&gt;&lt;DisplayText&gt;(Francis et al., 2022)&lt;/DisplayText&gt;&lt;record&gt;&lt;rec-number&gt;8095&lt;/rec-number&gt;&lt;foreign-keys&gt;&lt;key app="EN" db-id="ra29v0vzerfpz6e2s2pvwppfr2vpw999s2v2" timestamp="1631031027" guid="0bea0dfb-8700-4922-a158-367969291cde"&gt;8095&lt;/key&gt;&lt;/foreign-keys&gt;&lt;ref-type name="Journal Article"&gt;17&lt;/ref-type&gt;&lt;contributors&gt;&lt;authors&gt;&lt;author&gt;Leslie J. Francis&lt;/author&gt;&lt;author&gt;Andrew Village&lt;/author&gt;&lt;author&gt;Christopher Alan Lewis&lt;/author&gt;&lt;/authors&gt;&lt;/contributors&gt;&lt;titles&gt;&lt;title&gt;Spiritual awakening among church members during the pandemic: An empirical study in England and Wales&lt;/title&gt;&lt;secondary-title&gt;Journal of Empirical Theology&lt;/secondary-title&gt;&lt;/titles&gt;&lt;periodical&gt;&lt;full-title&gt;Journal of Empirical Theology&lt;/full-title&gt;&lt;/periodical&gt;&lt;keywords&gt;&lt;keyword&gt;CC&amp;amp;Y&lt;/keyword&gt;&lt;/keywords&gt;&lt;dates&gt;&lt;year&gt;2022&lt;/year&gt;&lt;/dates&gt;&lt;urls&gt;&lt;/urls&gt;&lt;electronic-resource-num&gt;10.1163/15709256-20221427&lt;/electronic-resource-num&gt;&lt;/record&gt;&lt;/Cite&gt;&lt;/EndNote&gt;</w:instrText>
      </w:r>
      <w:r w:rsidR="00756AC9" w:rsidRPr="00356486">
        <w:rPr>
          <w:rFonts w:ascii="Times New Roman" w:hAnsi="Times New Roman"/>
          <w:bCs/>
          <w:sz w:val="24"/>
          <w:szCs w:val="24"/>
        </w:rPr>
        <w:fldChar w:fldCharType="separate"/>
      </w:r>
      <w:r w:rsidR="00756AC9" w:rsidRPr="00356486">
        <w:rPr>
          <w:rFonts w:ascii="Times New Roman" w:hAnsi="Times New Roman"/>
          <w:bCs/>
          <w:noProof/>
          <w:sz w:val="24"/>
          <w:szCs w:val="24"/>
        </w:rPr>
        <w:t>(Francis et al., 2022)</w:t>
      </w:r>
      <w:r w:rsidR="00756AC9" w:rsidRPr="00356486">
        <w:rPr>
          <w:rFonts w:ascii="Times New Roman" w:hAnsi="Times New Roman"/>
          <w:bCs/>
          <w:sz w:val="24"/>
          <w:szCs w:val="24"/>
        </w:rPr>
        <w:fldChar w:fldCharType="end"/>
      </w:r>
      <w:r w:rsidR="000913D8" w:rsidRPr="00356486">
        <w:rPr>
          <w:rFonts w:ascii="Times New Roman" w:hAnsi="Times New Roman"/>
          <w:bCs/>
          <w:sz w:val="24"/>
          <w:szCs w:val="24"/>
        </w:rPr>
        <w:t>.</w:t>
      </w:r>
      <w:r w:rsidR="00DB5CA0" w:rsidRPr="00356486">
        <w:rPr>
          <w:rFonts w:ascii="Times New Roman" w:hAnsi="Times New Roman"/>
          <w:bCs/>
          <w:sz w:val="24"/>
          <w:szCs w:val="24"/>
        </w:rPr>
        <w:t xml:space="preserve"> </w:t>
      </w:r>
      <w:r w:rsidR="00FB33ED" w:rsidRPr="00356486">
        <w:rPr>
          <w:rFonts w:ascii="Times New Roman" w:hAnsi="Times New Roman"/>
          <w:bCs/>
          <w:sz w:val="24"/>
          <w:szCs w:val="24"/>
        </w:rPr>
        <w:t xml:space="preserve">Many churches offered </w:t>
      </w:r>
      <w:r w:rsidR="005A724A" w:rsidRPr="00356486">
        <w:rPr>
          <w:rFonts w:ascii="Times New Roman" w:hAnsi="Times New Roman"/>
          <w:bCs/>
          <w:sz w:val="24"/>
          <w:szCs w:val="24"/>
        </w:rPr>
        <w:t>c</w:t>
      </w:r>
      <w:r w:rsidR="00FB33ED" w:rsidRPr="00356486">
        <w:rPr>
          <w:rFonts w:ascii="Times New Roman" w:hAnsi="Times New Roman"/>
          <w:bCs/>
          <w:sz w:val="24"/>
          <w:szCs w:val="24"/>
        </w:rPr>
        <w:t xml:space="preserve">ommunion services, which </w:t>
      </w:r>
      <w:r w:rsidR="00C14C52" w:rsidRPr="00356486">
        <w:rPr>
          <w:rFonts w:ascii="Times New Roman" w:hAnsi="Times New Roman"/>
          <w:bCs/>
          <w:sz w:val="24"/>
          <w:szCs w:val="24"/>
        </w:rPr>
        <w:t xml:space="preserve">were recorded </w:t>
      </w:r>
      <w:r w:rsidR="007815BC" w:rsidRPr="00356486">
        <w:rPr>
          <w:rFonts w:ascii="Times New Roman" w:hAnsi="Times New Roman"/>
          <w:bCs/>
          <w:sz w:val="24"/>
          <w:szCs w:val="24"/>
        </w:rPr>
        <w:t>in homes when churches were inaccessible. O</w:t>
      </w:r>
      <w:r w:rsidR="00B261D1" w:rsidRPr="00356486">
        <w:rPr>
          <w:rFonts w:ascii="Times New Roman" w:hAnsi="Times New Roman"/>
          <w:bCs/>
          <w:sz w:val="24"/>
          <w:szCs w:val="24"/>
        </w:rPr>
        <w:t xml:space="preserve">n Easter Sunday 2020, </w:t>
      </w:r>
      <w:r w:rsidR="006A6FF1" w:rsidRPr="00356486">
        <w:rPr>
          <w:rFonts w:ascii="Times New Roman" w:hAnsi="Times New Roman"/>
          <w:bCs/>
          <w:sz w:val="24"/>
          <w:szCs w:val="24"/>
        </w:rPr>
        <w:t xml:space="preserve">just after the first lockdown began, the </w:t>
      </w:r>
      <w:r w:rsidR="00B261D1" w:rsidRPr="00356486">
        <w:rPr>
          <w:rFonts w:ascii="Times New Roman" w:hAnsi="Times New Roman"/>
          <w:bCs/>
          <w:sz w:val="24"/>
          <w:szCs w:val="24"/>
        </w:rPr>
        <w:t xml:space="preserve">Archbishop of Canterbury </w:t>
      </w:r>
      <w:r w:rsidR="006A6FF1" w:rsidRPr="00356486">
        <w:rPr>
          <w:rFonts w:ascii="Times New Roman" w:hAnsi="Times New Roman"/>
          <w:bCs/>
          <w:sz w:val="24"/>
          <w:szCs w:val="24"/>
        </w:rPr>
        <w:t xml:space="preserve">broadcast a communion service from his kitchen in Lambeth Palace. </w:t>
      </w:r>
      <w:r w:rsidR="00CC6C18" w:rsidRPr="00356486">
        <w:rPr>
          <w:rFonts w:ascii="Times New Roman" w:hAnsi="Times New Roman"/>
          <w:bCs/>
          <w:sz w:val="24"/>
          <w:szCs w:val="24"/>
        </w:rPr>
        <w:t>Where clergy could access churches</w:t>
      </w:r>
      <w:r w:rsidR="008167F8" w:rsidRPr="00356486">
        <w:rPr>
          <w:rFonts w:ascii="Times New Roman" w:hAnsi="Times New Roman"/>
          <w:bCs/>
          <w:sz w:val="24"/>
          <w:szCs w:val="24"/>
        </w:rPr>
        <w:t>,</w:t>
      </w:r>
      <w:r w:rsidR="00CC6C18" w:rsidRPr="00356486">
        <w:rPr>
          <w:rFonts w:ascii="Times New Roman" w:hAnsi="Times New Roman"/>
          <w:bCs/>
          <w:sz w:val="24"/>
          <w:szCs w:val="24"/>
        </w:rPr>
        <w:t xml:space="preserve"> they offered pre-recorded or live-streamed Eucharis</w:t>
      </w:r>
      <w:r w:rsidR="00A754EF" w:rsidRPr="00356486">
        <w:rPr>
          <w:rFonts w:ascii="Times New Roman" w:hAnsi="Times New Roman"/>
          <w:bCs/>
          <w:sz w:val="24"/>
          <w:szCs w:val="24"/>
        </w:rPr>
        <w:t xml:space="preserve">ts without </w:t>
      </w:r>
      <w:r w:rsidR="008167F8" w:rsidRPr="00356486">
        <w:rPr>
          <w:rFonts w:ascii="Times New Roman" w:hAnsi="Times New Roman"/>
          <w:bCs/>
          <w:sz w:val="24"/>
          <w:szCs w:val="24"/>
        </w:rPr>
        <w:t>the presence of</w:t>
      </w:r>
      <w:r w:rsidR="00034023" w:rsidRPr="00356486">
        <w:rPr>
          <w:rFonts w:ascii="Times New Roman" w:hAnsi="Times New Roman"/>
          <w:bCs/>
          <w:sz w:val="24"/>
          <w:szCs w:val="24"/>
        </w:rPr>
        <w:t xml:space="preserve"> an in-person</w:t>
      </w:r>
      <w:r w:rsidR="003F3D24" w:rsidRPr="00356486">
        <w:rPr>
          <w:rFonts w:ascii="Times New Roman" w:hAnsi="Times New Roman"/>
          <w:bCs/>
          <w:sz w:val="24"/>
          <w:szCs w:val="24"/>
        </w:rPr>
        <w:t xml:space="preserve"> congregation</w:t>
      </w:r>
      <w:r w:rsidR="00D56883" w:rsidRPr="00356486">
        <w:rPr>
          <w:rFonts w:ascii="Times New Roman" w:hAnsi="Times New Roman"/>
          <w:bCs/>
          <w:sz w:val="24"/>
          <w:szCs w:val="24"/>
        </w:rPr>
        <w:t xml:space="preserve"> or a congregation limited </w:t>
      </w:r>
      <w:r w:rsidR="00C77662" w:rsidRPr="00356486">
        <w:rPr>
          <w:rFonts w:ascii="Times New Roman" w:hAnsi="Times New Roman"/>
          <w:bCs/>
          <w:sz w:val="24"/>
          <w:szCs w:val="24"/>
        </w:rPr>
        <w:t>by prevailing regulations</w:t>
      </w:r>
      <w:r w:rsidR="003F3D24" w:rsidRPr="00356486">
        <w:rPr>
          <w:rFonts w:ascii="Times New Roman" w:hAnsi="Times New Roman"/>
          <w:bCs/>
          <w:sz w:val="24"/>
          <w:szCs w:val="24"/>
        </w:rPr>
        <w:t xml:space="preserve">. </w:t>
      </w:r>
      <w:r w:rsidR="00336BE6" w:rsidRPr="00356486">
        <w:rPr>
          <w:rFonts w:ascii="Times New Roman" w:hAnsi="Times New Roman"/>
          <w:bCs/>
          <w:sz w:val="24"/>
          <w:szCs w:val="24"/>
        </w:rPr>
        <w:t xml:space="preserve">When restrictions eased and </w:t>
      </w:r>
      <w:r w:rsidR="007D11A5" w:rsidRPr="00356486">
        <w:rPr>
          <w:rFonts w:ascii="Times New Roman" w:hAnsi="Times New Roman"/>
          <w:bCs/>
          <w:sz w:val="24"/>
          <w:szCs w:val="24"/>
        </w:rPr>
        <w:t>socially-distanced worship was allowed in churches, l</w:t>
      </w:r>
      <w:r w:rsidR="003F3D24" w:rsidRPr="00356486">
        <w:rPr>
          <w:rFonts w:ascii="Times New Roman" w:hAnsi="Times New Roman"/>
          <w:bCs/>
          <w:sz w:val="24"/>
          <w:szCs w:val="24"/>
        </w:rPr>
        <w:t xml:space="preserve">ive-streamed </w:t>
      </w:r>
      <w:r w:rsidR="00336BE6" w:rsidRPr="00356486">
        <w:rPr>
          <w:rFonts w:ascii="Times New Roman" w:hAnsi="Times New Roman"/>
          <w:bCs/>
          <w:sz w:val="24"/>
          <w:szCs w:val="24"/>
        </w:rPr>
        <w:t xml:space="preserve">Eucharists </w:t>
      </w:r>
      <w:r w:rsidR="00003177" w:rsidRPr="00356486">
        <w:rPr>
          <w:rFonts w:ascii="Times New Roman" w:hAnsi="Times New Roman"/>
          <w:bCs/>
          <w:sz w:val="24"/>
          <w:szCs w:val="24"/>
        </w:rPr>
        <w:t xml:space="preserve">would have been similar to televised services that have </w:t>
      </w:r>
      <w:r w:rsidR="005F17AF" w:rsidRPr="00356486">
        <w:rPr>
          <w:rFonts w:ascii="Times New Roman" w:hAnsi="Times New Roman"/>
          <w:bCs/>
          <w:sz w:val="24"/>
          <w:szCs w:val="24"/>
        </w:rPr>
        <w:t xml:space="preserve">been </w:t>
      </w:r>
      <w:r w:rsidR="00003177" w:rsidRPr="00356486">
        <w:rPr>
          <w:rFonts w:ascii="Times New Roman" w:hAnsi="Times New Roman"/>
          <w:bCs/>
          <w:sz w:val="24"/>
          <w:szCs w:val="24"/>
        </w:rPr>
        <w:t xml:space="preserve">available to many </w:t>
      </w:r>
      <w:r w:rsidR="00814E96" w:rsidRPr="00356486">
        <w:rPr>
          <w:rFonts w:ascii="Times New Roman" w:hAnsi="Times New Roman"/>
          <w:bCs/>
          <w:sz w:val="24"/>
          <w:szCs w:val="24"/>
        </w:rPr>
        <w:t xml:space="preserve">people for decades </w:t>
      </w:r>
      <w:r w:rsidR="00963159" w:rsidRPr="00356486">
        <w:rPr>
          <w:rFonts w:ascii="Times New Roman" w:hAnsi="Times New Roman"/>
          <w:bCs/>
          <w:sz w:val="24"/>
          <w:szCs w:val="24"/>
        </w:rPr>
        <w:t xml:space="preserve"> </w:t>
      </w:r>
      <w:r w:rsidR="00963159"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&lt;EndNote&gt;&lt;Cite&gt;&lt;Author&gt;Davies&lt;/Author&gt;&lt;Year&gt;1983&lt;/Year&gt;&lt;RecNum&gt;16872&lt;/RecNum&gt;&lt;DisplayText&gt;(Davies, 1983; Zordan, 2014)&lt;/DisplayText&gt;&lt;record&gt;&lt;rec-number&gt;16872&lt;/rec-number&gt;&lt;foreign-keys&gt;&lt;key app="EN" db-id="ra29v0vzerfpz6e2s2pvwppfr2vpw999s2v2" timestamp="1656583871" guid="a8fa6570-d7e4-4937-92c0-71d3a754d926"&gt;16872&lt;/key&gt;&lt;/foreign-keys&gt;&lt;ref-type name="Journal Article"&gt;17&lt;/ref-type&gt;&lt;contributors&gt;&lt;authors&gt;&lt;author&gt;Davies, J. G.&lt;/author&gt;&lt;/authors&gt;&lt;/contributors&gt;&lt;titles&gt;&lt;title&gt;Televised worship and the pastoral ministry&lt;/title&gt;&lt;secondary-title&gt;Theology&lt;/secondary-title&gt;&lt;/titles&gt;&lt;periodical&gt;&lt;full-title&gt;Theology&lt;/full-title&gt;&lt;/periodical&gt;&lt;pages&gt;259-263&lt;/pages&gt;&lt;volume&gt;86&lt;/volume&gt;&lt;number&gt;712&lt;/number&gt;&lt;dates&gt;&lt;year&gt;1983&lt;/year&gt;&lt;/dates&gt;&lt;urls&gt;&lt;related-urls&gt;&lt;url&gt;https://journals.sagepub.com/doi/abs/10.1177/0040571X8308600404&lt;/url&gt;&lt;/related-urls&gt;&lt;/urls&gt;&lt;electronic-resource-num&gt;10.1177/0040571x8308600404&lt;/electronic-resource-num&gt;&lt;/record&gt;&lt;/Cite&gt;&lt;Cite&gt;&lt;Author&gt;Zordan&lt;/Author&gt;&lt;Year&gt;2014&lt;/Year&gt;&lt;RecNum&gt;16873&lt;/RecNum&gt;&lt;record&gt;&lt;rec-number&gt;16873&lt;/rec-number&gt;&lt;foreign-keys&gt;&lt;key app="EN" db-id="ra29v0vzerfpz6e2s2pvwppfr2vpw999s2v2" timestamp="1656583982" guid="aa69f6b9-29ed-4bdf-8997-09a135b2e91c"&gt;16873&lt;/key&gt;&lt;/foreign-keys&gt;&lt;ref-type name="Journal Article"&gt;17&lt;/ref-type&gt;&lt;contributors&gt;&lt;authors&gt;&lt;author&gt;Zordan, Davide&lt;/author&gt;&lt;/authors&gt;&lt;/contributors&gt;&lt;titles&gt;&lt;title&gt;Screening piety, invoking fervour: The strange case of Italy&amp;apos;s televised mass&lt;/title&gt;&lt;secondary-title&gt;Journal of Religion, Media and Digital Culture&lt;/secondary-title&gt;&lt;/titles&gt;&lt;periodical&gt;&lt;full-title&gt;Journal of Religion, Media and Digital Culture&lt;/full-title&gt;&lt;/periodical&gt;&lt;pages&gt;56-83&lt;/pages&gt;&lt;volume&gt;3&lt;/volume&gt;&lt;number&gt;1&lt;/number&gt;&lt;dates&gt;&lt;year&gt;2014&lt;/year&gt;&lt;/dates&gt;&lt;publisher&gt;Brill&lt;/publisher&gt;&lt;isbn&gt;2588-8099&lt;/isbn&gt;&lt;urls&gt;&lt;related-urls&gt;&lt;url&gt;https://dx.doi.org/10.1163/21659214-90000041&lt;/url&gt;&lt;/related-urls&gt;&lt;/urls&gt;&lt;electronic-resource-num&gt;10.1163/21659214-90000041&lt;/electronic-resource-num&gt;&lt;/record&gt;&lt;/Cite&gt;&lt;/EndNote&gt;</w:instrText>
      </w:r>
      <w:r w:rsidR="00963159" w:rsidRPr="00356486">
        <w:rPr>
          <w:rFonts w:ascii="Times New Roman" w:hAnsi="Times New Roman"/>
          <w:bCs/>
          <w:sz w:val="24"/>
          <w:szCs w:val="24"/>
        </w:rPr>
        <w:fldChar w:fldCharType="separate"/>
      </w:r>
      <w:r w:rsidR="00963159" w:rsidRPr="00356486">
        <w:rPr>
          <w:rFonts w:ascii="Times New Roman" w:hAnsi="Times New Roman"/>
          <w:bCs/>
          <w:noProof/>
          <w:sz w:val="24"/>
          <w:szCs w:val="24"/>
        </w:rPr>
        <w:t>(Davies, 1983; Zordan, 2014)</w:t>
      </w:r>
      <w:r w:rsidR="00963159" w:rsidRPr="00356486">
        <w:rPr>
          <w:rFonts w:ascii="Times New Roman" w:hAnsi="Times New Roman"/>
          <w:bCs/>
          <w:sz w:val="24"/>
          <w:szCs w:val="24"/>
        </w:rPr>
        <w:fldChar w:fldCharType="end"/>
      </w:r>
      <w:r w:rsidR="00814E96" w:rsidRPr="00356486">
        <w:rPr>
          <w:rFonts w:ascii="Times New Roman" w:hAnsi="Times New Roman"/>
          <w:bCs/>
          <w:sz w:val="24"/>
          <w:szCs w:val="24"/>
        </w:rPr>
        <w:t>.</w:t>
      </w:r>
    </w:p>
    <w:p w14:paraId="09232B42" w14:textId="703BDD30" w:rsidR="008658D8" w:rsidRPr="00356486" w:rsidRDefault="00722D06" w:rsidP="006679D4">
      <w:pPr>
        <w:spacing w:after="0" w:line="480" w:lineRule="auto"/>
        <w:rPr>
          <w:rFonts w:ascii="Times New Roman" w:hAnsi="Times New Roman"/>
          <w:b/>
          <w:sz w:val="24"/>
          <w:szCs w:val="24"/>
        </w:rPr>
      </w:pPr>
      <w:r>
        <w:rPr>
          <w:rFonts w:ascii="Times New Roman" w:hAnsi="Times New Roman"/>
          <w:b/>
          <w:sz w:val="24"/>
          <w:szCs w:val="24"/>
        </w:rPr>
        <w:t xml:space="preserve">1.3 </w:t>
      </w:r>
      <w:r w:rsidR="00AF551A" w:rsidRPr="00356486">
        <w:rPr>
          <w:rFonts w:ascii="Times New Roman" w:hAnsi="Times New Roman"/>
          <w:b/>
          <w:sz w:val="24"/>
          <w:szCs w:val="24"/>
        </w:rPr>
        <w:t>E</w:t>
      </w:r>
      <w:r w:rsidR="004E69CF" w:rsidRPr="00356486">
        <w:rPr>
          <w:rFonts w:ascii="Times New Roman" w:hAnsi="Times New Roman"/>
          <w:b/>
          <w:sz w:val="24"/>
          <w:szCs w:val="24"/>
        </w:rPr>
        <w:t>ucharistic</w:t>
      </w:r>
      <w:r w:rsidR="00816BE6" w:rsidRPr="00356486">
        <w:rPr>
          <w:rFonts w:ascii="Times New Roman" w:hAnsi="Times New Roman"/>
          <w:b/>
          <w:sz w:val="24"/>
          <w:szCs w:val="24"/>
        </w:rPr>
        <w:t xml:space="preserve"> worship </w:t>
      </w:r>
      <w:r w:rsidR="00AF551A" w:rsidRPr="00356486">
        <w:rPr>
          <w:rFonts w:ascii="Times New Roman" w:hAnsi="Times New Roman"/>
          <w:b/>
          <w:sz w:val="24"/>
          <w:szCs w:val="24"/>
        </w:rPr>
        <w:t xml:space="preserve">during the </w:t>
      </w:r>
      <w:r w:rsidR="00816BE6" w:rsidRPr="00356486">
        <w:rPr>
          <w:rFonts w:ascii="Times New Roman" w:hAnsi="Times New Roman"/>
          <w:b/>
          <w:sz w:val="24"/>
          <w:szCs w:val="24"/>
        </w:rPr>
        <w:t>pandemic</w:t>
      </w:r>
    </w:p>
    <w:p w14:paraId="4BC2F797" w14:textId="2803A8E1" w:rsidR="00EB5785" w:rsidRPr="00356486" w:rsidRDefault="000641FA" w:rsidP="006679D4">
      <w:pPr>
        <w:spacing w:after="0" w:line="480" w:lineRule="auto"/>
        <w:rPr>
          <w:rFonts w:ascii="Times New Roman" w:hAnsi="Times New Roman"/>
          <w:bCs/>
          <w:sz w:val="24"/>
          <w:szCs w:val="24"/>
        </w:rPr>
      </w:pPr>
      <w:r w:rsidRPr="00356486">
        <w:rPr>
          <w:rFonts w:ascii="Times New Roman" w:hAnsi="Times New Roman"/>
          <w:bCs/>
          <w:sz w:val="24"/>
          <w:szCs w:val="24"/>
        </w:rPr>
        <w:t xml:space="preserve">These circumstances raised </w:t>
      </w:r>
      <w:r w:rsidR="002C317A" w:rsidRPr="00356486">
        <w:rPr>
          <w:rFonts w:ascii="Times New Roman" w:hAnsi="Times New Roman"/>
          <w:bCs/>
          <w:sz w:val="24"/>
          <w:szCs w:val="24"/>
        </w:rPr>
        <w:t xml:space="preserve">particular </w:t>
      </w:r>
      <w:r w:rsidR="00380B59" w:rsidRPr="00356486">
        <w:rPr>
          <w:rFonts w:ascii="Times New Roman" w:hAnsi="Times New Roman"/>
          <w:bCs/>
          <w:sz w:val="24"/>
          <w:szCs w:val="24"/>
        </w:rPr>
        <w:t xml:space="preserve">issues related to </w:t>
      </w:r>
      <w:r w:rsidR="004E69CF" w:rsidRPr="00356486">
        <w:rPr>
          <w:rFonts w:ascii="Times New Roman" w:hAnsi="Times New Roman"/>
          <w:bCs/>
          <w:sz w:val="24"/>
          <w:szCs w:val="24"/>
        </w:rPr>
        <w:t>eucharistic</w:t>
      </w:r>
      <w:r w:rsidR="00380B59" w:rsidRPr="00356486">
        <w:rPr>
          <w:rFonts w:ascii="Times New Roman" w:hAnsi="Times New Roman"/>
          <w:bCs/>
          <w:sz w:val="24"/>
          <w:szCs w:val="24"/>
        </w:rPr>
        <w:t xml:space="preserve"> worship</w:t>
      </w:r>
      <w:r w:rsidR="00186888" w:rsidRPr="00356486">
        <w:rPr>
          <w:rFonts w:ascii="Times New Roman" w:hAnsi="Times New Roman"/>
          <w:bCs/>
          <w:sz w:val="24"/>
          <w:szCs w:val="24"/>
        </w:rPr>
        <w:t xml:space="preserve"> which, while brought into sharp focus by the pandemic lockdowns, </w:t>
      </w:r>
      <w:r w:rsidR="00604AC0" w:rsidRPr="00356486">
        <w:rPr>
          <w:rFonts w:ascii="Times New Roman" w:hAnsi="Times New Roman"/>
          <w:bCs/>
          <w:sz w:val="24"/>
          <w:szCs w:val="24"/>
        </w:rPr>
        <w:t>had longstanding historical roots.</w:t>
      </w:r>
      <w:r w:rsidR="00380B59" w:rsidRPr="00356486">
        <w:rPr>
          <w:rFonts w:ascii="Times New Roman" w:hAnsi="Times New Roman"/>
          <w:bCs/>
          <w:sz w:val="24"/>
          <w:szCs w:val="24"/>
        </w:rPr>
        <w:t xml:space="preserve"> </w:t>
      </w:r>
      <w:r w:rsidR="00703FC3" w:rsidRPr="00356486">
        <w:rPr>
          <w:rFonts w:ascii="Times New Roman" w:hAnsi="Times New Roman"/>
          <w:bCs/>
          <w:sz w:val="24"/>
          <w:szCs w:val="24"/>
        </w:rPr>
        <w:t xml:space="preserve">Burridge </w:t>
      </w:r>
      <w:r w:rsidR="00703FC3"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 ExcludeAuth="1"&gt;&lt;Author&gt;Burridge&lt;/Author&gt;&lt;Year&gt;2022&lt;/Year&gt;&lt;RecNum&gt;16760&lt;/RecNum&gt;&lt;DisplayText&gt;(2022)&lt;/DisplayText&gt;&lt;record&gt;&lt;rec-number&gt;16760&lt;/rec-number&gt;&lt;foreign-keys&gt;&lt;key app="EN" db-id="ra29v0vzerfpz6e2s2pvwppfr2vpw999s2v2" timestamp="1645024991" guid="008d2790-6566-404b-b59d-108ab5a5d8a8"&gt;16760&lt;/key&gt;&lt;/foreign-keys&gt;&lt;ref-type name="Book"&gt;6&lt;/ref-type&gt;&lt;contributors&gt;&lt;authors&gt;&lt;author&gt;Burridge, Richard A. &lt;/author&gt;&lt;/authors&gt;&lt;/contributors&gt;&lt;titles&gt;&lt;title&gt;Holy Communion in contagious times: Celebrating the Eucharist in the everyday and online worlds&lt;/title&gt;&lt;/titles&gt;&lt;dates&gt;&lt;year&gt;2022&lt;/year&gt;&lt;/dates&gt;&lt;pub-location&gt;Eugene, OR&lt;/pub-location&gt;&lt;publisher&gt;Cascade Books&lt;/publisher&gt;&lt;isbn&gt;9781725285774&lt;/isbn&gt;&lt;urls&gt;&lt;/urls&gt;&lt;/record&gt;&lt;/Cite&gt;&lt;/EndNote&gt;</w:instrText>
      </w:r>
      <w:r w:rsidR="00703FC3" w:rsidRPr="00356486">
        <w:rPr>
          <w:rFonts w:ascii="Times New Roman" w:hAnsi="Times New Roman"/>
          <w:bCs/>
          <w:sz w:val="24"/>
          <w:szCs w:val="24"/>
        </w:rPr>
        <w:fldChar w:fldCharType="separate"/>
      </w:r>
      <w:r w:rsidR="00703FC3" w:rsidRPr="00356486">
        <w:rPr>
          <w:rFonts w:ascii="Times New Roman" w:hAnsi="Times New Roman"/>
          <w:bCs/>
          <w:noProof/>
          <w:sz w:val="24"/>
          <w:szCs w:val="24"/>
        </w:rPr>
        <w:t>(2022)</w:t>
      </w:r>
      <w:r w:rsidR="00703FC3" w:rsidRPr="00356486">
        <w:rPr>
          <w:rFonts w:ascii="Times New Roman" w:hAnsi="Times New Roman"/>
          <w:bCs/>
          <w:sz w:val="24"/>
          <w:szCs w:val="24"/>
        </w:rPr>
        <w:fldChar w:fldCharType="end"/>
      </w:r>
      <w:r w:rsidR="00703FC3" w:rsidRPr="00356486">
        <w:rPr>
          <w:rFonts w:ascii="Times New Roman" w:hAnsi="Times New Roman"/>
          <w:bCs/>
          <w:sz w:val="24"/>
          <w:szCs w:val="24"/>
        </w:rPr>
        <w:t xml:space="preserve"> </w:t>
      </w:r>
      <w:r w:rsidR="006D5EAF" w:rsidRPr="00356486">
        <w:rPr>
          <w:rFonts w:ascii="Times New Roman" w:hAnsi="Times New Roman"/>
          <w:bCs/>
          <w:sz w:val="24"/>
          <w:szCs w:val="24"/>
        </w:rPr>
        <w:t xml:space="preserve">has usefully summarised the responses of various denominations in the UK to the </w:t>
      </w:r>
      <w:r w:rsidR="00EE32D2" w:rsidRPr="00356486">
        <w:rPr>
          <w:rFonts w:ascii="Times New Roman" w:hAnsi="Times New Roman"/>
          <w:bCs/>
          <w:sz w:val="24"/>
          <w:szCs w:val="24"/>
        </w:rPr>
        <w:t xml:space="preserve">question of </w:t>
      </w:r>
      <w:r w:rsidR="00090178" w:rsidRPr="00356486">
        <w:rPr>
          <w:rFonts w:ascii="Times New Roman" w:hAnsi="Times New Roman"/>
          <w:bCs/>
          <w:sz w:val="24"/>
          <w:szCs w:val="24"/>
        </w:rPr>
        <w:t xml:space="preserve">what to do about eucharistic practice when churches were closed. </w:t>
      </w:r>
      <w:r w:rsidR="00A7764D" w:rsidRPr="00356486">
        <w:rPr>
          <w:rFonts w:ascii="Times New Roman" w:hAnsi="Times New Roman"/>
          <w:bCs/>
          <w:sz w:val="24"/>
          <w:szCs w:val="24"/>
        </w:rPr>
        <w:t>The Church of England</w:t>
      </w:r>
      <w:r w:rsidR="006B5921" w:rsidRPr="00356486">
        <w:rPr>
          <w:rFonts w:ascii="Times New Roman" w:hAnsi="Times New Roman"/>
          <w:bCs/>
          <w:sz w:val="24"/>
          <w:szCs w:val="24"/>
        </w:rPr>
        <w:t xml:space="preserve"> issued guidance </w:t>
      </w:r>
      <w:r w:rsidR="00047BFB" w:rsidRPr="00356486">
        <w:rPr>
          <w:rFonts w:ascii="Times New Roman" w:hAnsi="Times New Roman"/>
          <w:bCs/>
          <w:sz w:val="24"/>
          <w:szCs w:val="24"/>
        </w:rPr>
        <w:t xml:space="preserve">on Holy Communion during the Easter season of 2020, which Burridge </w:t>
      </w:r>
      <w:r w:rsidR="008F2174" w:rsidRPr="00356486">
        <w:rPr>
          <w:rFonts w:ascii="Times New Roman" w:hAnsi="Times New Roman"/>
          <w:bCs/>
          <w:sz w:val="24"/>
          <w:szCs w:val="24"/>
        </w:rPr>
        <w:t xml:space="preserve">noted contained </w:t>
      </w:r>
      <w:r w:rsidR="008B4946" w:rsidRPr="00356486">
        <w:rPr>
          <w:rFonts w:ascii="Times New Roman" w:hAnsi="Times New Roman"/>
          <w:bCs/>
          <w:sz w:val="24"/>
          <w:szCs w:val="24"/>
        </w:rPr>
        <w:t xml:space="preserve">three suggestions which ‘were to dominate our </w:t>
      </w:r>
      <w:r w:rsidR="00DE2C7E" w:rsidRPr="00356486">
        <w:rPr>
          <w:rFonts w:ascii="Times New Roman" w:hAnsi="Times New Roman"/>
          <w:bCs/>
          <w:sz w:val="24"/>
          <w:szCs w:val="24"/>
        </w:rPr>
        <w:t xml:space="preserve">relationship to the eucharist in the coming months’ (p. </w:t>
      </w:r>
      <w:r w:rsidR="006E1AA0" w:rsidRPr="00356486">
        <w:rPr>
          <w:rFonts w:ascii="Times New Roman" w:hAnsi="Times New Roman"/>
          <w:bCs/>
          <w:sz w:val="24"/>
          <w:szCs w:val="24"/>
        </w:rPr>
        <w:t xml:space="preserve">9), namely </w:t>
      </w:r>
      <w:r w:rsidR="008558DC" w:rsidRPr="00356486">
        <w:rPr>
          <w:rFonts w:ascii="Times New Roman" w:hAnsi="Times New Roman"/>
          <w:bCs/>
          <w:sz w:val="24"/>
          <w:szCs w:val="24"/>
        </w:rPr>
        <w:t xml:space="preserve">the solo celebration by clergy in their homes, </w:t>
      </w:r>
      <w:r w:rsidR="006E1AA0" w:rsidRPr="00356486">
        <w:rPr>
          <w:rFonts w:ascii="Times New Roman" w:hAnsi="Times New Roman"/>
          <w:bCs/>
          <w:sz w:val="24"/>
          <w:szCs w:val="24"/>
        </w:rPr>
        <w:t xml:space="preserve">abstaining from communion, </w:t>
      </w:r>
      <w:r w:rsidR="00FE4CBA" w:rsidRPr="00356486">
        <w:rPr>
          <w:rFonts w:ascii="Times New Roman" w:hAnsi="Times New Roman"/>
          <w:bCs/>
          <w:sz w:val="24"/>
          <w:szCs w:val="24"/>
        </w:rPr>
        <w:t xml:space="preserve">or </w:t>
      </w:r>
      <w:r w:rsidR="004D410F" w:rsidRPr="00356486">
        <w:rPr>
          <w:rFonts w:ascii="Times New Roman" w:hAnsi="Times New Roman"/>
          <w:bCs/>
          <w:sz w:val="24"/>
          <w:szCs w:val="24"/>
        </w:rPr>
        <w:t>replacing i</w:t>
      </w:r>
      <w:r w:rsidR="00FE4CBA" w:rsidRPr="00356486">
        <w:rPr>
          <w:rFonts w:ascii="Times New Roman" w:hAnsi="Times New Roman"/>
          <w:bCs/>
          <w:sz w:val="24"/>
          <w:szCs w:val="24"/>
        </w:rPr>
        <w:t>t</w:t>
      </w:r>
      <w:r w:rsidR="004D410F" w:rsidRPr="00356486">
        <w:rPr>
          <w:rFonts w:ascii="Times New Roman" w:hAnsi="Times New Roman"/>
          <w:bCs/>
          <w:sz w:val="24"/>
          <w:szCs w:val="24"/>
        </w:rPr>
        <w:t xml:space="preserve"> with ‘spiritual communion’</w:t>
      </w:r>
      <w:r w:rsidR="00FE4CBA" w:rsidRPr="00356486">
        <w:rPr>
          <w:rFonts w:ascii="Times New Roman" w:hAnsi="Times New Roman"/>
          <w:bCs/>
          <w:sz w:val="24"/>
          <w:szCs w:val="24"/>
        </w:rPr>
        <w:t xml:space="preserve">. More specifically, the guidance was clear that </w:t>
      </w:r>
      <w:r w:rsidR="0028368B" w:rsidRPr="00356486">
        <w:rPr>
          <w:rFonts w:ascii="Times New Roman" w:hAnsi="Times New Roman"/>
          <w:bCs/>
          <w:sz w:val="24"/>
          <w:szCs w:val="24"/>
        </w:rPr>
        <w:t xml:space="preserve">people receiving elements </w:t>
      </w:r>
      <w:r w:rsidR="00A20CA4" w:rsidRPr="00356486">
        <w:rPr>
          <w:rFonts w:ascii="Times New Roman" w:hAnsi="Times New Roman"/>
          <w:bCs/>
          <w:sz w:val="24"/>
          <w:szCs w:val="24"/>
        </w:rPr>
        <w:t xml:space="preserve">while watching on-screen eucharists should be discouraged </w:t>
      </w:r>
      <w:r w:rsidR="007E3083" w:rsidRPr="00356486">
        <w:rPr>
          <w:rFonts w:ascii="Times New Roman" w:hAnsi="Times New Roman"/>
          <w:bCs/>
          <w:sz w:val="24"/>
          <w:szCs w:val="24"/>
        </w:rPr>
        <w:t xml:space="preserve">from imagining </w:t>
      </w:r>
      <w:r w:rsidR="00813155" w:rsidRPr="00356486">
        <w:rPr>
          <w:rFonts w:ascii="Times New Roman" w:hAnsi="Times New Roman"/>
          <w:bCs/>
          <w:sz w:val="24"/>
          <w:szCs w:val="24"/>
        </w:rPr>
        <w:t>there</w:t>
      </w:r>
      <w:r w:rsidR="007E3083" w:rsidRPr="00356486">
        <w:rPr>
          <w:rFonts w:ascii="Times New Roman" w:hAnsi="Times New Roman"/>
          <w:bCs/>
          <w:sz w:val="24"/>
          <w:szCs w:val="24"/>
        </w:rPr>
        <w:t xml:space="preserve"> could be any sort of ‘remote </w:t>
      </w:r>
      <w:r w:rsidR="007E3083" w:rsidRPr="00356486">
        <w:rPr>
          <w:rFonts w:ascii="Times New Roman" w:hAnsi="Times New Roman"/>
          <w:bCs/>
          <w:sz w:val="24"/>
          <w:szCs w:val="24"/>
        </w:rPr>
        <w:lastRenderedPageBreak/>
        <w:t>consecration’</w:t>
      </w:r>
      <w:r w:rsidR="00813155" w:rsidRPr="00356486">
        <w:rPr>
          <w:rFonts w:ascii="Times New Roman" w:hAnsi="Times New Roman"/>
          <w:bCs/>
          <w:sz w:val="24"/>
          <w:szCs w:val="24"/>
        </w:rPr>
        <w:t>.</w:t>
      </w:r>
      <w:r w:rsidR="00747014" w:rsidRPr="00356486">
        <w:rPr>
          <w:rFonts w:ascii="Times New Roman" w:hAnsi="Times New Roman"/>
          <w:bCs/>
          <w:sz w:val="24"/>
          <w:szCs w:val="24"/>
        </w:rPr>
        <w:t xml:space="preserve"> </w:t>
      </w:r>
      <w:r w:rsidR="00747014" w:rsidRPr="00356486">
        <w:rPr>
          <w:rFonts w:ascii="Times New Roman" w:hAnsi="Times New Roman"/>
          <w:bCs/>
          <w:sz w:val="24"/>
          <w:szCs w:val="24"/>
        </w:rPr>
        <w:tab/>
      </w:r>
      <w:r w:rsidR="00433507" w:rsidRPr="00356486">
        <w:rPr>
          <w:rFonts w:ascii="Times New Roman" w:hAnsi="Times New Roman"/>
          <w:bCs/>
          <w:sz w:val="24"/>
          <w:szCs w:val="24"/>
        </w:rPr>
        <w:t xml:space="preserve">Methodists tended to follow similar practice to the Church of England, stressing that ‘remote consecration’ was not possible, but pointing to Catholic notions of ‘spiritual communion’ as being a helpful way of receiving sacramental grace at a distance. Baptists, with their very different notions of priesthood and sacrament, had fewer inhibitions in encouraging those in front of screens to participate by consuming their own elements at home. </w:t>
      </w:r>
      <w:r w:rsidR="00747014" w:rsidRPr="00356486">
        <w:rPr>
          <w:rFonts w:ascii="Times New Roman" w:hAnsi="Times New Roman"/>
          <w:bCs/>
          <w:sz w:val="24"/>
          <w:szCs w:val="24"/>
        </w:rPr>
        <w:t xml:space="preserve">The Roman Catholic Church </w:t>
      </w:r>
      <w:r w:rsidR="00044800" w:rsidRPr="00356486">
        <w:rPr>
          <w:rFonts w:ascii="Times New Roman" w:hAnsi="Times New Roman"/>
          <w:bCs/>
          <w:sz w:val="24"/>
          <w:szCs w:val="24"/>
        </w:rPr>
        <w:t xml:space="preserve">did not prevent priests from </w:t>
      </w:r>
      <w:r w:rsidR="00A60CBD" w:rsidRPr="00356486">
        <w:rPr>
          <w:rFonts w:ascii="Times New Roman" w:hAnsi="Times New Roman"/>
          <w:bCs/>
          <w:sz w:val="24"/>
          <w:szCs w:val="24"/>
        </w:rPr>
        <w:t xml:space="preserve">using churches in the first national lockdown, and many would live-stream </w:t>
      </w:r>
      <w:r w:rsidR="008430EB" w:rsidRPr="00356486">
        <w:rPr>
          <w:rFonts w:ascii="Times New Roman" w:hAnsi="Times New Roman"/>
          <w:bCs/>
          <w:sz w:val="24"/>
          <w:szCs w:val="24"/>
        </w:rPr>
        <w:t>Mass from churches. Those watching at home were not encouraged to participate</w:t>
      </w:r>
      <w:r w:rsidR="004B4DBF" w:rsidRPr="00356486">
        <w:rPr>
          <w:rFonts w:ascii="Times New Roman" w:hAnsi="Times New Roman"/>
          <w:bCs/>
          <w:sz w:val="24"/>
          <w:szCs w:val="24"/>
        </w:rPr>
        <w:t xml:space="preserve"> by consuming </w:t>
      </w:r>
      <w:r w:rsidR="005828D1" w:rsidRPr="00356486">
        <w:rPr>
          <w:rFonts w:ascii="Times New Roman" w:hAnsi="Times New Roman"/>
          <w:bCs/>
          <w:sz w:val="24"/>
          <w:szCs w:val="24"/>
        </w:rPr>
        <w:t xml:space="preserve">elements, but the practice meant </w:t>
      </w:r>
      <w:r w:rsidR="0053787A" w:rsidRPr="00356486">
        <w:rPr>
          <w:rFonts w:ascii="Times New Roman" w:hAnsi="Times New Roman"/>
          <w:bCs/>
          <w:sz w:val="24"/>
          <w:szCs w:val="24"/>
        </w:rPr>
        <w:t xml:space="preserve">that Catholics may have had a greater sense </w:t>
      </w:r>
      <w:r w:rsidR="009C7A05" w:rsidRPr="00356486">
        <w:rPr>
          <w:rFonts w:ascii="Times New Roman" w:hAnsi="Times New Roman"/>
          <w:bCs/>
          <w:sz w:val="24"/>
          <w:szCs w:val="24"/>
        </w:rPr>
        <w:t xml:space="preserve">of continuity and community, especially in the first lockdown when there were no </w:t>
      </w:r>
      <w:r w:rsidR="001F6CBF" w:rsidRPr="00356486">
        <w:rPr>
          <w:rFonts w:ascii="Times New Roman" w:hAnsi="Times New Roman"/>
          <w:bCs/>
          <w:sz w:val="24"/>
          <w:szCs w:val="24"/>
        </w:rPr>
        <w:t>services for gathered congregations.</w:t>
      </w:r>
      <w:r w:rsidR="00EB5785" w:rsidRPr="00356486">
        <w:rPr>
          <w:rFonts w:ascii="Times New Roman" w:hAnsi="Times New Roman"/>
          <w:bCs/>
          <w:sz w:val="24"/>
          <w:szCs w:val="24"/>
        </w:rPr>
        <w:t xml:space="preserve"> </w:t>
      </w:r>
    </w:p>
    <w:p w14:paraId="6A33084B" w14:textId="2B815E75" w:rsidR="00090178" w:rsidRPr="00356486" w:rsidRDefault="00722D06" w:rsidP="006679D4">
      <w:pPr>
        <w:spacing w:after="0" w:line="480" w:lineRule="auto"/>
        <w:rPr>
          <w:rFonts w:ascii="Times New Roman" w:hAnsi="Times New Roman"/>
          <w:b/>
          <w:sz w:val="24"/>
          <w:szCs w:val="24"/>
        </w:rPr>
      </w:pPr>
      <w:r>
        <w:rPr>
          <w:rFonts w:ascii="Times New Roman" w:hAnsi="Times New Roman"/>
          <w:b/>
          <w:sz w:val="24"/>
          <w:szCs w:val="24"/>
        </w:rPr>
        <w:t xml:space="preserve">1.4 </w:t>
      </w:r>
      <w:r w:rsidR="003009CA" w:rsidRPr="00356486">
        <w:rPr>
          <w:rFonts w:ascii="Times New Roman" w:hAnsi="Times New Roman"/>
          <w:b/>
          <w:sz w:val="24"/>
          <w:szCs w:val="24"/>
        </w:rPr>
        <w:t xml:space="preserve">Issues </w:t>
      </w:r>
      <w:r w:rsidR="00C51D74" w:rsidRPr="00356486">
        <w:rPr>
          <w:rFonts w:ascii="Times New Roman" w:hAnsi="Times New Roman"/>
          <w:b/>
          <w:sz w:val="24"/>
          <w:szCs w:val="24"/>
        </w:rPr>
        <w:t>related to eucharistic worship in lockdown</w:t>
      </w:r>
    </w:p>
    <w:p w14:paraId="0D55BBE4" w14:textId="1C6B8198" w:rsidR="00445205" w:rsidRPr="00356486" w:rsidRDefault="00CA1397" w:rsidP="006679D4">
      <w:pPr>
        <w:spacing w:after="0" w:line="480" w:lineRule="auto"/>
        <w:rPr>
          <w:rFonts w:ascii="Times New Roman" w:hAnsi="Times New Roman"/>
          <w:bCs/>
          <w:sz w:val="24"/>
          <w:szCs w:val="24"/>
        </w:rPr>
      </w:pPr>
      <w:r w:rsidRPr="00356486">
        <w:rPr>
          <w:rFonts w:ascii="Times New Roman" w:hAnsi="Times New Roman"/>
          <w:bCs/>
          <w:sz w:val="24"/>
          <w:szCs w:val="24"/>
        </w:rPr>
        <w:t xml:space="preserve">In an article for the </w:t>
      </w:r>
      <w:r w:rsidR="002A02FA" w:rsidRPr="00356486">
        <w:rPr>
          <w:rFonts w:ascii="Times New Roman" w:hAnsi="Times New Roman"/>
          <w:bCs/>
          <w:i/>
          <w:iCs/>
          <w:sz w:val="24"/>
          <w:szCs w:val="24"/>
        </w:rPr>
        <w:t>Yearbook for Ritual and Liturgical Studies</w:t>
      </w:r>
      <w:r w:rsidR="002111BB" w:rsidRPr="00356486">
        <w:rPr>
          <w:rFonts w:ascii="Times New Roman" w:hAnsi="Times New Roman"/>
          <w:bCs/>
          <w:i/>
          <w:iCs/>
          <w:sz w:val="24"/>
          <w:szCs w:val="24"/>
        </w:rPr>
        <w:t xml:space="preserve">, </w:t>
      </w:r>
      <w:r w:rsidR="002111BB" w:rsidRPr="00356486">
        <w:rPr>
          <w:rFonts w:ascii="Times New Roman" w:hAnsi="Times New Roman"/>
          <w:bCs/>
          <w:sz w:val="24"/>
          <w:szCs w:val="24"/>
        </w:rPr>
        <w:t xml:space="preserve">Samuel </w:t>
      </w:r>
      <w:proofErr w:type="spellStart"/>
      <w:r w:rsidR="002111BB" w:rsidRPr="00356486">
        <w:rPr>
          <w:rFonts w:ascii="Times New Roman" w:hAnsi="Times New Roman"/>
          <w:bCs/>
          <w:sz w:val="24"/>
          <w:szCs w:val="24"/>
        </w:rPr>
        <w:t>Goyvaerts</w:t>
      </w:r>
      <w:proofErr w:type="spellEnd"/>
      <w:r w:rsidR="002111BB" w:rsidRPr="00356486">
        <w:rPr>
          <w:rFonts w:ascii="Times New Roman" w:hAnsi="Times New Roman"/>
          <w:bCs/>
          <w:sz w:val="24"/>
          <w:szCs w:val="24"/>
        </w:rPr>
        <w:t xml:space="preserve"> and </w:t>
      </w:r>
      <w:proofErr w:type="spellStart"/>
      <w:r w:rsidR="002111BB" w:rsidRPr="00356486">
        <w:rPr>
          <w:rFonts w:ascii="Times New Roman" w:hAnsi="Times New Roman"/>
          <w:bCs/>
          <w:sz w:val="24"/>
          <w:szCs w:val="24"/>
        </w:rPr>
        <w:t>Fokke</w:t>
      </w:r>
      <w:proofErr w:type="spellEnd"/>
      <w:r w:rsidR="002111BB" w:rsidRPr="00356486">
        <w:rPr>
          <w:rFonts w:ascii="Times New Roman" w:hAnsi="Times New Roman"/>
          <w:bCs/>
          <w:sz w:val="24"/>
          <w:szCs w:val="24"/>
        </w:rPr>
        <w:t xml:space="preserve"> </w:t>
      </w:r>
      <w:proofErr w:type="spellStart"/>
      <w:r w:rsidR="002111BB" w:rsidRPr="00356486">
        <w:rPr>
          <w:rFonts w:ascii="Times New Roman" w:hAnsi="Times New Roman"/>
          <w:bCs/>
          <w:sz w:val="24"/>
          <w:szCs w:val="24"/>
        </w:rPr>
        <w:t>Wouda</w:t>
      </w:r>
      <w:proofErr w:type="spellEnd"/>
      <w:r w:rsidR="002111BB" w:rsidRPr="00356486">
        <w:rPr>
          <w:rFonts w:ascii="Times New Roman" w:hAnsi="Times New Roman"/>
          <w:bCs/>
          <w:sz w:val="24"/>
          <w:szCs w:val="24"/>
        </w:rPr>
        <w:t xml:space="preserve"> </w:t>
      </w:r>
      <w:r w:rsidR="002111BB"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 ExcludeAuth="1"&gt;&lt;Author&gt;Goyvaerts&lt;/Author&gt;&lt;Year&gt;2020&lt;/Year&gt;&lt;RecNum&gt;16874&lt;/RecNum&gt;&lt;DisplayText&gt;(2020)&lt;/DisplayText&gt;&lt;record&gt;&lt;rec-number&gt;16874&lt;/rec-number&gt;&lt;foreign-keys&gt;&lt;key app="EN" db-id="ra29v0vzerfpz6e2s2pvwppfr2vpw999s2v2" timestamp="1656591304" guid="96765529-54c3-4a6b-b28e-045fc0bac02f"&gt;16874&lt;/key&gt;&lt;/foreign-keys&gt;&lt;ref-type name="Journal Article"&gt;17&lt;/ref-type&gt;&lt;contributors&gt;&lt;authors&gt;&lt;author&gt;Goyvaerts, Samuel&lt;/author&gt;&lt;author&gt;Wouda, Fokke&lt;/author&gt;&lt;/authors&gt;&lt;/contributors&gt;&lt;titles&gt;&lt;title&gt;Dutch responses to lockdown liturgies. Analysis of the public debate on sacraments during the COVID-19 pandemic&lt;/title&gt;&lt;secondary-title&gt;Yearbook for Ritual and Liturgical Studies&lt;/secondary-title&gt;&lt;/titles&gt;&lt;periodical&gt;&lt;full-title&gt;Yearbook for Ritual and Liturgical Studies&lt;/full-title&gt;&lt;/periodical&gt;&lt;pages&gt;3-17&lt;/pages&gt;&lt;volume&gt;36&lt;/volume&gt;&lt;dates&gt;&lt;year&gt;2020&lt;/year&gt;&lt;/dates&gt;&lt;publisher&gt;University of Groningen Press&lt;/publisher&gt;&lt;isbn&gt;2589-3998&lt;/isbn&gt;&lt;urls&gt;&lt;related-urls&gt;&lt;url&gt;https://dx.doi.org/10.21827/yrls.36.3-17&lt;/url&gt;&lt;/related-urls&gt;&lt;/urls&gt;&lt;electronic-resource-num&gt;10.21827/yrls.36.3-17&lt;/electronic-resource-num&gt;&lt;/record&gt;&lt;/Cite&gt;&lt;/EndNote&gt;</w:instrText>
      </w:r>
      <w:r w:rsidR="002111BB" w:rsidRPr="00356486">
        <w:rPr>
          <w:rFonts w:ascii="Times New Roman" w:hAnsi="Times New Roman"/>
          <w:bCs/>
          <w:sz w:val="24"/>
          <w:szCs w:val="24"/>
        </w:rPr>
        <w:fldChar w:fldCharType="separate"/>
      </w:r>
      <w:r w:rsidR="002111BB" w:rsidRPr="00356486">
        <w:rPr>
          <w:rFonts w:ascii="Times New Roman" w:hAnsi="Times New Roman"/>
          <w:bCs/>
          <w:noProof/>
          <w:sz w:val="24"/>
          <w:szCs w:val="24"/>
        </w:rPr>
        <w:t>(2020)</w:t>
      </w:r>
      <w:r w:rsidR="002111BB" w:rsidRPr="00356486">
        <w:rPr>
          <w:rFonts w:ascii="Times New Roman" w:hAnsi="Times New Roman"/>
          <w:bCs/>
          <w:sz w:val="24"/>
          <w:szCs w:val="24"/>
        </w:rPr>
        <w:fldChar w:fldCharType="end"/>
      </w:r>
      <w:r w:rsidR="002111BB" w:rsidRPr="00356486">
        <w:rPr>
          <w:rFonts w:ascii="Times New Roman" w:hAnsi="Times New Roman"/>
          <w:bCs/>
          <w:sz w:val="24"/>
          <w:szCs w:val="24"/>
        </w:rPr>
        <w:t xml:space="preserve"> </w:t>
      </w:r>
      <w:r w:rsidR="00FA5A05" w:rsidRPr="00356486">
        <w:rPr>
          <w:rFonts w:ascii="Times New Roman" w:hAnsi="Times New Roman"/>
          <w:bCs/>
          <w:sz w:val="24"/>
          <w:szCs w:val="24"/>
        </w:rPr>
        <w:t xml:space="preserve">examined the public debate about </w:t>
      </w:r>
      <w:r w:rsidR="00B526F5" w:rsidRPr="00356486">
        <w:rPr>
          <w:rFonts w:ascii="Times New Roman" w:hAnsi="Times New Roman"/>
          <w:bCs/>
          <w:sz w:val="24"/>
          <w:szCs w:val="24"/>
        </w:rPr>
        <w:t xml:space="preserve">the sacraments and online worship during the early lockdowns in </w:t>
      </w:r>
      <w:r w:rsidR="005752C2" w:rsidRPr="00356486">
        <w:rPr>
          <w:rFonts w:ascii="Times New Roman" w:hAnsi="Times New Roman"/>
          <w:bCs/>
          <w:sz w:val="24"/>
          <w:szCs w:val="24"/>
        </w:rPr>
        <w:t xml:space="preserve">the Netherlands. Their categorisation provides a useful indication of </w:t>
      </w:r>
      <w:r w:rsidR="00187FE3" w:rsidRPr="00356486">
        <w:rPr>
          <w:rFonts w:ascii="Times New Roman" w:hAnsi="Times New Roman"/>
          <w:bCs/>
          <w:sz w:val="24"/>
          <w:szCs w:val="24"/>
        </w:rPr>
        <w:t xml:space="preserve">issues about </w:t>
      </w:r>
      <w:r w:rsidR="004E69CF" w:rsidRPr="00356486">
        <w:rPr>
          <w:rFonts w:ascii="Times New Roman" w:hAnsi="Times New Roman"/>
          <w:bCs/>
          <w:sz w:val="24"/>
          <w:szCs w:val="24"/>
        </w:rPr>
        <w:t>eucharistic</w:t>
      </w:r>
      <w:r w:rsidR="00187FE3" w:rsidRPr="00356486">
        <w:rPr>
          <w:rFonts w:ascii="Times New Roman" w:hAnsi="Times New Roman"/>
          <w:bCs/>
          <w:sz w:val="24"/>
          <w:szCs w:val="24"/>
        </w:rPr>
        <w:t xml:space="preserve"> </w:t>
      </w:r>
      <w:r w:rsidR="00C77662" w:rsidRPr="00356486">
        <w:rPr>
          <w:rFonts w:ascii="Times New Roman" w:hAnsi="Times New Roman"/>
          <w:bCs/>
          <w:sz w:val="24"/>
          <w:szCs w:val="24"/>
        </w:rPr>
        <w:t>worship in</w:t>
      </w:r>
      <w:r w:rsidR="00187FE3" w:rsidRPr="00356486">
        <w:rPr>
          <w:rFonts w:ascii="Times New Roman" w:hAnsi="Times New Roman"/>
          <w:bCs/>
          <w:sz w:val="24"/>
          <w:szCs w:val="24"/>
        </w:rPr>
        <w:t xml:space="preserve"> lockdown. </w:t>
      </w:r>
      <w:r w:rsidR="008139F4" w:rsidRPr="00356486">
        <w:rPr>
          <w:rFonts w:ascii="Times New Roman" w:hAnsi="Times New Roman"/>
          <w:bCs/>
          <w:sz w:val="24"/>
          <w:szCs w:val="24"/>
        </w:rPr>
        <w:t>They identified four ‘adaptations’</w:t>
      </w:r>
      <w:r w:rsidR="00445205" w:rsidRPr="00356486">
        <w:rPr>
          <w:rFonts w:ascii="Times New Roman" w:hAnsi="Times New Roman"/>
          <w:bCs/>
          <w:sz w:val="24"/>
          <w:szCs w:val="24"/>
        </w:rPr>
        <w:t xml:space="preserve"> to liturgical life:</w:t>
      </w:r>
    </w:p>
    <w:p w14:paraId="61A8DDD0" w14:textId="1F5FC69E" w:rsidR="009762CD" w:rsidRPr="00356486" w:rsidRDefault="00722D06" w:rsidP="006679D4">
      <w:pPr>
        <w:spacing w:after="0" w:line="480" w:lineRule="auto"/>
        <w:rPr>
          <w:rFonts w:ascii="Times New Roman" w:hAnsi="Times New Roman"/>
          <w:bCs/>
          <w:sz w:val="24"/>
          <w:szCs w:val="24"/>
        </w:rPr>
      </w:pPr>
      <w:r>
        <w:rPr>
          <w:rFonts w:ascii="Times New Roman" w:hAnsi="Times New Roman"/>
          <w:b/>
          <w:i/>
          <w:iCs/>
          <w:sz w:val="24"/>
          <w:szCs w:val="24"/>
        </w:rPr>
        <w:t xml:space="preserve">1.4.1 </w:t>
      </w:r>
      <w:r w:rsidR="009762CD" w:rsidRPr="00356486">
        <w:rPr>
          <w:rFonts w:ascii="Times New Roman" w:hAnsi="Times New Roman"/>
          <w:b/>
          <w:i/>
          <w:iCs/>
          <w:sz w:val="24"/>
          <w:szCs w:val="24"/>
        </w:rPr>
        <w:t>Abstinence</w:t>
      </w:r>
    </w:p>
    <w:p w14:paraId="47850876" w14:textId="6DFEC077" w:rsidR="00B93530" w:rsidRPr="00356486" w:rsidRDefault="006C2EC0" w:rsidP="006679D4">
      <w:pPr>
        <w:spacing w:after="0" w:line="480" w:lineRule="auto"/>
        <w:rPr>
          <w:rFonts w:ascii="Times New Roman" w:hAnsi="Times New Roman"/>
          <w:bCs/>
          <w:sz w:val="24"/>
          <w:szCs w:val="24"/>
        </w:rPr>
      </w:pPr>
      <w:r w:rsidRPr="00356486">
        <w:rPr>
          <w:rFonts w:ascii="Times New Roman" w:hAnsi="Times New Roman"/>
          <w:bCs/>
          <w:sz w:val="24"/>
          <w:szCs w:val="24"/>
        </w:rPr>
        <w:t>In this response, worshippers do not partake of Holy Communion</w:t>
      </w:r>
      <w:r w:rsidR="00B5435C" w:rsidRPr="00356486">
        <w:rPr>
          <w:rFonts w:ascii="Times New Roman" w:hAnsi="Times New Roman"/>
          <w:bCs/>
          <w:sz w:val="24"/>
          <w:szCs w:val="24"/>
        </w:rPr>
        <w:t xml:space="preserve"> in their homes. </w:t>
      </w:r>
      <w:r w:rsidR="00FA5A8F" w:rsidRPr="00356486">
        <w:rPr>
          <w:rFonts w:ascii="Times New Roman" w:hAnsi="Times New Roman"/>
          <w:bCs/>
          <w:sz w:val="24"/>
          <w:szCs w:val="24"/>
        </w:rPr>
        <w:t xml:space="preserve">For some, this was </w:t>
      </w:r>
      <w:r w:rsidR="00E4012D" w:rsidRPr="00356486">
        <w:rPr>
          <w:rFonts w:ascii="Times New Roman" w:hAnsi="Times New Roman"/>
          <w:bCs/>
          <w:sz w:val="24"/>
          <w:szCs w:val="24"/>
        </w:rPr>
        <w:t xml:space="preserve">complete break with liturgical worship, but for many it may have involved joining </w:t>
      </w:r>
      <w:r w:rsidR="00046BC6" w:rsidRPr="00356486">
        <w:rPr>
          <w:rFonts w:ascii="Times New Roman" w:hAnsi="Times New Roman"/>
          <w:bCs/>
          <w:sz w:val="24"/>
          <w:szCs w:val="24"/>
        </w:rPr>
        <w:t xml:space="preserve">only </w:t>
      </w:r>
      <w:r w:rsidR="00E4012D" w:rsidRPr="00356486">
        <w:rPr>
          <w:rFonts w:ascii="Times New Roman" w:hAnsi="Times New Roman"/>
          <w:bCs/>
          <w:sz w:val="24"/>
          <w:szCs w:val="24"/>
        </w:rPr>
        <w:t xml:space="preserve">services of the Word online. </w:t>
      </w:r>
      <w:r w:rsidR="00182721" w:rsidRPr="00356486">
        <w:rPr>
          <w:rFonts w:ascii="Times New Roman" w:hAnsi="Times New Roman"/>
          <w:bCs/>
          <w:sz w:val="24"/>
          <w:szCs w:val="24"/>
        </w:rPr>
        <w:t xml:space="preserve">The drive in the last century to increase the frequency of partaking the Eucharist means both Catholics and many Protestants would be keenly aware of the absence of sacramental worship, but some traditions </w:t>
      </w:r>
      <w:r w:rsidR="007C76D7" w:rsidRPr="00356486">
        <w:rPr>
          <w:rFonts w:ascii="Times New Roman" w:hAnsi="Times New Roman"/>
          <w:bCs/>
          <w:sz w:val="24"/>
          <w:szCs w:val="24"/>
        </w:rPr>
        <w:t xml:space="preserve">would see celebrating the Word as a higher priority </w:t>
      </w:r>
      <w:r w:rsidR="00C77662" w:rsidRPr="00356486">
        <w:rPr>
          <w:rFonts w:ascii="Times New Roman" w:hAnsi="Times New Roman"/>
          <w:bCs/>
          <w:sz w:val="24"/>
          <w:szCs w:val="24"/>
        </w:rPr>
        <w:t>than</w:t>
      </w:r>
      <w:r w:rsidR="007C76D7" w:rsidRPr="00356486">
        <w:rPr>
          <w:rFonts w:ascii="Times New Roman" w:hAnsi="Times New Roman"/>
          <w:bCs/>
          <w:sz w:val="24"/>
          <w:szCs w:val="24"/>
        </w:rPr>
        <w:t xml:space="preserve"> celebrating the </w:t>
      </w:r>
      <w:r w:rsidR="003C4DB1" w:rsidRPr="00356486">
        <w:rPr>
          <w:rFonts w:ascii="Times New Roman" w:hAnsi="Times New Roman"/>
          <w:bCs/>
          <w:sz w:val="24"/>
          <w:szCs w:val="24"/>
        </w:rPr>
        <w:t>Sacrament</w:t>
      </w:r>
      <w:r w:rsidR="007C76D7" w:rsidRPr="00356486">
        <w:rPr>
          <w:rFonts w:ascii="Times New Roman" w:hAnsi="Times New Roman"/>
          <w:bCs/>
          <w:sz w:val="24"/>
          <w:szCs w:val="24"/>
        </w:rPr>
        <w:t>.</w:t>
      </w:r>
      <w:r w:rsidR="00182721" w:rsidRPr="00356486">
        <w:rPr>
          <w:rFonts w:ascii="Times New Roman" w:hAnsi="Times New Roman"/>
          <w:bCs/>
          <w:sz w:val="24"/>
          <w:szCs w:val="24"/>
        </w:rPr>
        <w:t xml:space="preserve"> </w:t>
      </w:r>
      <w:r w:rsidR="0086346E" w:rsidRPr="00356486">
        <w:rPr>
          <w:rFonts w:ascii="Times New Roman" w:hAnsi="Times New Roman"/>
          <w:bCs/>
          <w:sz w:val="24"/>
          <w:szCs w:val="24"/>
        </w:rPr>
        <w:t xml:space="preserve">Theologically it may be that some would </w:t>
      </w:r>
      <w:r w:rsidR="00F71A92" w:rsidRPr="00356486">
        <w:rPr>
          <w:rFonts w:ascii="Times New Roman" w:hAnsi="Times New Roman"/>
          <w:bCs/>
          <w:sz w:val="24"/>
          <w:szCs w:val="24"/>
        </w:rPr>
        <w:t xml:space="preserve">argue that the lack of a gathered congregation would mean any </w:t>
      </w:r>
      <w:r w:rsidR="004E69CF" w:rsidRPr="00356486">
        <w:rPr>
          <w:rFonts w:ascii="Times New Roman" w:hAnsi="Times New Roman"/>
          <w:bCs/>
          <w:sz w:val="24"/>
          <w:szCs w:val="24"/>
        </w:rPr>
        <w:t>eucharistic</w:t>
      </w:r>
      <w:r w:rsidR="00F47E86" w:rsidRPr="00356486">
        <w:rPr>
          <w:rFonts w:ascii="Times New Roman" w:hAnsi="Times New Roman"/>
          <w:bCs/>
          <w:sz w:val="24"/>
          <w:szCs w:val="24"/>
        </w:rPr>
        <w:t xml:space="preserve"> act was pointless or invalid, which harks back to Zwinglian debates about the symbolic meaning of </w:t>
      </w:r>
      <w:r w:rsidR="00F47E86" w:rsidRPr="00356486">
        <w:rPr>
          <w:rFonts w:ascii="Times New Roman" w:hAnsi="Times New Roman"/>
          <w:bCs/>
          <w:sz w:val="24"/>
          <w:szCs w:val="24"/>
        </w:rPr>
        <w:lastRenderedPageBreak/>
        <w:t>‘communion’</w:t>
      </w:r>
      <w:r w:rsidR="00046BC6" w:rsidRPr="00356486">
        <w:rPr>
          <w:rFonts w:ascii="Times New Roman" w:hAnsi="Times New Roman"/>
          <w:bCs/>
          <w:sz w:val="24"/>
          <w:szCs w:val="24"/>
        </w:rPr>
        <w:t xml:space="preserve">. </w:t>
      </w:r>
      <w:r w:rsidR="00921A86" w:rsidRPr="00356486">
        <w:rPr>
          <w:rFonts w:ascii="Times New Roman" w:hAnsi="Times New Roman"/>
          <w:bCs/>
          <w:sz w:val="24"/>
          <w:szCs w:val="24"/>
        </w:rPr>
        <w:t xml:space="preserve">In </w:t>
      </w:r>
      <w:r w:rsidR="00525018" w:rsidRPr="00356486">
        <w:rPr>
          <w:rFonts w:ascii="Times New Roman" w:hAnsi="Times New Roman"/>
          <w:bCs/>
          <w:sz w:val="24"/>
          <w:szCs w:val="24"/>
        </w:rPr>
        <w:t>the Netherlands,</w:t>
      </w:r>
      <w:r w:rsidR="00921A86" w:rsidRPr="00356486">
        <w:rPr>
          <w:rFonts w:ascii="Times New Roman" w:hAnsi="Times New Roman"/>
          <w:bCs/>
          <w:sz w:val="24"/>
          <w:szCs w:val="24"/>
        </w:rPr>
        <w:t xml:space="preserve"> some commentators argued that not receiving </w:t>
      </w:r>
      <w:r w:rsidR="00554E76" w:rsidRPr="00356486">
        <w:rPr>
          <w:rFonts w:ascii="Times New Roman" w:hAnsi="Times New Roman"/>
          <w:bCs/>
          <w:sz w:val="24"/>
          <w:szCs w:val="24"/>
        </w:rPr>
        <w:t xml:space="preserve">the Eucharist was a positive way of recognising the brokenness of the faith community. </w:t>
      </w:r>
      <w:r w:rsidR="00046BC6" w:rsidRPr="00356486">
        <w:rPr>
          <w:rFonts w:ascii="Times New Roman" w:hAnsi="Times New Roman"/>
          <w:bCs/>
          <w:sz w:val="24"/>
          <w:szCs w:val="24"/>
        </w:rPr>
        <w:t>On the other hand, Catholic traditions with a very ‘high’ sacramental view might also argue that online communion should not happen, but for the different reason that such acts are sacramental</w:t>
      </w:r>
      <w:r w:rsidR="00182721" w:rsidRPr="00356486">
        <w:rPr>
          <w:rFonts w:ascii="Times New Roman" w:hAnsi="Times New Roman"/>
          <w:bCs/>
          <w:sz w:val="24"/>
          <w:szCs w:val="24"/>
        </w:rPr>
        <w:t>ly invalid.</w:t>
      </w:r>
      <w:r w:rsidR="00046BC6" w:rsidRPr="00356486">
        <w:rPr>
          <w:rFonts w:ascii="Times New Roman" w:hAnsi="Times New Roman"/>
          <w:bCs/>
          <w:sz w:val="24"/>
          <w:szCs w:val="24"/>
        </w:rPr>
        <w:t xml:space="preserve"> </w:t>
      </w:r>
      <w:r w:rsidR="004A491B" w:rsidRPr="00356486">
        <w:rPr>
          <w:rFonts w:ascii="Times New Roman" w:hAnsi="Times New Roman"/>
          <w:bCs/>
          <w:sz w:val="24"/>
          <w:szCs w:val="24"/>
        </w:rPr>
        <w:t xml:space="preserve">Clearly one issue in this debate is whether online worship is an appropriate space for </w:t>
      </w:r>
      <w:r w:rsidR="00E63E92" w:rsidRPr="00356486">
        <w:rPr>
          <w:rFonts w:ascii="Times New Roman" w:hAnsi="Times New Roman"/>
          <w:bCs/>
          <w:sz w:val="24"/>
          <w:szCs w:val="24"/>
        </w:rPr>
        <w:t>the Eucharist at all.</w:t>
      </w:r>
    </w:p>
    <w:p w14:paraId="2AD45476" w14:textId="3C8806E6" w:rsidR="00E63E92" w:rsidRPr="00356486" w:rsidRDefault="00722D06" w:rsidP="006679D4">
      <w:pPr>
        <w:spacing w:after="0" w:line="480" w:lineRule="auto"/>
        <w:rPr>
          <w:rFonts w:ascii="Times New Roman" w:hAnsi="Times New Roman"/>
          <w:b/>
          <w:i/>
          <w:iCs/>
          <w:sz w:val="24"/>
          <w:szCs w:val="24"/>
        </w:rPr>
      </w:pPr>
      <w:r>
        <w:rPr>
          <w:rFonts w:ascii="Times New Roman" w:hAnsi="Times New Roman"/>
          <w:b/>
          <w:i/>
          <w:iCs/>
          <w:sz w:val="24"/>
          <w:szCs w:val="24"/>
        </w:rPr>
        <w:t xml:space="preserve">1.4.2 </w:t>
      </w:r>
      <w:r w:rsidR="00E63E92" w:rsidRPr="00356486">
        <w:rPr>
          <w:rFonts w:ascii="Times New Roman" w:hAnsi="Times New Roman"/>
          <w:b/>
          <w:i/>
          <w:iCs/>
          <w:sz w:val="24"/>
          <w:szCs w:val="24"/>
        </w:rPr>
        <w:t>Spectator liturgy</w:t>
      </w:r>
    </w:p>
    <w:p w14:paraId="01094619" w14:textId="2CA06F81" w:rsidR="00E63E92" w:rsidRPr="00356486" w:rsidRDefault="00E63E92" w:rsidP="00E63E92">
      <w:pPr>
        <w:spacing w:after="0" w:line="480" w:lineRule="auto"/>
        <w:rPr>
          <w:rFonts w:ascii="Times New Roman" w:hAnsi="Times New Roman"/>
          <w:bCs/>
          <w:sz w:val="24"/>
          <w:szCs w:val="24"/>
        </w:rPr>
      </w:pPr>
      <w:proofErr w:type="spellStart"/>
      <w:r w:rsidRPr="00356486">
        <w:rPr>
          <w:rFonts w:ascii="Times New Roman" w:hAnsi="Times New Roman"/>
          <w:bCs/>
          <w:sz w:val="24"/>
          <w:szCs w:val="24"/>
        </w:rPr>
        <w:t>Goyvaerts</w:t>
      </w:r>
      <w:proofErr w:type="spellEnd"/>
      <w:r w:rsidRPr="00356486">
        <w:rPr>
          <w:rFonts w:ascii="Times New Roman" w:hAnsi="Times New Roman"/>
          <w:bCs/>
          <w:sz w:val="24"/>
          <w:szCs w:val="24"/>
        </w:rPr>
        <w:t xml:space="preserve"> and </w:t>
      </w:r>
      <w:proofErr w:type="spellStart"/>
      <w:r w:rsidRPr="00356486">
        <w:rPr>
          <w:rFonts w:ascii="Times New Roman" w:hAnsi="Times New Roman"/>
          <w:bCs/>
          <w:sz w:val="24"/>
          <w:szCs w:val="24"/>
        </w:rPr>
        <w:t>Wouda</w:t>
      </w:r>
      <w:proofErr w:type="spellEnd"/>
      <w:r w:rsidRPr="00356486">
        <w:rPr>
          <w:rFonts w:ascii="Times New Roman" w:hAnsi="Times New Roman"/>
          <w:bCs/>
          <w:sz w:val="24"/>
          <w:szCs w:val="24"/>
        </w:rPr>
        <w:t xml:space="preserve"> use this term to refer to </w:t>
      </w:r>
      <w:r w:rsidR="00F86C94" w:rsidRPr="00356486">
        <w:rPr>
          <w:rFonts w:ascii="Times New Roman" w:hAnsi="Times New Roman"/>
          <w:bCs/>
          <w:sz w:val="24"/>
          <w:szCs w:val="24"/>
        </w:rPr>
        <w:t>a physically celebrated Eucharis</w:t>
      </w:r>
      <w:r w:rsidR="003E6EEC" w:rsidRPr="00356486">
        <w:rPr>
          <w:rFonts w:ascii="Times New Roman" w:hAnsi="Times New Roman"/>
          <w:bCs/>
          <w:sz w:val="24"/>
          <w:szCs w:val="24"/>
        </w:rPr>
        <w:t>t that is recorded or live-streamed and where worshippers at home simply watch the service. Historically this seems to hark back to the idea that the priest celebrate</w:t>
      </w:r>
      <w:r w:rsidR="00410D07" w:rsidRPr="00356486">
        <w:rPr>
          <w:rFonts w:ascii="Times New Roman" w:hAnsi="Times New Roman"/>
          <w:bCs/>
          <w:sz w:val="24"/>
          <w:szCs w:val="24"/>
        </w:rPr>
        <w:t>s and receives the elements</w:t>
      </w:r>
      <w:r w:rsidR="003E6EEC" w:rsidRPr="00356486">
        <w:rPr>
          <w:rFonts w:ascii="Times New Roman" w:hAnsi="Times New Roman"/>
          <w:bCs/>
          <w:sz w:val="24"/>
          <w:szCs w:val="24"/>
        </w:rPr>
        <w:t xml:space="preserve"> on behalf of </w:t>
      </w:r>
      <w:r w:rsidR="00410D07" w:rsidRPr="00356486">
        <w:rPr>
          <w:rFonts w:ascii="Times New Roman" w:hAnsi="Times New Roman"/>
          <w:bCs/>
          <w:sz w:val="24"/>
          <w:szCs w:val="24"/>
        </w:rPr>
        <w:t xml:space="preserve"> the </w:t>
      </w:r>
      <w:r w:rsidR="008F577F" w:rsidRPr="00356486">
        <w:rPr>
          <w:rFonts w:ascii="Times New Roman" w:hAnsi="Times New Roman"/>
          <w:bCs/>
          <w:sz w:val="24"/>
          <w:szCs w:val="24"/>
        </w:rPr>
        <w:t>gathered congregation</w:t>
      </w:r>
      <w:r w:rsidR="00694F8F" w:rsidRPr="00356486">
        <w:rPr>
          <w:rFonts w:ascii="Times New Roman" w:hAnsi="Times New Roman"/>
          <w:bCs/>
          <w:sz w:val="24"/>
          <w:szCs w:val="24"/>
        </w:rPr>
        <w:t xml:space="preserve">, and to the more extreme </w:t>
      </w:r>
      <w:r w:rsidR="008F577F" w:rsidRPr="00356486">
        <w:rPr>
          <w:rFonts w:ascii="Times New Roman" w:hAnsi="Times New Roman"/>
          <w:bCs/>
          <w:sz w:val="24"/>
          <w:szCs w:val="24"/>
        </w:rPr>
        <w:t>m</w:t>
      </w:r>
      <w:r w:rsidR="00694F8F" w:rsidRPr="00356486">
        <w:rPr>
          <w:rFonts w:ascii="Times New Roman" w:hAnsi="Times New Roman"/>
          <w:bCs/>
          <w:sz w:val="24"/>
          <w:szCs w:val="24"/>
        </w:rPr>
        <w:t>edieval idea of ‘</w:t>
      </w:r>
      <w:r w:rsidR="00F559EE" w:rsidRPr="00356486">
        <w:rPr>
          <w:rFonts w:ascii="Times New Roman" w:hAnsi="Times New Roman"/>
          <w:bCs/>
          <w:sz w:val="24"/>
          <w:szCs w:val="24"/>
        </w:rPr>
        <w:t>ocular</w:t>
      </w:r>
      <w:r w:rsidR="00694F8F" w:rsidRPr="00356486">
        <w:rPr>
          <w:rFonts w:ascii="Times New Roman" w:hAnsi="Times New Roman"/>
          <w:bCs/>
          <w:sz w:val="24"/>
          <w:szCs w:val="24"/>
        </w:rPr>
        <w:t xml:space="preserve"> communion’</w:t>
      </w:r>
      <w:r w:rsidR="008E1C59" w:rsidRPr="00356486">
        <w:rPr>
          <w:rFonts w:ascii="Times New Roman" w:hAnsi="Times New Roman"/>
          <w:bCs/>
          <w:sz w:val="24"/>
          <w:szCs w:val="24"/>
        </w:rPr>
        <w:t xml:space="preserve"> </w:t>
      </w:r>
      <w:r w:rsidR="008E1C59"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&lt;EndNote&gt;&lt;Cite&gt;&lt;Author&gt;Biernoff&lt;/Author&gt;&lt;Year&gt;2002&lt;/Year&gt;&lt;RecNum&gt;16847&lt;/RecNum&gt;&lt;DisplayText&gt;(Biernoff, 2002)&lt;/DisplayText&gt;&lt;record&gt;&lt;rec-number&gt;16847&lt;/rec-number&gt;&lt;foreign-keys&gt;&lt;key app="EN" db-id="ra29v0vzerfpz6e2s2pvwppfr2vpw999s2v2" timestamp="1655972118" guid="07cce02a-8bae-4fc2-88c6-f9ca04adca9f"&gt;16847&lt;/key&gt;&lt;/foreign-keys&gt;&lt;ref-type name="Book"&gt;6&lt;/ref-type&gt;&lt;contributors&gt;&lt;authors&gt;&lt;author&gt;Biernoff, Suzannah&lt;/author&gt;&lt;/authors&gt;&lt;/contributors&gt;&lt;titles&gt;&lt;title&gt;Sight and embodiment in the Middle Ages&lt;/title&gt;&lt;/titles&gt;&lt;dates&gt;&lt;year&gt;2002&lt;/year&gt;&lt;/dates&gt;&lt;pub-location&gt;London&lt;/pub-location&gt;&lt;publisher&gt;Palgrave Macmillan UK&lt;/publisher&gt;&lt;isbn&gt;978-0-230-50835-4&lt;/isbn&gt;&lt;label&gt;Biernoff2002&lt;/label&gt;&lt;urls&gt;&lt;related-urls&gt;&lt;url&gt;https://doi.org/10.1057/9780230508354_7&lt;/url&gt;&lt;/related-urls&gt;&lt;/urls&gt;&lt;electronic-resource-num&gt;10.1057/9780230508354_7&lt;/electronic-resource-num&gt;&lt;/record&gt;&lt;/Cite&gt;&lt;/EndNote&gt;</w:instrText>
      </w:r>
      <w:r w:rsidR="008E1C59" w:rsidRPr="00356486">
        <w:rPr>
          <w:rFonts w:ascii="Times New Roman" w:hAnsi="Times New Roman"/>
          <w:bCs/>
          <w:sz w:val="24"/>
          <w:szCs w:val="24"/>
        </w:rPr>
        <w:fldChar w:fldCharType="separate"/>
      </w:r>
      <w:r w:rsidR="008E1C59" w:rsidRPr="00356486">
        <w:rPr>
          <w:rFonts w:ascii="Times New Roman" w:hAnsi="Times New Roman"/>
          <w:bCs/>
          <w:noProof/>
          <w:sz w:val="24"/>
          <w:szCs w:val="24"/>
        </w:rPr>
        <w:t>(Biernoff, 2002)</w:t>
      </w:r>
      <w:r w:rsidR="008E1C59" w:rsidRPr="00356486">
        <w:rPr>
          <w:rFonts w:ascii="Times New Roman" w:hAnsi="Times New Roman"/>
          <w:bCs/>
          <w:sz w:val="24"/>
          <w:szCs w:val="24"/>
        </w:rPr>
        <w:fldChar w:fldCharType="end"/>
      </w:r>
      <w:r w:rsidR="00F559EE" w:rsidRPr="00356486">
        <w:rPr>
          <w:rFonts w:ascii="Times New Roman" w:hAnsi="Times New Roman"/>
          <w:bCs/>
          <w:sz w:val="24"/>
          <w:szCs w:val="24"/>
        </w:rPr>
        <w:t>.</w:t>
      </w:r>
      <w:r w:rsidR="00E16F68" w:rsidRPr="00356486">
        <w:rPr>
          <w:rFonts w:ascii="Times New Roman" w:hAnsi="Times New Roman"/>
          <w:bCs/>
          <w:sz w:val="24"/>
          <w:szCs w:val="24"/>
        </w:rPr>
        <w:t xml:space="preserve"> </w:t>
      </w:r>
      <w:r w:rsidR="00554E76" w:rsidRPr="00356486">
        <w:rPr>
          <w:rFonts w:ascii="Times New Roman" w:hAnsi="Times New Roman"/>
          <w:bCs/>
          <w:sz w:val="24"/>
          <w:szCs w:val="24"/>
        </w:rPr>
        <w:t xml:space="preserve">It is also aligned with the </w:t>
      </w:r>
      <w:r w:rsidR="004E3459" w:rsidRPr="00356486">
        <w:rPr>
          <w:rFonts w:ascii="Times New Roman" w:hAnsi="Times New Roman"/>
          <w:bCs/>
          <w:sz w:val="24"/>
          <w:szCs w:val="24"/>
        </w:rPr>
        <w:t xml:space="preserve">practice </w:t>
      </w:r>
      <w:r w:rsidR="00BD15FA" w:rsidRPr="00356486">
        <w:rPr>
          <w:rFonts w:ascii="Times New Roman" w:hAnsi="Times New Roman"/>
          <w:bCs/>
          <w:sz w:val="24"/>
          <w:szCs w:val="24"/>
        </w:rPr>
        <w:t>of watching</w:t>
      </w:r>
      <w:r w:rsidR="004E3459" w:rsidRPr="00356486">
        <w:rPr>
          <w:rFonts w:ascii="Times New Roman" w:hAnsi="Times New Roman"/>
          <w:bCs/>
          <w:sz w:val="24"/>
          <w:szCs w:val="24"/>
        </w:rPr>
        <w:t xml:space="preserve"> televised </w:t>
      </w:r>
      <w:r w:rsidR="00767B2A" w:rsidRPr="00356486">
        <w:rPr>
          <w:rFonts w:ascii="Times New Roman" w:hAnsi="Times New Roman"/>
          <w:bCs/>
          <w:sz w:val="24"/>
          <w:szCs w:val="24"/>
        </w:rPr>
        <w:t>c</w:t>
      </w:r>
      <w:r w:rsidR="004E3459" w:rsidRPr="00356486">
        <w:rPr>
          <w:rFonts w:ascii="Times New Roman" w:hAnsi="Times New Roman"/>
          <w:bCs/>
          <w:sz w:val="24"/>
          <w:szCs w:val="24"/>
        </w:rPr>
        <w:t xml:space="preserve">ommunion services. </w:t>
      </w:r>
      <w:r w:rsidR="00E16F68" w:rsidRPr="00356486">
        <w:rPr>
          <w:rFonts w:ascii="Times New Roman" w:hAnsi="Times New Roman"/>
          <w:bCs/>
          <w:sz w:val="24"/>
          <w:szCs w:val="24"/>
        </w:rPr>
        <w:t>The Catholic practice of ‘</w:t>
      </w:r>
      <w:r w:rsidR="00767B2A" w:rsidRPr="00356486">
        <w:rPr>
          <w:rFonts w:ascii="Times New Roman" w:hAnsi="Times New Roman"/>
          <w:bCs/>
          <w:sz w:val="24"/>
          <w:szCs w:val="24"/>
        </w:rPr>
        <w:t>s</w:t>
      </w:r>
      <w:r w:rsidR="00E16F68" w:rsidRPr="00356486">
        <w:rPr>
          <w:rFonts w:ascii="Times New Roman" w:hAnsi="Times New Roman"/>
          <w:bCs/>
          <w:sz w:val="24"/>
          <w:szCs w:val="24"/>
        </w:rPr>
        <w:t xml:space="preserve">piritual </w:t>
      </w:r>
      <w:r w:rsidR="00767B2A" w:rsidRPr="00356486">
        <w:rPr>
          <w:rFonts w:ascii="Times New Roman" w:hAnsi="Times New Roman"/>
          <w:bCs/>
          <w:sz w:val="24"/>
          <w:szCs w:val="24"/>
        </w:rPr>
        <w:t>c</w:t>
      </w:r>
      <w:r w:rsidR="00E16F68" w:rsidRPr="00356486">
        <w:rPr>
          <w:rFonts w:ascii="Times New Roman" w:hAnsi="Times New Roman"/>
          <w:bCs/>
          <w:sz w:val="24"/>
          <w:szCs w:val="24"/>
        </w:rPr>
        <w:t xml:space="preserve">ommunion’ </w:t>
      </w:r>
      <w:r w:rsidR="00C334A8" w:rsidRPr="00356486">
        <w:rPr>
          <w:rFonts w:ascii="Times New Roman" w:hAnsi="Times New Roman"/>
          <w:bCs/>
          <w:sz w:val="24"/>
          <w:szCs w:val="24"/>
        </w:rPr>
        <w:t xml:space="preserve">has been </w:t>
      </w:r>
      <w:r w:rsidR="00306E3A" w:rsidRPr="00356486">
        <w:rPr>
          <w:rFonts w:ascii="Times New Roman" w:hAnsi="Times New Roman"/>
          <w:bCs/>
          <w:sz w:val="24"/>
          <w:szCs w:val="24"/>
        </w:rPr>
        <w:t>promoted</w:t>
      </w:r>
      <w:r w:rsidR="00C334A8" w:rsidRPr="00356486">
        <w:rPr>
          <w:rFonts w:ascii="Times New Roman" w:hAnsi="Times New Roman"/>
          <w:bCs/>
          <w:sz w:val="24"/>
          <w:szCs w:val="24"/>
        </w:rPr>
        <w:t xml:space="preserve"> during the pandemic, with a suggestion that this should be </w:t>
      </w:r>
      <w:r w:rsidR="00306E3A" w:rsidRPr="00356486">
        <w:rPr>
          <w:rFonts w:ascii="Times New Roman" w:hAnsi="Times New Roman"/>
          <w:bCs/>
          <w:sz w:val="24"/>
          <w:szCs w:val="24"/>
        </w:rPr>
        <w:t xml:space="preserve">revitalised </w:t>
      </w:r>
      <w:r w:rsidR="00306E3A" w:rsidRPr="00356486">
        <w:rPr>
          <w:rFonts w:ascii="Times New Roman" w:hAnsi="Times New Roman"/>
          <w:bCs/>
          <w:sz w:val="24"/>
          <w:szCs w:val="24"/>
        </w:rPr>
        <w:fldChar w:fldCharType="begin">
          <w:fldData xml:space="preserve">PEVuZE5vdGU+PENpdGU+PEF1dGhvcj5Db3JuZXQ8L0F1dGhvcj48WWVhcj4yMDIwPC9ZZWFyPjxS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</w:fldData>
        </w:fldChar>
      </w:r>
      <w:r w:rsidR="00DD1922">
        <w:rPr>
          <w:rFonts w:ascii="Times New Roman" w:hAnsi="Times New Roman"/>
          <w:bCs/>
          <w:sz w:val="24"/>
          <w:szCs w:val="24"/>
        </w:rPr>
        <w:instrText xml:space="preserve"> ADDIN EN.CITE </w:instrText>
      </w:r>
      <w:r w:rsidR="00DD1922">
        <w:rPr>
          <w:rFonts w:ascii="Times New Roman" w:hAnsi="Times New Roman"/>
          <w:bCs/>
          <w:sz w:val="24"/>
          <w:szCs w:val="24"/>
        </w:rPr>
        <w:fldChar w:fldCharType="begin">
          <w:fldData xml:space="preserve">PEVuZE5vdGU+PENpdGU+PEF1dGhvcj5Db3JuZXQ8L0F1dGhvcj48WWVhcj4yMDIwPC9ZZWFyPjxS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</w:fldData>
        </w:fldChar>
      </w:r>
      <w:r w:rsidR="00DD1922">
        <w:rPr>
          <w:rFonts w:ascii="Times New Roman" w:hAnsi="Times New Roman"/>
          <w:bCs/>
          <w:sz w:val="24"/>
          <w:szCs w:val="24"/>
        </w:rPr>
        <w:instrText xml:space="preserve"> ADDIN EN.CITE.DATA </w:instrText>
      </w:r>
      <w:r w:rsidR="00DD1922">
        <w:rPr>
          <w:rFonts w:ascii="Times New Roman" w:hAnsi="Times New Roman"/>
          <w:bCs/>
          <w:sz w:val="24"/>
          <w:szCs w:val="24"/>
        </w:rPr>
      </w:r>
      <w:r w:rsidR="00DD1922">
        <w:rPr>
          <w:rFonts w:ascii="Times New Roman" w:hAnsi="Times New Roman"/>
          <w:bCs/>
          <w:sz w:val="24"/>
          <w:szCs w:val="24"/>
        </w:rPr>
        <w:fldChar w:fldCharType="end"/>
      </w:r>
      <w:r w:rsidR="00306E3A" w:rsidRPr="00356486">
        <w:rPr>
          <w:rFonts w:ascii="Times New Roman" w:hAnsi="Times New Roman"/>
          <w:bCs/>
          <w:sz w:val="24"/>
          <w:szCs w:val="24"/>
        </w:rPr>
      </w:r>
      <w:r w:rsidR="00306E3A" w:rsidRPr="00356486">
        <w:rPr>
          <w:rFonts w:ascii="Times New Roman" w:hAnsi="Times New Roman"/>
          <w:bCs/>
          <w:sz w:val="24"/>
          <w:szCs w:val="24"/>
        </w:rPr>
        <w:fldChar w:fldCharType="separate"/>
      </w:r>
      <w:r w:rsidR="00B91319" w:rsidRPr="00356486">
        <w:rPr>
          <w:rFonts w:ascii="Times New Roman" w:hAnsi="Times New Roman"/>
          <w:bCs/>
          <w:noProof/>
          <w:sz w:val="24"/>
          <w:szCs w:val="24"/>
        </w:rPr>
        <w:t>(Cornet, 2020; Foley, 2021; Parish, 2020)</w:t>
      </w:r>
      <w:r w:rsidR="00306E3A" w:rsidRPr="00356486">
        <w:rPr>
          <w:rFonts w:ascii="Times New Roman" w:hAnsi="Times New Roman"/>
          <w:bCs/>
          <w:sz w:val="24"/>
          <w:szCs w:val="24"/>
        </w:rPr>
        <w:fldChar w:fldCharType="end"/>
      </w:r>
      <w:r w:rsidR="004E3459" w:rsidRPr="00356486">
        <w:rPr>
          <w:rFonts w:ascii="Times New Roman" w:hAnsi="Times New Roman"/>
          <w:bCs/>
          <w:sz w:val="24"/>
          <w:szCs w:val="24"/>
        </w:rPr>
        <w:t xml:space="preserve">. </w:t>
      </w:r>
      <w:r w:rsidR="00BD15FA" w:rsidRPr="00356486">
        <w:rPr>
          <w:rFonts w:ascii="Times New Roman" w:hAnsi="Times New Roman"/>
          <w:bCs/>
          <w:sz w:val="24"/>
          <w:szCs w:val="24"/>
        </w:rPr>
        <w:t xml:space="preserve">This might involve a more active </w:t>
      </w:r>
      <w:r w:rsidR="00E510F4" w:rsidRPr="00356486">
        <w:rPr>
          <w:rFonts w:ascii="Times New Roman" w:hAnsi="Times New Roman"/>
          <w:bCs/>
          <w:sz w:val="24"/>
          <w:szCs w:val="24"/>
        </w:rPr>
        <w:t>participation than</w:t>
      </w:r>
      <w:r w:rsidR="00B5213A" w:rsidRPr="00356486">
        <w:rPr>
          <w:rFonts w:ascii="Times New Roman" w:hAnsi="Times New Roman"/>
          <w:bCs/>
          <w:sz w:val="24"/>
          <w:szCs w:val="24"/>
        </w:rPr>
        <w:t xml:space="preserve"> mere spectating, but what it does not involve is the receiving of consecrated elements.</w:t>
      </w:r>
    </w:p>
    <w:p w14:paraId="58928BCD" w14:textId="492DDE1A" w:rsidR="001B0303" w:rsidRPr="00356486" w:rsidRDefault="00722D06" w:rsidP="00E63E92">
      <w:pPr>
        <w:spacing w:after="0" w:line="480" w:lineRule="auto"/>
        <w:rPr>
          <w:rFonts w:ascii="Times New Roman" w:hAnsi="Times New Roman"/>
          <w:b/>
          <w:sz w:val="24"/>
          <w:szCs w:val="24"/>
        </w:rPr>
      </w:pPr>
      <w:r>
        <w:rPr>
          <w:rFonts w:ascii="Times New Roman" w:hAnsi="Times New Roman"/>
          <w:b/>
          <w:i/>
          <w:iCs/>
          <w:sz w:val="24"/>
          <w:szCs w:val="24"/>
        </w:rPr>
        <w:t xml:space="preserve">1.4.3 </w:t>
      </w:r>
      <w:r w:rsidR="001B0303" w:rsidRPr="00356486">
        <w:rPr>
          <w:rFonts w:ascii="Times New Roman" w:hAnsi="Times New Roman"/>
          <w:b/>
          <w:i/>
          <w:iCs/>
          <w:sz w:val="24"/>
          <w:szCs w:val="24"/>
        </w:rPr>
        <w:t>Private domestic liturgy</w:t>
      </w:r>
    </w:p>
    <w:p w14:paraId="47276BFA" w14:textId="71D343F7" w:rsidR="007C4524" w:rsidRPr="00356486" w:rsidRDefault="001B0303" w:rsidP="00E63E92">
      <w:pPr>
        <w:spacing w:after="0" w:line="480" w:lineRule="auto"/>
        <w:rPr>
          <w:rFonts w:ascii="Times New Roman" w:hAnsi="Times New Roman"/>
          <w:bCs/>
          <w:sz w:val="24"/>
          <w:szCs w:val="24"/>
        </w:rPr>
      </w:pPr>
      <w:r w:rsidRPr="00356486">
        <w:rPr>
          <w:rFonts w:ascii="Times New Roman" w:hAnsi="Times New Roman"/>
          <w:bCs/>
          <w:sz w:val="24"/>
          <w:szCs w:val="24"/>
        </w:rPr>
        <w:t xml:space="preserve">One </w:t>
      </w:r>
      <w:r w:rsidR="00136547" w:rsidRPr="00356486">
        <w:rPr>
          <w:rFonts w:ascii="Times New Roman" w:hAnsi="Times New Roman"/>
          <w:bCs/>
          <w:sz w:val="24"/>
          <w:szCs w:val="24"/>
        </w:rPr>
        <w:t xml:space="preserve">solution noted by </w:t>
      </w:r>
      <w:proofErr w:type="spellStart"/>
      <w:r w:rsidR="00136547" w:rsidRPr="00356486">
        <w:rPr>
          <w:rFonts w:ascii="Times New Roman" w:hAnsi="Times New Roman"/>
          <w:bCs/>
          <w:sz w:val="24"/>
          <w:szCs w:val="24"/>
        </w:rPr>
        <w:t>Goyvaerts</w:t>
      </w:r>
      <w:proofErr w:type="spellEnd"/>
      <w:r w:rsidR="00136547" w:rsidRPr="00356486">
        <w:rPr>
          <w:rFonts w:ascii="Times New Roman" w:hAnsi="Times New Roman"/>
          <w:bCs/>
          <w:sz w:val="24"/>
          <w:szCs w:val="24"/>
        </w:rPr>
        <w:t xml:space="preserve"> and </w:t>
      </w:r>
      <w:proofErr w:type="spellStart"/>
      <w:r w:rsidR="00136547" w:rsidRPr="00356486">
        <w:rPr>
          <w:rFonts w:ascii="Times New Roman" w:hAnsi="Times New Roman"/>
          <w:bCs/>
          <w:sz w:val="24"/>
          <w:szCs w:val="24"/>
        </w:rPr>
        <w:t>Wouda</w:t>
      </w:r>
      <w:proofErr w:type="spellEnd"/>
      <w:r w:rsidR="00136547" w:rsidRPr="00356486">
        <w:rPr>
          <w:rFonts w:ascii="Times New Roman" w:hAnsi="Times New Roman"/>
          <w:bCs/>
          <w:sz w:val="24"/>
          <w:szCs w:val="24"/>
        </w:rPr>
        <w:t xml:space="preserve"> was for people </w:t>
      </w:r>
      <w:r w:rsidR="00036967" w:rsidRPr="00356486">
        <w:rPr>
          <w:rFonts w:ascii="Times New Roman" w:hAnsi="Times New Roman"/>
          <w:bCs/>
          <w:sz w:val="24"/>
          <w:szCs w:val="24"/>
        </w:rPr>
        <w:t xml:space="preserve">to </w:t>
      </w:r>
      <w:r w:rsidR="00136547" w:rsidRPr="00356486">
        <w:rPr>
          <w:rFonts w:ascii="Times New Roman" w:hAnsi="Times New Roman"/>
          <w:bCs/>
          <w:sz w:val="24"/>
          <w:szCs w:val="24"/>
        </w:rPr>
        <w:t xml:space="preserve">celebrate communion at home. </w:t>
      </w:r>
      <w:r w:rsidR="00EC1D96" w:rsidRPr="00356486">
        <w:rPr>
          <w:rFonts w:ascii="Times New Roman" w:hAnsi="Times New Roman"/>
          <w:bCs/>
          <w:sz w:val="24"/>
          <w:szCs w:val="24"/>
        </w:rPr>
        <w:t xml:space="preserve">This is not, technically ‘virtual communion’ but a response to the same context. </w:t>
      </w:r>
      <w:r w:rsidR="001F05F7" w:rsidRPr="00356486">
        <w:rPr>
          <w:rFonts w:ascii="Times New Roman" w:hAnsi="Times New Roman"/>
          <w:bCs/>
          <w:sz w:val="24"/>
          <w:szCs w:val="24"/>
        </w:rPr>
        <w:t xml:space="preserve">This practise </w:t>
      </w:r>
      <w:r w:rsidR="000E1C18" w:rsidRPr="00356486">
        <w:rPr>
          <w:rFonts w:ascii="Times New Roman" w:hAnsi="Times New Roman"/>
          <w:bCs/>
          <w:sz w:val="24"/>
          <w:szCs w:val="24"/>
        </w:rPr>
        <w:t xml:space="preserve">is in line with an emphasis of the ‘priesthood of all believers’ and would pose few problems in some Protestant denominations. Indeed, traditional doctrinal </w:t>
      </w:r>
      <w:r w:rsidR="00EA03B9" w:rsidRPr="00356486">
        <w:rPr>
          <w:rFonts w:ascii="Times New Roman" w:hAnsi="Times New Roman"/>
          <w:bCs/>
          <w:sz w:val="24"/>
          <w:szCs w:val="24"/>
        </w:rPr>
        <w:t>stances may actively encourage it</w:t>
      </w:r>
      <w:r w:rsidR="005172AC" w:rsidRPr="00356486">
        <w:rPr>
          <w:rFonts w:ascii="Times New Roman" w:hAnsi="Times New Roman"/>
          <w:bCs/>
          <w:sz w:val="24"/>
          <w:szCs w:val="24"/>
        </w:rPr>
        <w:t xml:space="preserve">, but for Catholic and many Protestant traditions it </w:t>
      </w:r>
      <w:r w:rsidR="00DA3B52" w:rsidRPr="00356486">
        <w:rPr>
          <w:rFonts w:ascii="Times New Roman" w:hAnsi="Times New Roman"/>
          <w:bCs/>
          <w:sz w:val="24"/>
          <w:szCs w:val="24"/>
        </w:rPr>
        <w:t xml:space="preserve">goes against doctrine or ecclesial order or both. </w:t>
      </w:r>
      <w:r w:rsidR="004A27D7" w:rsidRPr="00356486">
        <w:rPr>
          <w:rFonts w:ascii="Times New Roman" w:hAnsi="Times New Roman"/>
          <w:bCs/>
          <w:sz w:val="24"/>
          <w:szCs w:val="24"/>
        </w:rPr>
        <w:t xml:space="preserve">Luther opted to restrict presidency to clergy for the maintenance of good order </w:t>
      </w:r>
      <w:r w:rsidR="004A27D7"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&lt;EndNote&gt;&lt;Cite&gt;&lt;Author&gt;Smith&lt;/Author&gt;&lt;Year&gt;1996&lt;/Year&gt;&lt;RecNum&gt;16851&lt;/RecNum&gt;&lt;DisplayText&gt;(Smith, 1996)&lt;/DisplayText&gt;&lt;record&gt;&lt;rec-number&gt;16851&lt;/rec-number&gt;&lt;foreign-keys&gt;&lt;key app="EN" db-id="ra29v0vzerfpz6e2s2pvwppfr2vpw999s2v2" timestamp="1655994638" guid="60892ca2-41c1-4031-a45e-11d736f6397b"&gt;16851&lt;/key&gt;&lt;/foreign-keys&gt;&lt;ref-type name="Book"&gt;6&lt;/ref-type&gt;&lt;contributors&gt;&lt;authors&gt;&lt;author&gt;Ralph F. Smith&lt;/author&gt;&lt;/authors&gt;&lt;/contributors&gt;&lt;titles&gt;&lt;title&gt;Luther, ministry, and ordination rites in the early Reformation shurch&lt;/title&gt;&lt;secondary-title&gt;Renaissance and Baroque Studies and Texts&lt;/secondary-title&gt;&lt;/titles&gt;&lt;dates&gt;&lt;year&gt;1996&lt;/year&gt;&lt;/dates&gt;&lt;pub-location&gt;New York&lt;/pub-location&gt;&lt;publisher&gt;Peter Lang&lt;/publisher&gt;&lt;isbn&gt;9780820449456&lt;/isbn&gt;&lt;urls&gt;&lt;/urls&gt;&lt;/record&gt;&lt;/Cite&gt;&lt;/EndNote&gt;</w:instrText>
      </w:r>
      <w:r w:rsidR="004A27D7" w:rsidRPr="00356486">
        <w:rPr>
          <w:rFonts w:ascii="Times New Roman" w:hAnsi="Times New Roman"/>
          <w:bCs/>
          <w:sz w:val="24"/>
          <w:szCs w:val="24"/>
        </w:rPr>
        <w:fldChar w:fldCharType="separate"/>
      </w:r>
      <w:r w:rsidR="004A27D7" w:rsidRPr="00356486">
        <w:rPr>
          <w:rFonts w:ascii="Times New Roman" w:hAnsi="Times New Roman"/>
          <w:bCs/>
          <w:noProof/>
          <w:sz w:val="24"/>
          <w:szCs w:val="24"/>
        </w:rPr>
        <w:t>(Smith, 1996)</w:t>
      </w:r>
      <w:r w:rsidR="004A27D7" w:rsidRPr="00356486">
        <w:rPr>
          <w:rFonts w:ascii="Times New Roman" w:hAnsi="Times New Roman"/>
          <w:bCs/>
          <w:sz w:val="24"/>
          <w:szCs w:val="24"/>
        </w:rPr>
        <w:fldChar w:fldCharType="end"/>
      </w:r>
      <w:r w:rsidR="004A27D7" w:rsidRPr="00356486">
        <w:rPr>
          <w:rFonts w:ascii="Times New Roman" w:hAnsi="Times New Roman"/>
          <w:bCs/>
          <w:sz w:val="24"/>
          <w:szCs w:val="24"/>
        </w:rPr>
        <w:t xml:space="preserve">, something which has continued to guide practice in this area for most Protestant denominations </w:t>
      </w:r>
      <w:r w:rsidR="004A27D7"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&lt;EndNote&gt;&lt;Cite&gt;&lt;Author&gt;Newbigin&lt;/Author&gt;&lt;Year&gt;1996&lt;/Year&gt;&lt;RecNum&gt;16815&lt;/RecNum&gt;&lt;DisplayText&gt;(Newbigin, 1996)&lt;/DisplayText&gt;&lt;record&gt;&lt;rec-number&gt;16815&lt;/rec-number&gt;&lt;foreign-keys&gt;&lt;key app="EN" db-id="ra29v0vzerfpz6e2s2pvwppfr2vpw999s2v2" timestamp="1655374727" guid="362397a3-f8ae-4023-9576-d0b3866eb3d9"&gt;16815&lt;/key&gt;&lt;/foreign-keys&gt;&lt;ref-type name="Journal Article"&gt;17&lt;/ref-type&gt;&lt;contributors&gt;&lt;authors&gt;&lt;author&gt;Newbigin, Lesslie&lt;/author&gt;&lt;/authors&gt;&lt;/contributors&gt;&lt;titles&gt;&lt;title&gt;Lay Presidency at the Eucharist&lt;/title&gt;&lt;secondary-title&gt;Theology&lt;/secondary-title&gt;&lt;/titles&gt;&lt;periodical&gt;&lt;full-title&gt;Theology&lt;/full-title&gt;&lt;/periodical&gt;&lt;pages&gt;366-370&lt;/pages&gt;&lt;volume&gt;99&lt;/volume&gt;&lt;number&gt;791&lt;/number&gt;&lt;dates&gt;&lt;year&gt;1996&lt;/year&gt;&lt;/dates&gt;&lt;urls&gt;&lt;related-urls&gt;&lt;url&gt;https://journals.sagepub.com/doi/abs/10.1177/0040571X9609900505&lt;/url&gt;&lt;/related-urls&gt;&lt;/urls&gt;&lt;electronic-resource-num&gt;10.1177/0040571x9609900505&lt;/electronic-resource-num&gt;&lt;/record&gt;&lt;/Cite&gt;&lt;/EndNote&gt;</w:instrText>
      </w:r>
      <w:r w:rsidR="004A27D7" w:rsidRPr="00356486">
        <w:rPr>
          <w:rFonts w:ascii="Times New Roman" w:hAnsi="Times New Roman"/>
          <w:bCs/>
          <w:sz w:val="24"/>
          <w:szCs w:val="24"/>
        </w:rPr>
        <w:fldChar w:fldCharType="separate"/>
      </w:r>
      <w:r w:rsidR="004A27D7" w:rsidRPr="00356486">
        <w:rPr>
          <w:rFonts w:ascii="Times New Roman" w:hAnsi="Times New Roman"/>
          <w:bCs/>
          <w:noProof/>
          <w:sz w:val="24"/>
          <w:szCs w:val="24"/>
        </w:rPr>
        <w:t>(Newbigin, 1996)</w:t>
      </w:r>
      <w:r w:rsidR="004A27D7" w:rsidRPr="00356486">
        <w:rPr>
          <w:rFonts w:ascii="Times New Roman" w:hAnsi="Times New Roman"/>
          <w:bCs/>
          <w:sz w:val="24"/>
          <w:szCs w:val="24"/>
        </w:rPr>
        <w:fldChar w:fldCharType="end"/>
      </w:r>
      <w:r w:rsidR="004A27D7" w:rsidRPr="00356486">
        <w:rPr>
          <w:rFonts w:ascii="Times New Roman" w:hAnsi="Times New Roman"/>
          <w:bCs/>
          <w:sz w:val="24"/>
          <w:szCs w:val="24"/>
        </w:rPr>
        <w:t xml:space="preserve">. </w:t>
      </w:r>
    </w:p>
    <w:p w14:paraId="41046DFF" w14:textId="30C321EF" w:rsidR="004A27D7" w:rsidRPr="00356486" w:rsidRDefault="004A27D7" w:rsidP="007C4524">
      <w:pPr>
        <w:spacing w:after="0" w:line="480" w:lineRule="auto"/>
        <w:ind w:firstLine="720"/>
        <w:rPr>
          <w:rFonts w:ascii="Times New Roman" w:hAnsi="Times New Roman"/>
          <w:bCs/>
          <w:sz w:val="24"/>
          <w:szCs w:val="24"/>
        </w:rPr>
      </w:pPr>
      <w:r w:rsidRPr="00356486">
        <w:rPr>
          <w:rFonts w:ascii="Times New Roman" w:hAnsi="Times New Roman"/>
          <w:bCs/>
          <w:sz w:val="24"/>
          <w:szCs w:val="24"/>
        </w:rPr>
        <w:lastRenderedPageBreak/>
        <w:t>The rise in the frequency of communion services and shortages of clergy have raised the issue of lay presidency for many denominations.</w:t>
      </w:r>
      <w:r w:rsidR="00DA3B52" w:rsidRPr="00356486">
        <w:rPr>
          <w:rFonts w:ascii="Times New Roman" w:hAnsi="Times New Roman"/>
          <w:bCs/>
          <w:sz w:val="24"/>
          <w:szCs w:val="24"/>
        </w:rPr>
        <w:t xml:space="preserve"> For example, it has been debated for some years in parts of the Anglican Communion </w:t>
      </w:r>
      <w:r w:rsidR="00DA3B52" w:rsidRPr="00356486">
        <w:rPr>
          <w:rFonts w:ascii="Times New Roman" w:hAnsi="Times New Roman"/>
          <w:bCs/>
          <w:sz w:val="24"/>
          <w:szCs w:val="24"/>
        </w:rPr>
        <w:fldChar w:fldCharType="begin">
          <w:fldData xml:space="preserve">PEVuZE5vdGU+PENpdGU+PEF1dGhvcj5Kb2huc3RvbjwvQXV0aG9yPjxZZWFyPjE5OTU8L1llYXI+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</w:fldData>
        </w:fldChar>
      </w:r>
      <w:r w:rsidR="009D24AA">
        <w:rPr>
          <w:rFonts w:ascii="Times New Roman" w:hAnsi="Times New Roman"/>
          <w:bCs/>
          <w:sz w:val="24"/>
          <w:szCs w:val="24"/>
        </w:rPr>
        <w:instrText xml:space="preserve"> ADDIN EN.CITE </w:instrText>
      </w:r>
      <w:r w:rsidR="009D24AA">
        <w:rPr>
          <w:rFonts w:ascii="Times New Roman" w:hAnsi="Times New Roman"/>
          <w:bCs/>
          <w:sz w:val="24"/>
          <w:szCs w:val="24"/>
        </w:rPr>
        <w:fldChar w:fldCharType="begin">
          <w:fldData xml:space="preserve">PEVuZE5vdGU+PENpdGU+PEF1dGhvcj5Kb2huc3RvbjwvQXV0aG9yPjxZZWFyPjE5OTU8L1llYXI+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</w:fldData>
        </w:fldChar>
      </w:r>
      <w:r w:rsidR="009D24AA">
        <w:rPr>
          <w:rFonts w:ascii="Times New Roman" w:hAnsi="Times New Roman"/>
          <w:bCs/>
          <w:sz w:val="24"/>
          <w:szCs w:val="24"/>
        </w:rPr>
        <w:instrText xml:space="preserve"> ADDIN EN.CITE.DATA </w:instrText>
      </w:r>
      <w:r w:rsidR="009D24AA">
        <w:rPr>
          <w:rFonts w:ascii="Times New Roman" w:hAnsi="Times New Roman"/>
          <w:bCs/>
          <w:sz w:val="24"/>
          <w:szCs w:val="24"/>
        </w:rPr>
      </w:r>
      <w:r w:rsidR="009D24AA">
        <w:rPr>
          <w:rFonts w:ascii="Times New Roman" w:hAnsi="Times New Roman"/>
          <w:bCs/>
          <w:sz w:val="24"/>
          <w:szCs w:val="24"/>
        </w:rPr>
        <w:fldChar w:fldCharType="end"/>
      </w:r>
      <w:r w:rsidR="00DA3B52" w:rsidRPr="00356486">
        <w:rPr>
          <w:rFonts w:ascii="Times New Roman" w:hAnsi="Times New Roman"/>
          <w:bCs/>
          <w:sz w:val="24"/>
          <w:szCs w:val="24"/>
        </w:rPr>
      </w:r>
      <w:r w:rsidR="00DA3B52" w:rsidRPr="00356486">
        <w:rPr>
          <w:rFonts w:ascii="Times New Roman" w:hAnsi="Times New Roman"/>
          <w:bCs/>
          <w:sz w:val="24"/>
          <w:szCs w:val="24"/>
        </w:rPr>
        <w:fldChar w:fldCharType="separate"/>
      </w:r>
      <w:r w:rsidR="00DA3B52" w:rsidRPr="00356486">
        <w:rPr>
          <w:rFonts w:ascii="Times New Roman" w:hAnsi="Times New Roman"/>
          <w:bCs/>
          <w:noProof/>
          <w:sz w:val="24"/>
          <w:szCs w:val="24"/>
        </w:rPr>
        <w:t>(Johnston &amp; Pickard, 1995; McPherson, 1999; Newbigin, 1996; Taylor, 2009)</w:t>
      </w:r>
      <w:r w:rsidR="00DA3B52" w:rsidRPr="00356486">
        <w:rPr>
          <w:rFonts w:ascii="Times New Roman" w:hAnsi="Times New Roman"/>
          <w:bCs/>
          <w:sz w:val="24"/>
          <w:szCs w:val="24"/>
        </w:rPr>
        <w:fldChar w:fldCharType="end"/>
      </w:r>
      <w:r w:rsidR="00DA3B52" w:rsidRPr="00356486">
        <w:rPr>
          <w:rFonts w:ascii="Times New Roman" w:hAnsi="Times New Roman"/>
          <w:bCs/>
          <w:sz w:val="24"/>
          <w:szCs w:val="24"/>
        </w:rPr>
        <w:t xml:space="preserve">. </w:t>
      </w:r>
      <w:r w:rsidR="00B71AF8" w:rsidRPr="00356486">
        <w:rPr>
          <w:rFonts w:ascii="Times New Roman" w:hAnsi="Times New Roman"/>
          <w:bCs/>
          <w:sz w:val="24"/>
          <w:szCs w:val="24"/>
        </w:rPr>
        <w:t xml:space="preserve">A celebrated case has been the Anglican </w:t>
      </w:r>
      <w:r w:rsidR="0017689C" w:rsidRPr="00356486">
        <w:rPr>
          <w:rFonts w:ascii="Times New Roman" w:hAnsi="Times New Roman"/>
          <w:bCs/>
          <w:sz w:val="24"/>
          <w:szCs w:val="24"/>
        </w:rPr>
        <w:t>D</w:t>
      </w:r>
      <w:r w:rsidR="00B71AF8" w:rsidRPr="00356486">
        <w:rPr>
          <w:rFonts w:ascii="Times New Roman" w:hAnsi="Times New Roman"/>
          <w:bCs/>
          <w:sz w:val="24"/>
          <w:szCs w:val="24"/>
        </w:rPr>
        <w:t xml:space="preserve">iocese of Sydney, </w:t>
      </w:r>
      <w:r w:rsidR="003C5ADA" w:rsidRPr="00356486">
        <w:rPr>
          <w:rFonts w:ascii="Times New Roman" w:hAnsi="Times New Roman"/>
          <w:bCs/>
          <w:sz w:val="24"/>
          <w:szCs w:val="24"/>
        </w:rPr>
        <w:t xml:space="preserve">well known for its Reformed tradition, which has long argued for lay presidency </w:t>
      </w:r>
      <w:r w:rsidR="006B400F" w:rsidRPr="00356486">
        <w:rPr>
          <w:rFonts w:ascii="Times New Roman" w:hAnsi="Times New Roman"/>
          <w:bCs/>
          <w:sz w:val="24"/>
          <w:szCs w:val="24"/>
        </w:rPr>
        <w:t xml:space="preserve">on the grounds that there should be an equivalence of Word and Sacrament </w:t>
      </w:r>
      <w:r w:rsidR="006B400F"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&lt;EndNote&gt;&lt;Cite&gt;&lt;Author&gt;Jensen&lt;/Author&gt;&lt;Year&gt;2012&lt;/Year&gt;&lt;RecNum&gt;16876&lt;/RecNum&gt;&lt;DisplayText&gt;(Jensen, 2012)&lt;/DisplayText&gt;&lt;record&gt;&lt;rec-number&gt;16876&lt;/rec-number&gt;&lt;foreign-keys&gt;&lt;key app="EN" db-id="ra29v0vzerfpz6e2s2pvwppfr2vpw999s2v2" timestamp="1658233330" guid="6dcc1c7d-8f51-483a-95ad-331fdc96c826"&gt;16876&lt;/key&gt;&lt;/foreign-keys&gt;&lt;ref-type name="Book"&gt;6&lt;/ref-type&gt;&lt;contributors&gt;&lt;authors&gt;&lt;author&gt;Michael Jensen&lt;/author&gt;&lt;/authors&gt;&lt;/contributors&gt;&lt;titles&gt;&lt;title&gt;Sydney Anglicanism: An apology&lt;/title&gt;&lt;/titles&gt;&lt;dates&gt;&lt;year&gt;2012&lt;/year&gt;&lt;/dates&gt;&lt;pub-location&gt;Eugene, Or&lt;/pub-location&gt;&lt;publisher&gt;Wipf &amp;amp;. Stock&lt;/publisher&gt;&lt;isbn&gt;978-1-61097-465-3&lt;/isbn&gt;&lt;urls&gt;&lt;/urls&gt;&lt;/record&gt;&lt;/Cite&gt;&lt;/EndNote&gt;</w:instrText>
      </w:r>
      <w:r w:rsidR="006B400F" w:rsidRPr="00356486">
        <w:rPr>
          <w:rFonts w:ascii="Times New Roman" w:hAnsi="Times New Roman"/>
          <w:bCs/>
          <w:sz w:val="24"/>
          <w:szCs w:val="24"/>
        </w:rPr>
        <w:fldChar w:fldCharType="separate"/>
      </w:r>
      <w:r w:rsidR="006B400F" w:rsidRPr="00356486">
        <w:rPr>
          <w:rFonts w:ascii="Times New Roman" w:hAnsi="Times New Roman"/>
          <w:bCs/>
          <w:noProof/>
          <w:sz w:val="24"/>
          <w:szCs w:val="24"/>
        </w:rPr>
        <w:t>(Jensen, 2012)</w:t>
      </w:r>
      <w:r w:rsidR="006B400F" w:rsidRPr="00356486">
        <w:rPr>
          <w:rFonts w:ascii="Times New Roman" w:hAnsi="Times New Roman"/>
          <w:bCs/>
          <w:sz w:val="24"/>
          <w:szCs w:val="24"/>
        </w:rPr>
        <w:fldChar w:fldCharType="end"/>
      </w:r>
      <w:r w:rsidR="006B400F" w:rsidRPr="00356486">
        <w:rPr>
          <w:rFonts w:ascii="Times New Roman" w:hAnsi="Times New Roman"/>
          <w:bCs/>
          <w:sz w:val="24"/>
          <w:szCs w:val="24"/>
        </w:rPr>
        <w:t xml:space="preserve">. </w:t>
      </w:r>
      <w:r w:rsidR="00F36F88" w:rsidRPr="00356486">
        <w:rPr>
          <w:rFonts w:ascii="Times New Roman" w:hAnsi="Times New Roman"/>
          <w:bCs/>
          <w:sz w:val="24"/>
          <w:szCs w:val="24"/>
        </w:rPr>
        <w:t xml:space="preserve">At stake are questions about whether a priest is necessary for the elements to be consecrated, </w:t>
      </w:r>
      <w:r w:rsidR="007A5C6A" w:rsidRPr="00356486">
        <w:rPr>
          <w:rFonts w:ascii="Times New Roman" w:hAnsi="Times New Roman"/>
          <w:bCs/>
          <w:sz w:val="24"/>
          <w:szCs w:val="24"/>
        </w:rPr>
        <w:t>and if not whether presidency of the Eucharist should</w:t>
      </w:r>
      <w:r w:rsidR="008C7035" w:rsidRPr="00356486">
        <w:rPr>
          <w:rFonts w:ascii="Times New Roman" w:hAnsi="Times New Roman"/>
          <w:bCs/>
          <w:sz w:val="24"/>
          <w:szCs w:val="24"/>
        </w:rPr>
        <w:t xml:space="preserve"> be</w:t>
      </w:r>
      <w:r w:rsidR="007A5C6A" w:rsidRPr="00356486">
        <w:rPr>
          <w:rFonts w:ascii="Times New Roman" w:hAnsi="Times New Roman"/>
          <w:bCs/>
          <w:sz w:val="24"/>
          <w:szCs w:val="24"/>
        </w:rPr>
        <w:t xml:space="preserve"> allowed for all lay people, or just those who are trained and authorised to do so.</w:t>
      </w:r>
    </w:p>
    <w:p w14:paraId="530E0E08" w14:textId="5081E8C5" w:rsidR="007A5C6A" w:rsidRPr="00356486" w:rsidRDefault="00722D06" w:rsidP="00E63E92">
      <w:pPr>
        <w:spacing w:after="0" w:line="480" w:lineRule="auto"/>
        <w:rPr>
          <w:rFonts w:ascii="Times New Roman" w:hAnsi="Times New Roman"/>
          <w:b/>
          <w:i/>
          <w:iCs/>
          <w:sz w:val="24"/>
          <w:szCs w:val="24"/>
        </w:rPr>
      </w:pPr>
      <w:r>
        <w:rPr>
          <w:rFonts w:ascii="Times New Roman" w:hAnsi="Times New Roman"/>
          <w:b/>
          <w:i/>
          <w:iCs/>
          <w:sz w:val="24"/>
          <w:szCs w:val="24"/>
        </w:rPr>
        <w:t xml:space="preserve">1.4.4 </w:t>
      </w:r>
      <w:r w:rsidR="003C4DB1" w:rsidRPr="00356486">
        <w:rPr>
          <w:rFonts w:ascii="Times New Roman" w:hAnsi="Times New Roman"/>
          <w:b/>
          <w:i/>
          <w:iCs/>
          <w:sz w:val="24"/>
          <w:szCs w:val="24"/>
        </w:rPr>
        <w:t>Embedded domestic liturgy</w:t>
      </w:r>
    </w:p>
    <w:p w14:paraId="19A95930" w14:textId="35698679" w:rsidR="00741909" w:rsidRPr="00356486" w:rsidRDefault="00F504FD" w:rsidP="006679D4">
      <w:pPr>
        <w:spacing w:after="0" w:line="480" w:lineRule="auto"/>
        <w:rPr>
          <w:rFonts w:ascii="Times New Roman" w:hAnsi="Times New Roman"/>
          <w:bCs/>
          <w:sz w:val="24"/>
          <w:szCs w:val="24"/>
        </w:rPr>
      </w:pPr>
      <w:r w:rsidRPr="00356486">
        <w:rPr>
          <w:rFonts w:ascii="Times New Roman" w:hAnsi="Times New Roman"/>
          <w:bCs/>
          <w:sz w:val="24"/>
          <w:szCs w:val="24"/>
        </w:rPr>
        <w:t xml:space="preserve">For </w:t>
      </w:r>
      <w:proofErr w:type="spellStart"/>
      <w:r w:rsidRPr="00356486">
        <w:rPr>
          <w:rFonts w:ascii="Times New Roman" w:hAnsi="Times New Roman"/>
          <w:bCs/>
          <w:sz w:val="24"/>
          <w:szCs w:val="24"/>
        </w:rPr>
        <w:t>Goyvaerts</w:t>
      </w:r>
      <w:proofErr w:type="spellEnd"/>
      <w:r w:rsidRPr="00356486">
        <w:rPr>
          <w:rFonts w:ascii="Times New Roman" w:hAnsi="Times New Roman"/>
          <w:bCs/>
          <w:sz w:val="24"/>
          <w:szCs w:val="24"/>
        </w:rPr>
        <w:t xml:space="preserve"> and </w:t>
      </w:r>
      <w:proofErr w:type="spellStart"/>
      <w:r w:rsidRPr="00356486">
        <w:rPr>
          <w:rFonts w:ascii="Times New Roman" w:hAnsi="Times New Roman"/>
          <w:bCs/>
          <w:sz w:val="24"/>
          <w:szCs w:val="24"/>
        </w:rPr>
        <w:t>Wouda</w:t>
      </w:r>
      <w:proofErr w:type="spellEnd"/>
      <w:r w:rsidRPr="00356486">
        <w:rPr>
          <w:rFonts w:ascii="Times New Roman" w:hAnsi="Times New Roman"/>
          <w:bCs/>
          <w:sz w:val="24"/>
          <w:szCs w:val="24"/>
        </w:rPr>
        <w:t xml:space="preserve"> this was </w:t>
      </w:r>
      <w:r w:rsidR="000522D4" w:rsidRPr="00356486">
        <w:rPr>
          <w:rFonts w:ascii="Times New Roman" w:hAnsi="Times New Roman"/>
          <w:bCs/>
          <w:sz w:val="24"/>
          <w:szCs w:val="24"/>
        </w:rPr>
        <w:t>a more active participation than ‘spectator liturgy’ which</w:t>
      </w:r>
      <w:r w:rsidR="00E05686" w:rsidRPr="00356486">
        <w:rPr>
          <w:rFonts w:ascii="Times New Roman" w:hAnsi="Times New Roman"/>
          <w:bCs/>
          <w:sz w:val="24"/>
          <w:szCs w:val="24"/>
        </w:rPr>
        <w:t>, in a sense, expan</w:t>
      </w:r>
      <w:r w:rsidR="0093355E" w:rsidRPr="00356486">
        <w:rPr>
          <w:rFonts w:ascii="Times New Roman" w:hAnsi="Times New Roman"/>
          <w:bCs/>
          <w:sz w:val="24"/>
          <w:szCs w:val="24"/>
        </w:rPr>
        <w:t>ds</w:t>
      </w:r>
      <w:r w:rsidR="00E05686" w:rsidRPr="00356486">
        <w:rPr>
          <w:rFonts w:ascii="Times New Roman" w:hAnsi="Times New Roman"/>
          <w:bCs/>
          <w:sz w:val="24"/>
          <w:szCs w:val="24"/>
        </w:rPr>
        <w:t xml:space="preserve"> the sacred physical space of the church building into a virtual space. </w:t>
      </w:r>
      <w:r w:rsidR="00356ED6" w:rsidRPr="00356486">
        <w:rPr>
          <w:rFonts w:ascii="Times New Roman" w:hAnsi="Times New Roman"/>
          <w:bCs/>
          <w:sz w:val="24"/>
          <w:szCs w:val="24"/>
        </w:rPr>
        <w:t xml:space="preserve"> Participants </w:t>
      </w:r>
      <w:r w:rsidR="003E0159" w:rsidRPr="00356486">
        <w:rPr>
          <w:rFonts w:ascii="Times New Roman" w:hAnsi="Times New Roman"/>
          <w:bCs/>
          <w:sz w:val="24"/>
          <w:szCs w:val="24"/>
        </w:rPr>
        <w:t>would join in liturgical responses, and often consume bread and wine along with others on</w:t>
      </w:r>
      <w:r w:rsidR="006269FD" w:rsidRPr="00356486">
        <w:rPr>
          <w:rFonts w:ascii="Times New Roman" w:hAnsi="Times New Roman"/>
          <w:bCs/>
          <w:sz w:val="24"/>
          <w:szCs w:val="24"/>
        </w:rPr>
        <w:t xml:space="preserve"> screen or in the virtual space. </w:t>
      </w:r>
      <w:r w:rsidR="00BD15FA" w:rsidRPr="00356486">
        <w:rPr>
          <w:rFonts w:ascii="Times New Roman" w:hAnsi="Times New Roman"/>
          <w:bCs/>
          <w:sz w:val="24"/>
          <w:szCs w:val="24"/>
        </w:rPr>
        <w:t>The authors noted that t</w:t>
      </w:r>
      <w:r w:rsidR="006269FD" w:rsidRPr="00356486">
        <w:rPr>
          <w:rFonts w:ascii="Times New Roman" w:hAnsi="Times New Roman"/>
          <w:bCs/>
          <w:sz w:val="24"/>
          <w:szCs w:val="24"/>
        </w:rPr>
        <w:t>his brin</w:t>
      </w:r>
      <w:r w:rsidR="006510EA" w:rsidRPr="00356486">
        <w:rPr>
          <w:rFonts w:ascii="Times New Roman" w:hAnsi="Times New Roman"/>
          <w:bCs/>
          <w:sz w:val="24"/>
          <w:szCs w:val="24"/>
        </w:rPr>
        <w:t xml:space="preserve">ging of a ritual usually reserved for a ‘sacred’ space into the ‘profane’ space of everyday life </w:t>
      </w:r>
      <w:r w:rsidR="00BD15FA" w:rsidRPr="00356486">
        <w:rPr>
          <w:rFonts w:ascii="Times New Roman" w:hAnsi="Times New Roman"/>
          <w:bCs/>
          <w:sz w:val="24"/>
          <w:szCs w:val="24"/>
        </w:rPr>
        <w:t>proved profoundly moving for some.</w:t>
      </w:r>
      <w:r w:rsidR="007909CD" w:rsidRPr="00356486">
        <w:rPr>
          <w:rFonts w:ascii="Times New Roman" w:hAnsi="Times New Roman"/>
          <w:bCs/>
          <w:sz w:val="24"/>
          <w:szCs w:val="24"/>
        </w:rPr>
        <w:t xml:space="preserve"> This sense of sharing communion may depend on whether the </w:t>
      </w:r>
      <w:r w:rsidR="00741909" w:rsidRPr="00356486">
        <w:rPr>
          <w:rFonts w:ascii="Times New Roman" w:hAnsi="Times New Roman"/>
          <w:bCs/>
          <w:sz w:val="24"/>
          <w:szCs w:val="24"/>
        </w:rPr>
        <w:t>elements</w:t>
      </w:r>
      <w:r w:rsidR="007909CD" w:rsidRPr="00356486">
        <w:rPr>
          <w:rFonts w:ascii="Times New Roman" w:hAnsi="Times New Roman"/>
          <w:bCs/>
          <w:sz w:val="24"/>
          <w:szCs w:val="24"/>
        </w:rPr>
        <w:t xml:space="preserve"> are consumed in ‘real time’ in live-streamed worship as opposed to </w:t>
      </w:r>
      <w:r w:rsidR="00741909" w:rsidRPr="00356486">
        <w:rPr>
          <w:rFonts w:ascii="Times New Roman" w:hAnsi="Times New Roman"/>
          <w:bCs/>
          <w:sz w:val="24"/>
          <w:szCs w:val="24"/>
        </w:rPr>
        <w:t xml:space="preserve">joining in pre-recorded worship. </w:t>
      </w:r>
      <w:r w:rsidR="003A1B13" w:rsidRPr="00356486">
        <w:rPr>
          <w:rFonts w:ascii="Times New Roman" w:hAnsi="Times New Roman"/>
          <w:bCs/>
          <w:sz w:val="24"/>
          <w:szCs w:val="24"/>
        </w:rPr>
        <w:t xml:space="preserve">Presumably the theological assumption behind this practice is that </w:t>
      </w:r>
      <w:r w:rsidR="00515E4A" w:rsidRPr="00356486">
        <w:rPr>
          <w:rFonts w:ascii="Times New Roman" w:hAnsi="Times New Roman"/>
          <w:bCs/>
          <w:sz w:val="24"/>
          <w:szCs w:val="24"/>
        </w:rPr>
        <w:t>the consecration ‘at a distance’ is valid and effective</w:t>
      </w:r>
      <w:r w:rsidR="0028043F" w:rsidRPr="00356486">
        <w:rPr>
          <w:rFonts w:ascii="Times New Roman" w:hAnsi="Times New Roman"/>
          <w:bCs/>
          <w:sz w:val="24"/>
          <w:szCs w:val="24"/>
        </w:rPr>
        <w:t xml:space="preserve"> and that there is an implied, if not physically enacted, </w:t>
      </w:r>
      <w:r w:rsidR="003B78C1" w:rsidRPr="00356486">
        <w:rPr>
          <w:rFonts w:ascii="Times New Roman" w:hAnsi="Times New Roman"/>
          <w:bCs/>
          <w:sz w:val="24"/>
          <w:szCs w:val="24"/>
        </w:rPr>
        <w:t xml:space="preserve">gathering of God’s people around the </w:t>
      </w:r>
      <w:r w:rsidR="004E69CF" w:rsidRPr="00356486">
        <w:rPr>
          <w:rFonts w:ascii="Times New Roman" w:hAnsi="Times New Roman"/>
          <w:bCs/>
          <w:sz w:val="24"/>
          <w:szCs w:val="24"/>
        </w:rPr>
        <w:t>eucharistic</w:t>
      </w:r>
      <w:r w:rsidR="003B78C1" w:rsidRPr="00356486">
        <w:rPr>
          <w:rFonts w:ascii="Times New Roman" w:hAnsi="Times New Roman"/>
          <w:bCs/>
          <w:sz w:val="24"/>
          <w:szCs w:val="24"/>
        </w:rPr>
        <w:t xml:space="preserve"> feast.</w:t>
      </w:r>
    </w:p>
    <w:p w14:paraId="501D8560" w14:textId="1DF8C192" w:rsidR="004B20BE" w:rsidRPr="00356486" w:rsidRDefault="00405AE1" w:rsidP="006679D4">
      <w:pPr>
        <w:spacing w:after="0" w:line="480" w:lineRule="auto"/>
        <w:rPr>
          <w:rFonts w:ascii="Times New Roman" w:hAnsi="Times New Roman"/>
          <w:b/>
          <w:sz w:val="24"/>
          <w:szCs w:val="24"/>
        </w:rPr>
      </w:pPr>
      <w:r>
        <w:rPr>
          <w:rFonts w:ascii="Times New Roman" w:hAnsi="Times New Roman"/>
          <w:b/>
          <w:sz w:val="24"/>
          <w:szCs w:val="24"/>
        </w:rPr>
        <w:t xml:space="preserve">1.5 </w:t>
      </w:r>
      <w:r w:rsidR="004C6BBA" w:rsidRPr="00356486">
        <w:rPr>
          <w:rFonts w:ascii="Times New Roman" w:hAnsi="Times New Roman"/>
          <w:b/>
          <w:sz w:val="24"/>
          <w:szCs w:val="24"/>
        </w:rPr>
        <w:t xml:space="preserve">Virtual Communion in the UK in the </w:t>
      </w:r>
      <w:r w:rsidR="0090783D" w:rsidRPr="00356486">
        <w:rPr>
          <w:rFonts w:ascii="Times New Roman" w:hAnsi="Times New Roman"/>
          <w:b/>
          <w:sz w:val="24"/>
          <w:szCs w:val="24"/>
        </w:rPr>
        <w:t>2021</w:t>
      </w:r>
      <w:r w:rsidR="004C6BBA" w:rsidRPr="00356486">
        <w:rPr>
          <w:rFonts w:ascii="Times New Roman" w:hAnsi="Times New Roman"/>
          <w:b/>
          <w:sz w:val="24"/>
          <w:szCs w:val="24"/>
        </w:rPr>
        <w:t xml:space="preserve"> national lockdown</w:t>
      </w:r>
      <w:r w:rsidR="0090783D" w:rsidRPr="00356486">
        <w:rPr>
          <w:rFonts w:ascii="Times New Roman" w:hAnsi="Times New Roman"/>
          <w:b/>
          <w:sz w:val="24"/>
          <w:szCs w:val="24"/>
        </w:rPr>
        <w:t>s</w:t>
      </w:r>
    </w:p>
    <w:p w14:paraId="6AA0127D" w14:textId="12998D2C" w:rsidR="00951ADD" w:rsidRPr="00356486" w:rsidRDefault="007B157D" w:rsidP="00D059E0">
      <w:pPr>
        <w:spacing w:after="0" w:line="480" w:lineRule="auto"/>
        <w:rPr>
          <w:rFonts w:ascii="Times New Roman" w:hAnsi="Times New Roman"/>
          <w:bCs/>
          <w:sz w:val="24"/>
          <w:szCs w:val="24"/>
        </w:rPr>
      </w:pPr>
      <w:r w:rsidRPr="00356486">
        <w:rPr>
          <w:rFonts w:ascii="Times New Roman" w:hAnsi="Times New Roman"/>
          <w:bCs/>
          <w:sz w:val="24"/>
          <w:szCs w:val="24"/>
        </w:rPr>
        <w:t xml:space="preserve">This study examines attitude toward </w:t>
      </w:r>
      <w:r w:rsidR="0077596F" w:rsidRPr="00356486">
        <w:rPr>
          <w:rFonts w:ascii="Times New Roman" w:hAnsi="Times New Roman"/>
          <w:bCs/>
          <w:sz w:val="24"/>
          <w:szCs w:val="24"/>
        </w:rPr>
        <w:t>the practice of virtual communion during the 2021 lockdowns in the UK</w:t>
      </w:r>
      <w:r w:rsidR="00D13118" w:rsidRPr="00356486">
        <w:rPr>
          <w:rFonts w:ascii="Times New Roman" w:hAnsi="Times New Roman"/>
          <w:bCs/>
          <w:sz w:val="24"/>
          <w:szCs w:val="24"/>
        </w:rPr>
        <w:t>. The term ‘virtual communion’ here includes attitude toward ‘</w:t>
      </w:r>
      <w:r w:rsidR="0090783D" w:rsidRPr="00356486">
        <w:rPr>
          <w:rFonts w:ascii="Times New Roman" w:hAnsi="Times New Roman"/>
          <w:bCs/>
          <w:sz w:val="24"/>
          <w:szCs w:val="24"/>
        </w:rPr>
        <w:t>p</w:t>
      </w:r>
      <w:r w:rsidR="00D13118" w:rsidRPr="00356486">
        <w:rPr>
          <w:rFonts w:ascii="Times New Roman" w:hAnsi="Times New Roman"/>
          <w:bCs/>
          <w:sz w:val="24"/>
          <w:szCs w:val="24"/>
        </w:rPr>
        <w:t xml:space="preserve">rivate domestic liturgy’ </w:t>
      </w:r>
      <w:r w:rsidR="009D4200" w:rsidRPr="00356486">
        <w:rPr>
          <w:rFonts w:ascii="Times New Roman" w:hAnsi="Times New Roman"/>
          <w:bCs/>
          <w:sz w:val="24"/>
          <w:szCs w:val="24"/>
        </w:rPr>
        <w:t xml:space="preserve">as defined by </w:t>
      </w:r>
      <w:r w:rsidR="009D4200" w:rsidRPr="00356486">
        <w:rPr>
          <w:rFonts w:ascii="Times New Roman" w:hAnsi="Times New Roman"/>
          <w:bCs/>
          <w:sz w:val="24"/>
          <w:szCs w:val="24"/>
        </w:rPr>
        <w:fldChar w:fldCharType="begin"/>
      </w:r>
      <w:r w:rsidR="00D66CB7">
        <w:rPr>
          <w:rFonts w:ascii="Times New Roman" w:hAnsi="Times New Roman"/>
          <w:bCs/>
          <w:sz w:val="24"/>
          <w:szCs w:val="24"/>
        </w:rPr>
        <w:instrText xml:space="preserve"> ADDIN EN.CITE &lt;EndNote&gt;&lt;Cite AuthorYear="1"&gt;&lt;Author&gt;Goyvaerts&lt;/Author&gt;&lt;Year&gt;2020&lt;/Year&gt;&lt;RecNum&gt;16874&lt;/RecNum&gt;&lt;DisplayText&gt;Goyvaerts and Wouda (2020&lt;/DisplayText&gt;&lt;record&gt;&lt;rec-number&gt;16874&lt;/rec-number&gt;&lt;foreign-keys&gt;&lt;key app="EN" db-id="ra29v0vzerfpz6e2s2pvwppfr2vpw999s2v2" timestamp="1656591304" guid="96765529-54c3-4a6b-b28e-045fc0bac02f"&gt;16874&lt;/key&gt;&lt;/foreign-keys&gt;&lt;ref-type name="Journal Article"&gt;17&lt;/ref-type&gt;&lt;contributors&gt;&lt;authors&gt;&lt;author&gt;Goyvaerts, Samuel&lt;/author&gt;&lt;author&gt;Wouda, Fokke&lt;/author&gt;&lt;/authors&gt;&lt;/contributors&gt;&lt;titles&gt;&lt;title&gt;Dutch responses to lockdown liturgies. Analysis of the public debate on sacraments during the COVID-19 pandemic&lt;/title&gt;&lt;secondary-title&gt;Yearbook for Ritual and Liturgical Studies&lt;/secondary-title&gt;&lt;/titles&gt;&lt;periodical&gt;&lt;full-title&gt;Yearbook for Ritual and Liturgical Studies&lt;/full-title&gt;&lt;/periodical&gt;&lt;pages&gt;3-17&lt;/pages&gt;&lt;volume&gt;36&lt;/volume&gt;&lt;dates&gt;&lt;year&gt;2020&lt;/year&gt;&lt;/dates&gt;&lt;publisher&gt;University of Groningen Press&lt;/publisher&gt;&lt;isbn&gt;2589-3998&lt;/isbn&gt;&lt;urls&gt;&lt;related-urls&gt;&lt;url&gt;https://dx.doi.org/10.21827/yrls.36.3-17&lt;/url&gt;&lt;/related-urls&gt;&lt;/urls&gt;&lt;electronic-resource-num&gt;10.21827/yrls.36.3-17&lt;/electronic-resource-num&gt;&lt;/record&gt;&lt;/Cite&gt;&lt;/EndNote&gt;</w:instrText>
      </w:r>
      <w:r w:rsidR="009D4200" w:rsidRPr="00356486">
        <w:rPr>
          <w:rFonts w:ascii="Times New Roman" w:hAnsi="Times New Roman"/>
          <w:bCs/>
          <w:sz w:val="24"/>
          <w:szCs w:val="24"/>
        </w:rPr>
        <w:fldChar w:fldCharType="separate"/>
      </w:r>
      <w:r w:rsidR="00D66CB7">
        <w:rPr>
          <w:rFonts w:ascii="Times New Roman" w:hAnsi="Times New Roman"/>
          <w:bCs/>
          <w:noProof/>
          <w:sz w:val="24"/>
          <w:szCs w:val="24"/>
        </w:rPr>
        <w:t>Goyvaerts and Wouda (2020</w:t>
      </w:r>
      <w:r w:rsidR="009D4200" w:rsidRPr="00356486">
        <w:rPr>
          <w:rFonts w:ascii="Times New Roman" w:hAnsi="Times New Roman"/>
          <w:bCs/>
          <w:sz w:val="24"/>
          <w:szCs w:val="24"/>
        </w:rPr>
        <w:fldChar w:fldCharType="end"/>
      </w:r>
      <w:r w:rsidR="009D4200" w:rsidRPr="00356486">
        <w:rPr>
          <w:rFonts w:ascii="Times New Roman" w:hAnsi="Times New Roman"/>
          <w:bCs/>
          <w:sz w:val="24"/>
          <w:szCs w:val="24"/>
        </w:rPr>
        <w:t xml:space="preserve"> and which includes the wider issue of lay presidency. It is set in the context of particular studies in the UK during the </w:t>
      </w:r>
      <w:r w:rsidR="00415640" w:rsidRPr="00356486">
        <w:rPr>
          <w:rFonts w:ascii="Times New Roman" w:hAnsi="Times New Roman"/>
          <w:bCs/>
          <w:sz w:val="24"/>
          <w:szCs w:val="24"/>
        </w:rPr>
        <w:t xml:space="preserve">2020 </w:t>
      </w:r>
      <w:r w:rsidR="00415640" w:rsidRPr="00356486">
        <w:rPr>
          <w:rFonts w:ascii="Times New Roman" w:hAnsi="Times New Roman"/>
          <w:bCs/>
          <w:sz w:val="24"/>
          <w:szCs w:val="24"/>
        </w:rPr>
        <w:lastRenderedPageBreak/>
        <w:t xml:space="preserve">lockdowns, which explored </w:t>
      </w:r>
      <w:r w:rsidR="0090783D" w:rsidRPr="00356486">
        <w:rPr>
          <w:rFonts w:ascii="Times New Roman" w:hAnsi="Times New Roman"/>
          <w:bCs/>
          <w:sz w:val="24"/>
          <w:szCs w:val="24"/>
        </w:rPr>
        <w:t xml:space="preserve">some of these issues and which </w:t>
      </w:r>
      <w:r w:rsidR="009F0EDA" w:rsidRPr="00356486">
        <w:rPr>
          <w:rFonts w:ascii="Times New Roman" w:hAnsi="Times New Roman"/>
          <w:bCs/>
          <w:sz w:val="24"/>
          <w:szCs w:val="24"/>
        </w:rPr>
        <w:t>indicated the</w:t>
      </w:r>
      <w:r w:rsidR="0090783D" w:rsidRPr="00356486">
        <w:rPr>
          <w:rFonts w:ascii="Times New Roman" w:hAnsi="Times New Roman"/>
          <w:bCs/>
          <w:sz w:val="24"/>
          <w:szCs w:val="24"/>
        </w:rPr>
        <w:t xml:space="preserve"> need for more detailed quantitative analyses</w:t>
      </w:r>
      <w:r w:rsidR="003C0988" w:rsidRPr="00356486">
        <w:rPr>
          <w:rFonts w:ascii="Times New Roman" w:hAnsi="Times New Roman"/>
          <w:bCs/>
          <w:sz w:val="24"/>
          <w:szCs w:val="24"/>
        </w:rPr>
        <w:t xml:space="preserve"> </w:t>
      </w:r>
      <w:r w:rsidR="003C0988" w:rsidRPr="00356486">
        <w:rPr>
          <w:rFonts w:ascii="Times New Roman" w:hAnsi="Times New Roman"/>
          <w:bCs/>
          <w:sz w:val="24"/>
          <w:szCs w:val="24"/>
        </w:rPr>
        <w:fldChar w:fldCharType="begin"/>
      </w:r>
      <w:r w:rsidR="007533F3" w:rsidRPr="00356486">
        <w:rPr>
          <w:rFonts w:ascii="Times New Roman" w:hAnsi="Times New Roman"/>
          <w:bCs/>
          <w:sz w:val="24"/>
          <w:szCs w:val="24"/>
        </w:rPr>
        <w:instrText xml:space="preserve"> ADDIN EN.CITE &lt;EndNote&gt;&lt;Cite&gt;&lt;Author&gt;Grundy&lt;/Author&gt;&lt;Year&gt;2022&lt;/Year&gt;&lt;RecNum&gt;16769&lt;/RecNum&gt;&lt;Prefix&gt;see &lt;/Prefix&gt;&lt;DisplayText&gt;(see Grundy, 2022)&lt;/DisplayText&gt;&lt;record&gt;&lt;rec-number&gt;16769&lt;/rec-number&gt;&lt;foreign-keys&gt;&lt;key app="EN" db-id="ra29v0vzerfpz6e2s2pvwppfr2vpw999s2v2" timestamp="1647508540" guid="50dbd437-e906-4758-913d-373a69c5a9df"&gt;16769&lt;/key&gt;&lt;/foreign-keys&gt;&lt;ref-type name="Journal Article"&gt;17&lt;/ref-type&gt;&lt;contributors&gt;&lt;authors&gt;&lt;author&gt;Malcolm Grundy&lt;/author&gt;&lt;/authors&gt;&lt;/contributors&gt;&lt;titles&gt;&lt;title&gt;The challenge of digital ecclesiology for a sacramental church&lt;/title&gt;&lt;secondary-title&gt;Rural Theology&lt;/secondary-title&gt;&lt;/titles&gt;&lt;periodical&gt;&lt;full-title&gt;Rural Theology&lt;/full-title&gt;&lt;/periodical&gt;&lt;pages&gt;28-37&lt;/pages&gt;&lt;volume&gt;20&lt;/volume&gt;&lt;number&gt;1&lt;/number&gt;&lt;dates&gt;&lt;year&gt;2022&lt;/year&gt;&lt;/dates&gt;&lt;urls&gt;&lt;/urls&gt;&lt;electronic-resource-num&gt;10.1080/14704994.2022.2048544&lt;/electronic-resource-num&gt;&lt;/record&gt;&lt;/Cite&gt;&lt;/EndNote&gt;</w:instrText>
      </w:r>
      <w:r w:rsidR="003C0988" w:rsidRPr="00356486">
        <w:rPr>
          <w:rFonts w:ascii="Times New Roman" w:hAnsi="Times New Roman"/>
          <w:bCs/>
          <w:sz w:val="24"/>
          <w:szCs w:val="24"/>
        </w:rPr>
        <w:fldChar w:fldCharType="separate"/>
      </w:r>
      <w:r w:rsidR="007533F3" w:rsidRPr="00356486">
        <w:rPr>
          <w:rFonts w:ascii="Times New Roman" w:hAnsi="Times New Roman"/>
          <w:bCs/>
          <w:noProof/>
          <w:sz w:val="24"/>
          <w:szCs w:val="24"/>
        </w:rPr>
        <w:t>(see Grundy, 2022)</w:t>
      </w:r>
      <w:r w:rsidR="003C0988" w:rsidRPr="00356486">
        <w:rPr>
          <w:rFonts w:ascii="Times New Roman" w:hAnsi="Times New Roman"/>
          <w:bCs/>
          <w:sz w:val="24"/>
          <w:szCs w:val="24"/>
        </w:rPr>
        <w:fldChar w:fldCharType="end"/>
      </w:r>
      <w:r w:rsidR="003C0988" w:rsidRPr="00356486">
        <w:rPr>
          <w:rFonts w:ascii="Times New Roman" w:hAnsi="Times New Roman"/>
          <w:bCs/>
          <w:sz w:val="24"/>
          <w:szCs w:val="24"/>
        </w:rPr>
        <w:t xml:space="preserve"> </w:t>
      </w:r>
      <w:r w:rsidR="0090783D" w:rsidRPr="00356486">
        <w:rPr>
          <w:rFonts w:ascii="Times New Roman" w:hAnsi="Times New Roman"/>
          <w:bCs/>
          <w:sz w:val="24"/>
          <w:szCs w:val="24"/>
        </w:rPr>
        <w:t xml:space="preserve">. </w:t>
      </w:r>
      <w:r w:rsidR="00F045A5" w:rsidRPr="00356486">
        <w:rPr>
          <w:rFonts w:ascii="Times New Roman" w:hAnsi="Times New Roman"/>
          <w:bCs/>
          <w:sz w:val="24"/>
          <w:szCs w:val="24"/>
        </w:rPr>
        <w:t xml:space="preserve">The </w:t>
      </w:r>
      <w:r w:rsidR="00D769BE" w:rsidRPr="00356486">
        <w:rPr>
          <w:rFonts w:ascii="Times New Roman" w:hAnsi="Times New Roman"/>
          <w:bCs/>
          <w:sz w:val="24"/>
          <w:szCs w:val="24"/>
        </w:rPr>
        <w:t>British Ritual</w:t>
      </w:r>
      <w:r w:rsidR="008A4E0F" w:rsidRPr="00356486">
        <w:rPr>
          <w:rFonts w:ascii="Times New Roman" w:hAnsi="Times New Roman"/>
          <w:bCs/>
          <w:sz w:val="24"/>
          <w:szCs w:val="24"/>
        </w:rPr>
        <w:t xml:space="preserve"> Innovation under Covid (BRIC) study examined </w:t>
      </w:r>
      <w:r w:rsidR="00072F87" w:rsidRPr="00356486">
        <w:rPr>
          <w:rFonts w:ascii="Times New Roman" w:hAnsi="Times New Roman"/>
          <w:bCs/>
          <w:sz w:val="24"/>
          <w:szCs w:val="24"/>
        </w:rPr>
        <w:t xml:space="preserve">the effects of lockdowns on a wide range of religious groups </w:t>
      </w:r>
      <w:r w:rsidR="00072F87" w:rsidRPr="00356486">
        <w:rPr>
          <w:rFonts w:ascii="Times New Roman" w:hAnsi="Times New Roman"/>
          <w:bCs/>
          <w:sz w:val="24"/>
          <w:szCs w:val="24"/>
        </w:rPr>
        <w:fldChar w:fldCharType="begin"/>
      </w:r>
      <w:r w:rsidR="0081037A">
        <w:rPr>
          <w:rFonts w:ascii="Times New Roman" w:hAnsi="Times New Roman"/>
          <w:bCs/>
          <w:sz w:val="24"/>
          <w:szCs w:val="24"/>
        </w:rPr>
        <w:instrText xml:space="preserve"> ADDIN EN.CITE &lt;EndNote&gt;&lt;Cite&gt;&lt;Author&gt;Edelman&lt;/Author&gt;&lt;Year&gt;2021&lt;/Year&gt;&lt;RecNum&gt;16662&lt;/RecNum&gt;&lt;DisplayText&gt;(Edelman et al., 2021)&lt;/DisplayText&gt;&lt;record&gt;&lt;rec-number&gt;16662&lt;/rec-number&gt;&lt;foreign-keys&gt;&lt;key app="EN" db-id="ra29v0vzerfpz6e2s2pvwppfr2vpw999s2v2" timestamp="1640097259" guid="f9743a1e-8708-4748-8c18-ab17f1ca1349"&gt;16662&lt;/key&gt;&lt;/foreign-keys&gt;&lt;ref-type name="Report"&gt;27&lt;/ref-type&gt;&lt;contributors&gt;&lt;authors&gt;&lt;author&gt;Joshua Edelman&lt;/author&gt;&lt;author&gt;Alana Vincent&lt;/author&gt;&lt;author&gt;Paulina Kolata&lt;/author&gt;&lt;author&gt;Eleanor O’Keeffe&lt;/author&gt;&lt;/authors&gt;&lt;/contributors&gt;&lt;titles&gt;&lt;title&gt;British ritual innovation under COVID-19&lt;/title&gt;&lt;/titles&gt;&lt;dates&gt;&lt;year&gt;2021&lt;/year&gt;&lt;/dates&gt;&lt;pub-location&gt;Manchester&lt;/pub-location&gt;&lt;publisher&gt;Manchester Metropolitan University&lt;/publisher&gt;&lt;urls&gt;&lt;related-urls&gt;&lt;url&gt;https://indd.adobe.com/view/6fe8a0a2-a121-4ca4-bd46-5cf4c2a7575f&lt;/url&gt;&lt;/related-urls&gt;&lt;/urls&gt;&lt;/record&gt;&lt;/Cite&gt;&lt;/EndNote&gt;</w:instrText>
      </w:r>
      <w:r w:rsidR="00072F87" w:rsidRPr="00356486">
        <w:rPr>
          <w:rFonts w:ascii="Times New Roman" w:hAnsi="Times New Roman"/>
          <w:bCs/>
          <w:sz w:val="24"/>
          <w:szCs w:val="24"/>
        </w:rPr>
        <w:fldChar w:fldCharType="separate"/>
      </w:r>
      <w:r w:rsidR="00072F87" w:rsidRPr="00356486">
        <w:rPr>
          <w:rFonts w:ascii="Times New Roman" w:hAnsi="Times New Roman"/>
          <w:bCs/>
          <w:noProof/>
          <w:sz w:val="24"/>
          <w:szCs w:val="24"/>
        </w:rPr>
        <w:t>(Edelman et al., 2021)</w:t>
      </w:r>
      <w:r w:rsidR="00072F87" w:rsidRPr="00356486">
        <w:rPr>
          <w:rFonts w:ascii="Times New Roman" w:hAnsi="Times New Roman"/>
          <w:bCs/>
          <w:sz w:val="24"/>
          <w:szCs w:val="24"/>
        </w:rPr>
        <w:fldChar w:fldCharType="end"/>
      </w:r>
      <w:r w:rsidR="00072F87" w:rsidRPr="00356486">
        <w:rPr>
          <w:rFonts w:ascii="Times New Roman" w:hAnsi="Times New Roman"/>
          <w:bCs/>
          <w:sz w:val="24"/>
          <w:szCs w:val="24"/>
        </w:rPr>
        <w:t xml:space="preserve">. It included </w:t>
      </w:r>
      <w:r w:rsidR="00995C76" w:rsidRPr="00356486">
        <w:rPr>
          <w:rFonts w:ascii="Times New Roman" w:hAnsi="Times New Roman"/>
          <w:bCs/>
          <w:sz w:val="24"/>
          <w:szCs w:val="24"/>
        </w:rPr>
        <w:t>a sample</w:t>
      </w:r>
      <w:r w:rsidR="005C6002" w:rsidRPr="00356486">
        <w:rPr>
          <w:rFonts w:ascii="Times New Roman" w:hAnsi="Times New Roman"/>
          <w:bCs/>
          <w:sz w:val="24"/>
          <w:szCs w:val="24"/>
        </w:rPr>
        <w:t xml:space="preserve"> </w:t>
      </w:r>
      <w:r w:rsidR="0013172B" w:rsidRPr="00356486">
        <w:rPr>
          <w:rFonts w:ascii="Times New Roman" w:hAnsi="Times New Roman"/>
          <w:bCs/>
          <w:sz w:val="24"/>
          <w:szCs w:val="24"/>
        </w:rPr>
        <w:t>of 175</w:t>
      </w:r>
      <w:r w:rsidR="005C6002" w:rsidRPr="00356486">
        <w:rPr>
          <w:rFonts w:ascii="Times New Roman" w:hAnsi="Times New Roman"/>
          <w:bCs/>
          <w:sz w:val="24"/>
          <w:szCs w:val="24"/>
        </w:rPr>
        <w:t xml:space="preserve"> from the Church of England, and smaller numbers from Catholic and Reformed churches. While the study found innovation, it also </w:t>
      </w:r>
      <w:r w:rsidR="00880278" w:rsidRPr="00356486">
        <w:rPr>
          <w:rFonts w:ascii="Times New Roman" w:hAnsi="Times New Roman"/>
          <w:bCs/>
          <w:sz w:val="24"/>
          <w:szCs w:val="24"/>
        </w:rPr>
        <w:t xml:space="preserve">found that </w:t>
      </w:r>
      <w:r w:rsidR="00A04C94" w:rsidRPr="00356486">
        <w:rPr>
          <w:rFonts w:ascii="Times New Roman" w:hAnsi="Times New Roman"/>
          <w:bCs/>
          <w:sz w:val="24"/>
          <w:szCs w:val="24"/>
        </w:rPr>
        <w:t xml:space="preserve">pandemic rituals were </w:t>
      </w:r>
      <w:r w:rsidR="00D059E0" w:rsidRPr="00356486">
        <w:rPr>
          <w:rFonts w:ascii="Times New Roman" w:hAnsi="Times New Roman"/>
          <w:bCs/>
          <w:sz w:val="24"/>
          <w:szCs w:val="24"/>
        </w:rPr>
        <w:t>perceived less well than pre-pandemic rituals ‘By almost every metric, the experience of pandemic rituals have been worse than those that came before them. They are perceived as less meaningful, less communal, less spiritual, less effective, and so on.</w:t>
      </w:r>
      <w:r w:rsidR="004F0A79" w:rsidRPr="00356486">
        <w:rPr>
          <w:rFonts w:ascii="Times New Roman" w:hAnsi="Times New Roman"/>
          <w:bCs/>
          <w:sz w:val="24"/>
          <w:szCs w:val="24"/>
        </w:rPr>
        <w:t xml:space="preserve">’ </w:t>
      </w:r>
      <w:r w:rsidR="004F0A79" w:rsidRPr="00356486">
        <w:rPr>
          <w:rFonts w:ascii="Times New Roman" w:hAnsi="Times New Roman"/>
          <w:bCs/>
          <w:sz w:val="24"/>
          <w:szCs w:val="24"/>
        </w:rPr>
        <w:fldChar w:fldCharType="begin"/>
      </w:r>
      <w:r w:rsidR="0081037A">
        <w:rPr>
          <w:rFonts w:ascii="Times New Roman" w:hAnsi="Times New Roman"/>
          <w:bCs/>
          <w:sz w:val="24"/>
          <w:szCs w:val="24"/>
        </w:rPr>
        <w:instrText xml:space="preserve"> ADDIN EN.CITE &lt;EndNote&gt;&lt;Cite&gt;&lt;Author&gt;Edelman&lt;/Author&gt;&lt;Year&gt;2021&lt;/Year&gt;&lt;RecNum&gt;16662&lt;/RecNum&gt;&lt;Pages&gt;7&lt;/Pages&gt;&lt;DisplayText&gt;(Edelman et al., 2021: 7)&lt;/DisplayText&gt;&lt;record&gt;&lt;rec-number&gt;16662&lt;/rec-number&gt;&lt;foreign-keys&gt;&lt;key app="EN" db-id="ra29v0vzerfpz6e2s2pvwppfr2vpw999s2v2" timestamp="1640097259" guid="f9743a1e-8708-4748-8c18-ab17f1ca1349"&gt;16662&lt;/key&gt;&lt;/foreign-keys&gt;&lt;ref-type name="Report"&gt;27&lt;/ref-type&gt;&lt;contributors&gt;&lt;authors&gt;&lt;author&gt;Joshua Edelman&lt;/author&gt;&lt;author&gt;Alana Vincent&lt;/author&gt;&lt;author&gt;Paulina Kolata&lt;/author&gt;&lt;author&gt;Eleanor O’Keeffe&lt;/author&gt;&lt;/authors&gt;&lt;/contributors&gt;&lt;titles&gt;&lt;title&gt;British ritual innovation under COVID-19&lt;/title&gt;&lt;/titles&gt;&lt;dates&gt;&lt;year&gt;2021&lt;/year&gt;&lt;/dates&gt;&lt;pub-location&gt;Manchester&lt;/pub-location&gt;&lt;publisher&gt;Manchester Metropolitan University&lt;/publisher&gt;&lt;urls&gt;&lt;related-urls&gt;&lt;url&gt;https://indd.adobe.com/view/6fe8a0a2-a121-4ca4-bd46-5cf4c2a7575f&lt;/url&gt;&lt;/related-urls&gt;&lt;/urls&gt;&lt;/record&gt;&lt;/Cite&gt;&lt;/EndNote&gt;</w:instrText>
      </w:r>
      <w:r w:rsidR="004F0A79" w:rsidRPr="00356486">
        <w:rPr>
          <w:rFonts w:ascii="Times New Roman" w:hAnsi="Times New Roman"/>
          <w:bCs/>
          <w:sz w:val="24"/>
          <w:szCs w:val="24"/>
        </w:rPr>
        <w:fldChar w:fldCharType="separate"/>
      </w:r>
      <w:r w:rsidR="00D66CB7">
        <w:rPr>
          <w:rFonts w:ascii="Times New Roman" w:hAnsi="Times New Roman"/>
          <w:bCs/>
          <w:noProof/>
          <w:sz w:val="24"/>
          <w:szCs w:val="24"/>
        </w:rPr>
        <w:t>(Edelman et al., 2021: 7)</w:t>
      </w:r>
      <w:r w:rsidR="004F0A79" w:rsidRPr="00356486">
        <w:rPr>
          <w:rFonts w:ascii="Times New Roman" w:hAnsi="Times New Roman"/>
          <w:bCs/>
          <w:sz w:val="24"/>
          <w:szCs w:val="24"/>
        </w:rPr>
        <w:fldChar w:fldCharType="end"/>
      </w:r>
      <w:r w:rsidR="004F0A79" w:rsidRPr="00356486">
        <w:rPr>
          <w:rFonts w:ascii="Times New Roman" w:hAnsi="Times New Roman"/>
          <w:bCs/>
          <w:sz w:val="24"/>
          <w:szCs w:val="24"/>
        </w:rPr>
        <w:t xml:space="preserve">. This </w:t>
      </w:r>
      <w:r w:rsidR="004D0B9F" w:rsidRPr="00356486">
        <w:rPr>
          <w:rFonts w:ascii="Times New Roman" w:hAnsi="Times New Roman"/>
          <w:bCs/>
          <w:sz w:val="24"/>
          <w:szCs w:val="24"/>
        </w:rPr>
        <w:t xml:space="preserve">was also the conclusion of a study </w:t>
      </w:r>
      <w:r w:rsidR="00847D15" w:rsidRPr="00356486">
        <w:rPr>
          <w:rFonts w:ascii="Times New Roman" w:hAnsi="Times New Roman"/>
          <w:bCs/>
          <w:sz w:val="24"/>
          <w:szCs w:val="24"/>
        </w:rPr>
        <w:t xml:space="preserve">of 607 </w:t>
      </w:r>
      <w:r w:rsidR="00FC4BAD" w:rsidRPr="00356486">
        <w:rPr>
          <w:rFonts w:ascii="Times New Roman" w:hAnsi="Times New Roman"/>
          <w:bCs/>
          <w:sz w:val="24"/>
          <w:szCs w:val="24"/>
        </w:rPr>
        <w:t xml:space="preserve">clergy and laity </w:t>
      </w:r>
      <w:r w:rsidR="00473EC4" w:rsidRPr="00356486">
        <w:rPr>
          <w:rFonts w:ascii="Times New Roman" w:hAnsi="Times New Roman"/>
          <w:bCs/>
          <w:sz w:val="24"/>
          <w:szCs w:val="24"/>
        </w:rPr>
        <w:t>within the Church of England</w:t>
      </w:r>
      <w:r w:rsidR="0068346B" w:rsidRPr="00356486">
        <w:rPr>
          <w:rFonts w:ascii="Times New Roman" w:hAnsi="Times New Roman"/>
          <w:bCs/>
          <w:sz w:val="24"/>
          <w:szCs w:val="24"/>
        </w:rPr>
        <w:t xml:space="preserve"> </w:t>
      </w:r>
      <w:r w:rsidR="0083533B" w:rsidRPr="00356486">
        <w:rPr>
          <w:rFonts w:ascii="Times New Roman" w:hAnsi="Times New Roman"/>
          <w:bCs/>
          <w:sz w:val="24"/>
          <w:szCs w:val="24"/>
        </w:rPr>
        <w:t>by the Church Army’s Research Unit</w:t>
      </w:r>
      <w:r w:rsidR="0068346B" w:rsidRPr="00356486">
        <w:rPr>
          <w:rFonts w:ascii="Times New Roman" w:hAnsi="Times New Roman"/>
          <w:bCs/>
          <w:sz w:val="24"/>
          <w:szCs w:val="24"/>
        </w:rPr>
        <w:t>, which found many people</w:t>
      </w:r>
      <w:r w:rsidR="003526BB" w:rsidRPr="00356486">
        <w:rPr>
          <w:rFonts w:ascii="Times New Roman" w:hAnsi="Times New Roman"/>
          <w:bCs/>
          <w:sz w:val="24"/>
          <w:szCs w:val="24"/>
        </w:rPr>
        <w:t xml:space="preserve"> reported their experience of communion was worse, or much worse, than before the pandemic </w:t>
      </w:r>
      <w:r w:rsidR="003526BB"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&lt;EndNote&gt;&lt;Cite&gt;&lt;Author&gt;Lovell&lt;/Author&gt;&lt;Year&gt;2022&lt;/Year&gt;&lt;RecNum&gt;16768&lt;/RecNum&gt;&lt;DisplayText&gt;(Lovell et al., 2022)&lt;/DisplayText&gt;&lt;record&gt;&lt;rec-number&gt;16768&lt;/rec-number&gt;&lt;foreign-keys&gt;&lt;key app="EN" db-id="ra29v0vzerfpz6e2s2pvwppfr2vpw999s2v2" timestamp="1647251165" guid="a3ac87c8-2305-4976-85b6-a63b276c0381"&gt;16768&lt;/key&gt;&lt;/foreign-keys&gt;&lt;ref-type name="Report"&gt;27&lt;/ref-type&gt;&lt;contributors&gt;&lt;authors&gt;&lt;author&gt;Dave Lovell&lt;/author&gt;&lt;author&gt;John Tomlinson&lt;/author&gt;&lt;author&gt;Andy Wier&lt;/author&gt;&lt;/authors&gt;&lt;tertiary-authors&gt;&lt;author&gt;Church Army;&lt;/author&gt;&lt;/tertiary-authors&gt;&lt;/contributors&gt;&lt;titles&gt;&lt;title&gt;Zoomed out? Church of England experiences of distanced church admist COVID-19&lt;/title&gt;&lt;/titles&gt;&lt;dates&gt;&lt;year&gt;2022&lt;/year&gt;&lt;/dates&gt;&lt;pub-location&gt;Sheffield&lt;/pub-location&gt;&lt;publisher&gt;Church Army&amp;apos;s Research Unit&lt;/publisher&gt;&lt;urls&gt;&lt;related-urls&gt;&lt;url&gt;https://churcharmy.org/wp-content/uploads/2022/03/zoomed-out-report-church-army.pdf&lt;/url&gt;&lt;/related-urls&gt;&lt;/urls&gt;&lt;/record&gt;&lt;/Cite&gt;&lt;/EndNote&gt;</w:instrText>
      </w:r>
      <w:r w:rsidR="003526BB" w:rsidRPr="00356486">
        <w:rPr>
          <w:rFonts w:ascii="Times New Roman" w:hAnsi="Times New Roman"/>
          <w:bCs/>
          <w:sz w:val="24"/>
          <w:szCs w:val="24"/>
        </w:rPr>
        <w:fldChar w:fldCharType="separate"/>
      </w:r>
      <w:r w:rsidR="003526BB" w:rsidRPr="00356486">
        <w:rPr>
          <w:rFonts w:ascii="Times New Roman" w:hAnsi="Times New Roman"/>
          <w:bCs/>
          <w:noProof/>
          <w:sz w:val="24"/>
          <w:szCs w:val="24"/>
        </w:rPr>
        <w:t>(Lovell et al., 2022)</w:t>
      </w:r>
      <w:r w:rsidR="003526BB" w:rsidRPr="00356486">
        <w:rPr>
          <w:rFonts w:ascii="Times New Roman" w:hAnsi="Times New Roman"/>
          <w:bCs/>
          <w:sz w:val="24"/>
          <w:szCs w:val="24"/>
        </w:rPr>
        <w:fldChar w:fldCharType="end"/>
      </w:r>
      <w:r w:rsidR="003526BB" w:rsidRPr="00356486">
        <w:rPr>
          <w:rFonts w:ascii="Times New Roman" w:hAnsi="Times New Roman"/>
          <w:bCs/>
          <w:sz w:val="24"/>
          <w:szCs w:val="24"/>
        </w:rPr>
        <w:t>.</w:t>
      </w:r>
    </w:p>
    <w:p w14:paraId="03AF4C4D" w14:textId="2CA61431" w:rsidR="00CF5F4E" w:rsidRPr="00356486" w:rsidRDefault="00951ADD" w:rsidP="00C45554">
      <w:pPr>
        <w:spacing w:after="0" w:line="480" w:lineRule="auto"/>
        <w:rPr>
          <w:rFonts w:ascii="Times New Roman" w:hAnsi="Times New Roman"/>
          <w:bCs/>
          <w:sz w:val="24"/>
          <w:szCs w:val="24"/>
        </w:rPr>
      </w:pPr>
      <w:r w:rsidRPr="00356486">
        <w:rPr>
          <w:rFonts w:ascii="Times New Roman" w:hAnsi="Times New Roman"/>
          <w:bCs/>
          <w:sz w:val="24"/>
          <w:szCs w:val="24"/>
        </w:rPr>
        <w:tab/>
      </w:r>
      <w:bookmarkStart w:id="0" w:name="_Hlk107494348"/>
      <w:r w:rsidR="00726150" w:rsidRPr="00356486">
        <w:rPr>
          <w:rFonts w:ascii="Times New Roman" w:hAnsi="Times New Roman"/>
          <w:bCs/>
          <w:sz w:val="24"/>
          <w:szCs w:val="24"/>
        </w:rPr>
        <w:t xml:space="preserve">The </w:t>
      </w:r>
      <w:r w:rsidR="00726150" w:rsidRPr="00356486">
        <w:rPr>
          <w:rFonts w:ascii="Times New Roman" w:hAnsi="Times New Roman"/>
          <w:bCs/>
          <w:i/>
          <w:iCs/>
          <w:sz w:val="24"/>
          <w:szCs w:val="24"/>
        </w:rPr>
        <w:t>Coronavirus</w:t>
      </w:r>
      <w:r w:rsidR="00C11EFE" w:rsidRPr="00356486">
        <w:rPr>
          <w:rFonts w:ascii="Times New Roman" w:hAnsi="Times New Roman"/>
          <w:bCs/>
          <w:i/>
          <w:iCs/>
          <w:sz w:val="24"/>
          <w:szCs w:val="24"/>
        </w:rPr>
        <w:t xml:space="preserve">, Church </w:t>
      </w:r>
      <w:r w:rsidR="00BA331C" w:rsidRPr="00356486">
        <w:rPr>
          <w:rFonts w:ascii="Times New Roman" w:hAnsi="Times New Roman"/>
          <w:bCs/>
          <w:i/>
          <w:iCs/>
          <w:sz w:val="24"/>
          <w:szCs w:val="24"/>
        </w:rPr>
        <w:t>&amp;</w:t>
      </w:r>
      <w:r w:rsidR="00C11EFE" w:rsidRPr="00356486">
        <w:rPr>
          <w:rFonts w:ascii="Times New Roman" w:hAnsi="Times New Roman"/>
          <w:bCs/>
          <w:i/>
          <w:iCs/>
          <w:sz w:val="24"/>
          <w:szCs w:val="24"/>
        </w:rPr>
        <w:t xml:space="preserve"> You </w:t>
      </w:r>
      <w:bookmarkEnd w:id="0"/>
      <w:r w:rsidR="00C11EFE" w:rsidRPr="00356486">
        <w:rPr>
          <w:rFonts w:ascii="Times New Roman" w:hAnsi="Times New Roman"/>
          <w:bCs/>
          <w:sz w:val="24"/>
          <w:szCs w:val="24"/>
        </w:rPr>
        <w:t>survey</w:t>
      </w:r>
      <w:r w:rsidR="002751D3" w:rsidRPr="00356486">
        <w:rPr>
          <w:rFonts w:ascii="Times New Roman" w:hAnsi="Times New Roman"/>
          <w:bCs/>
          <w:sz w:val="24"/>
          <w:szCs w:val="24"/>
        </w:rPr>
        <w:t xml:space="preserve"> in 2020 collected data from clergy and lay people in a range of traditions, but especially the Church of England. </w:t>
      </w:r>
      <w:r w:rsidR="002E74D8" w:rsidRPr="00356486">
        <w:rPr>
          <w:rFonts w:ascii="Times New Roman" w:hAnsi="Times New Roman"/>
          <w:bCs/>
          <w:sz w:val="24"/>
          <w:szCs w:val="24"/>
        </w:rPr>
        <w:t>T</w:t>
      </w:r>
      <w:r w:rsidR="00FC4BAD" w:rsidRPr="00356486">
        <w:rPr>
          <w:rFonts w:ascii="Times New Roman" w:hAnsi="Times New Roman"/>
          <w:bCs/>
          <w:sz w:val="24"/>
          <w:szCs w:val="24"/>
        </w:rPr>
        <w:t>h</w:t>
      </w:r>
      <w:r w:rsidR="002E74D8" w:rsidRPr="00356486">
        <w:rPr>
          <w:rFonts w:ascii="Times New Roman" w:hAnsi="Times New Roman"/>
          <w:bCs/>
          <w:sz w:val="24"/>
          <w:szCs w:val="24"/>
        </w:rPr>
        <w:t>ree</w:t>
      </w:r>
      <w:r w:rsidR="0080052B" w:rsidRPr="00356486">
        <w:rPr>
          <w:rFonts w:ascii="Times New Roman" w:hAnsi="Times New Roman"/>
          <w:bCs/>
          <w:sz w:val="24"/>
          <w:szCs w:val="24"/>
        </w:rPr>
        <w:t xml:space="preserve"> analyses of the data are particularly relevant to developing the research questions in the present study. The first examined </w:t>
      </w:r>
      <w:r w:rsidR="00C02C4C" w:rsidRPr="00356486">
        <w:rPr>
          <w:rFonts w:ascii="Times New Roman" w:hAnsi="Times New Roman"/>
          <w:bCs/>
          <w:sz w:val="24"/>
          <w:szCs w:val="24"/>
        </w:rPr>
        <w:t xml:space="preserve">attitude toward virtual church </w:t>
      </w:r>
      <w:r w:rsidR="00156724" w:rsidRPr="00356486">
        <w:rPr>
          <w:rFonts w:ascii="Times New Roman" w:hAnsi="Times New Roman"/>
          <w:bCs/>
          <w:sz w:val="24"/>
          <w:szCs w:val="24"/>
        </w:rPr>
        <w:t xml:space="preserve">among </w:t>
      </w:r>
      <w:r w:rsidR="00B678C4" w:rsidRPr="00356486">
        <w:rPr>
          <w:rFonts w:ascii="Times New Roman" w:hAnsi="Times New Roman"/>
          <w:bCs/>
          <w:sz w:val="24"/>
          <w:szCs w:val="24"/>
        </w:rPr>
        <w:t xml:space="preserve">the Church of England clergy and laity in the sample </w:t>
      </w:r>
      <w:r w:rsidR="00A00573" w:rsidRPr="00356486">
        <w:rPr>
          <w:rFonts w:ascii="Times New Roman" w:hAnsi="Times New Roman"/>
          <w:bCs/>
          <w:sz w:val="24"/>
          <w:szCs w:val="24"/>
        </w:rPr>
        <w:t>(</w:t>
      </w:r>
      <w:r w:rsidR="00A00573" w:rsidRPr="00356486">
        <w:rPr>
          <w:rFonts w:ascii="Times New Roman" w:hAnsi="Times New Roman"/>
          <w:bCs/>
          <w:i/>
          <w:iCs/>
          <w:sz w:val="24"/>
          <w:szCs w:val="24"/>
        </w:rPr>
        <w:t xml:space="preserve">N </w:t>
      </w:r>
      <w:r w:rsidR="00A00573" w:rsidRPr="00356486">
        <w:rPr>
          <w:rFonts w:ascii="Times New Roman" w:hAnsi="Times New Roman"/>
          <w:bCs/>
          <w:sz w:val="24"/>
          <w:szCs w:val="24"/>
        </w:rPr>
        <w:t>= 4,374)</w:t>
      </w:r>
      <w:r w:rsidR="00A00573" w:rsidRPr="00356486">
        <w:rPr>
          <w:rFonts w:ascii="Times New Roman" w:hAnsi="Times New Roman"/>
          <w:bCs/>
          <w:i/>
          <w:iCs/>
          <w:sz w:val="24"/>
          <w:szCs w:val="24"/>
        </w:rPr>
        <w:t xml:space="preserve"> </w:t>
      </w:r>
      <w:r w:rsidR="00B678C4" w:rsidRPr="00356486">
        <w:rPr>
          <w:rFonts w:ascii="Times New Roman" w:hAnsi="Times New Roman"/>
          <w:bCs/>
          <w:sz w:val="24"/>
          <w:szCs w:val="24"/>
        </w:rPr>
        <w:t xml:space="preserve">using a six-item scale that assessed </w:t>
      </w:r>
      <w:r w:rsidR="0023648B" w:rsidRPr="00356486">
        <w:rPr>
          <w:rFonts w:ascii="Times New Roman" w:hAnsi="Times New Roman"/>
          <w:bCs/>
          <w:sz w:val="24"/>
          <w:szCs w:val="24"/>
        </w:rPr>
        <w:t>general attitude toward online worship and digital church</w:t>
      </w:r>
      <w:r w:rsidR="007A12BC" w:rsidRPr="00356486">
        <w:rPr>
          <w:rFonts w:ascii="Times New Roman" w:hAnsi="Times New Roman"/>
          <w:bCs/>
          <w:sz w:val="24"/>
          <w:szCs w:val="24"/>
        </w:rPr>
        <w:t xml:space="preserve"> </w:t>
      </w:r>
      <w:r w:rsidR="007A12BC"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&lt;EndNote&gt;&lt;Cite&gt;&lt;Author&gt;Village&lt;/Author&gt;&lt;Year&gt;2021&lt;/Year&gt;&lt;RecNum&gt;8018&lt;/RecNum&gt;&lt;DisplayText&gt;(Village &amp;amp; Francis, 2021b)&lt;/DisplayText&gt;&lt;record&gt;&lt;rec-number&gt;8018&lt;/rec-number&gt;&lt;foreign-keys&gt;&lt;key app="EN" db-id="ra29v0vzerfpz6e2s2pvwppfr2vpw999s2v2" timestamp="1621581875" guid="062b09e1-4618-4139-88f1-953b67f59695"&gt;8018&lt;/key&gt;&lt;/foreign-keys&gt;&lt;ref-type name="Journal Article"&gt;17&lt;/ref-type&gt;&lt;contributors&gt;&lt;authors&gt;&lt;author&gt;Andrew Village&lt;/author&gt;&lt;author&gt;Leslie J. Francis&lt;/author&gt;&lt;/authors&gt;&lt;/contributors&gt;&lt;titles&gt;&lt;title&gt;Shaping attitudes toward church in a time of Coronavirus: Exploring the effects of personal, psychological, social, and theological factors among Church of England clergy and laity&lt;/title&gt;&lt;secondary-title&gt;Journal of Empirical Theology&lt;/secondary-title&gt;&lt;/titles&gt;&lt;periodical&gt;&lt;full-title&gt;Journal of Empirical Theology&lt;/full-title&gt;&lt;/periodical&gt;&lt;pages&gt;102-128&lt;/pages&gt;&lt;volume&gt;34&lt;/volume&gt;&lt;number&gt;1&lt;/number&gt;&lt;keywords&gt;&lt;keyword&gt;CC&amp;amp;Y&lt;/keyword&gt;&lt;keyword&gt;REF26&lt;/keyword&gt;&lt;/keywords&gt;&lt;dates&gt;&lt;year&gt;2021&lt;/year&gt;&lt;/dates&gt;&lt;urls&gt;&lt;/urls&gt;&lt;electronic-resource-num&gt;10.1163/15709256-12341423&lt;/electronic-resource-num&gt;&lt;/record&gt;&lt;/Cite&gt;&lt;/EndNote&gt;</w:instrText>
      </w:r>
      <w:r w:rsidR="007A12BC" w:rsidRPr="00356486">
        <w:rPr>
          <w:rFonts w:ascii="Times New Roman" w:hAnsi="Times New Roman"/>
          <w:bCs/>
          <w:sz w:val="24"/>
          <w:szCs w:val="24"/>
        </w:rPr>
        <w:fldChar w:fldCharType="separate"/>
      </w:r>
      <w:r w:rsidR="007A12BC" w:rsidRPr="00356486">
        <w:rPr>
          <w:rFonts w:ascii="Times New Roman" w:hAnsi="Times New Roman"/>
          <w:bCs/>
          <w:noProof/>
          <w:sz w:val="24"/>
          <w:szCs w:val="24"/>
        </w:rPr>
        <w:t>(Village &amp; Francis, 2021b)</w:t>
      </w:r>
      <w:r w:rsidR="007A12BC" w:rsidRPr="00356486">
        <w:rPr>
          <w:rFonts w:ascii="Times New Roman" w:hAnsi="Times New Roman"/>
          <w:bCs/>
          <w:sz w:val="24"/>
          <w:szCs w:val="24"/>
        </w:rPr>
        <w:fldChar w:fldCharType="end"/>
      </w:r>
      <w:r w:rsidR="00FC4BAD" w:rsidRPr="00356486">
        <w:rPr>
          <w:rFonts w:ascii="Times New Roman" w:hAnsi="Times New Roman"/>
          <w:bCs/>
          <w:sz w:val="24"/>
          <w:szCs w:val="24"/>
        </w:rPr>
        <w:t xml:space="preserve">. </w:t>
      </w:r>
      <w:r w:rsidR="00444246" w:rsidRPr="00356486">
        <w:rPr>
          <w:rFonts w:ascii="Times New Roman" w:hAnsi="Times New Roman"/>
          <w:bCs/>
          <w:sz w:val="24"/>
          <w:szCs w:val="24"/>
        </w:rPr>
        <w:t xml:space="preserve">Results </w:t>
      </w:r>
      <w:r w:rsidR="008A5F03" w:rsidRPr="00356486">
        <w:rPr>
          <w:rFonts w:ascii="Times New Roman" w:hAnsi="Times New Roman"/>
          <w:bCs/>
          <w:sz w:val="24"/>
          <w:szCs w:val="24"/>
        </w:rPr>
        <w:t>demonstrated</w:t>
      </w:r>
      <w:r w:rsidR="00444246" w:rsidRPr="00356486">
        <w:rPr>
          <w:rFonts w:ascii="Times New Roman" w:hAnsi="Times New Roman"/>
          <w:bCs/>
          <w:sz w:val="24"/>
          <w:szCs w:val="24"/>
        </w:rPr>
        <w:t xml:space="preserve"> </w:t>
      </w:r>
      <w:r w:rsidR="008A5F03" w:rsidRPr="00356486">
        <w:rPr>
          <w:rFonts w:ascii="Times New Roman" w:hAnsi="Times New Roman"/>
          <w:bCs/>
          <w:sz w:val="24"/>
          <w:szCs w:val="24"/>
        </w:rPr>
        <w:t>that</w:t>
      </w:r>
      <w:r w:rsidR="00444246" w:rsidRPr="00356486">
        <w:rPr>
          <w:rFonts w:ascii="Times New Roman" w:hAnsi="Times New Roman"/>
          <w:bCs/>
          <w:sz w:val="24"/>
          <w:szCs w:val="24"/>
        </w:rPr>
        <w:t xml:space="preserve"> attitude toward virtual church were </w:t>
      </w:r>
      <w:r w:rsidR="004E3AD8" w:rsidRPr="00356486">
        <w:rPr>
          <w:rFonts w:ascii="Times New Roman" w:hAnsi="Times New Roman"/>
          <w:bCs/>
          <w:sz w:val="24"/>
          <w:szCs w:val="24"/>
        </w:rPr>
        <w:t xml:space="preserve">most </w:t>
      </w:r>
      <w:r w:rsidR="008A5F03" w:rsidRPr="00356486">
        <w:rPr>
          <w:rFonts w:ascii="Times New Roman" w:hAnsi="Times New Roman"/>
          <w:bCs/>
          <w:sz w:val="24"/>
          <w:szCs w:val="24"/>
        </w:rPr>
        <w:t>positive</w:t>
      </w:r>
      <w:r w:rsidR="004E3AD8" w:rsidRPr="00356486">
        <w:rPr>
          <w:rFonts w:ascii="Times New Roman" w:hAnsi="Times New Roman"/>
          <w:bCs/>
          <w:sz w:val="24"/>
          <w:szCs w:val="24"/>
        </w:rPr>
        <w:t xml:space="preserve"> among</w:t>
      </w:r>
      <w:r w:rsidR="00423E59" w:rsidRPr="00356486">
        <w:rPr>
          <w:rFonts w:ascii="Times New Roman" w:hAnsi="Times New Roman"/>
          <w:bCs/>
          <w:sz w:val="24"/>
          <w:szCs w:val="24"/>
        </w:rPr>
        <w:t xml:space="preserve"> women, those in the</w:t>
      </w:r>
      <w:r w:rsidR="008A5F03" w:rsidRPr="00356486">
        <w:rPr>
          <w:rFonts w:ascii="Times New Roman" w:hAnsi="Times New Roman"/>
          <w:bCs/>
          <w:sz w:val="24"/>
          <w:szCs w:val="24"/>
        </w:rPr>
        <w:t>ir</w:t>
      </w:r>
      <w:r w:rsidR="00423E59" w:rsidRPr="00356486">
        <w:rPr>
          <w:rFonts w:ascii="Times New Roman" w:hAnsi="Times New Roman"/>
          <w:bCs/>
          <w:sz w:val="24"/>
          <w:szCs w:val="24"/>
        </w:rPr>
        <w:t xml:space="preserve"> 40s and 50s, </w:t>
      </w:r>
      <w:r w:rsidR="00AE50C2" w:rsidRPr="00356486">
        <w:rPr>
          <w:rFonts w:ascii="Times New Roman" w:hAnsi="Times New Roman"/>
          <w:bCs/>
          <w:sz w:val="24"/>
          <w:szCs w:val="24"/>
        </w:rPr>
        <w:t xml:space="preserve">those with psychological type preferences for intuition and feeling, </w:t>
      </w:r>
      <w:r w:rsidR="00463939" w:rsidRPr="00356486">
        <w:rPr>
          <w:rFonts w:ascii="Times New Roman" w:hAnsi="Times New Roman"/>
          <w:bCs/>
          <w:sz w:val="24"/>
          <w:szCs w:val="24"/>
        </w:rPr>
        <w:t xml:space="preserve">clergy, those who </w:t>
      </w:r>
      <w:r w:rsidR="00A3012C" w:rsidRPr="00356486">
        <w:rPr>
          <w:rFonts w:ascii="Times New Roman" w:hAnsi="Times New Roman"/>
          <w:bCs/>
          <w:sz w:val="24"/>
          <w:szCs w:val="24"/>
        </w:rPr>
        <w:t>did not live in</w:t>
      </w:r>
      <w:r w:rsidR="00463939" w:rsidRPr="00356486">
        <w:rPr>
          <w:rFonts w:ascii="Times New Roman" w:hAnsi="Times New Roman"/>
          <w:bCs/>
          <w:sz w:val="24"/>
          <w:szCs w:val="24"/>
        </w:rPr>
        <w:t xml:space="preserve"> inner cities, those </w:t>
      </w:r>
      <w:r w:rsidR="008A5F03" w:rsidRPr="00356486">
        <w:rPr>
          <w:rFonts w:ascii="Times New Roman" w:hAnsi="Times New Roman"/>
          <w:bCs/>
          <w:sz w:val="24"/>
          <w:szCs w:val="24"/>
        </w:rPr>
        <w:t>who preferred modern worship or</w:t>
      </w:r>
      <w:r w:rsidR="007A12BC" w:rsidRPr="00356486">
        <w:rPr>
          <w:rFonts w:ascii="Times New Roman" w:hAnsi="Times New Roman"/>
          <w:bCs/>
          <w:sz w:val="24"/>
          <w:szCs w:val="24"/>
        </w:rPr>
        <w:t xml:space="preserve"> who had liberal views on doctrine, and among Evangelicals and Charismatics. This indicated that </w:t>
      </w:r>
      <w:r w:rsidR="004748D0" w:rsidRPr="00356486">
        <w:rPr>
          <w:rFonts w:ascii="Times New Roman" w:hAnsi="Times New Roman"/>
          <w:bCs/>
          <w:sz w:val="24"/>
          <w:szCs w:val="24"/>
        </w:rPr>
        <w:t xml:space="preserve">attitudes might be shaped by a range of factors interacting in a complex manner. </w:t>
      </w:r>
      <w:r w:rsidR="00CA4512" w:rsidRPr="00356486">
        <w:rPr>
          <w:rFonts w:ascii="Times New Roman" w:hAnsi="Times New Roman"/>
          <w:bCs/>
          <w:sz w:val="24"/>
          <w:szCs w:val="24"/>
        </w:rPr>
        <w:t xml:space="preserve">A second analysis of data from </w:t>
      </w:r>
      <w:r w:rsidR="00BC778C" w:rsidRPr="00356486">
        <w:rPr>
          <w:rFonts w:ascii="Times New Roman" w:hAnsi="Times New Roman"/>
          <w:bCs/>
          <w:sz w:val="24"/>
          <w:szCs w:val="24"/>
        </w:rPr>
        <w:t xml:space="preserve">the </w:t>
      </w:r>
      <w:r w:rsidR="00DB40FC" w:rsidRPr="00356486">
        <w:rPr>
          <w:rFonts w:ascii="Times New Roman" w:hAnsi="Times New Roman"/>
          <w:bCs/>
          <w:sz w:val="24"/>
          <w:szCs w:val="24"/>
        </w:rPr>
        <w:t xml:space="preserve">same study used a wider sample </w:t>
      </w:r>
      <w:r w:rsidR="00746F8B" w:rsidRPr="00356486">
        <w:rPr>
          <w:rFonts w:ascii="Times New Roman" w:hAnsi="Times New Roman"/>
          <w:bCs/>
          <w:sz w:val="24"/>
          <w:szCs w:val="24"/>
        </w:rPr>
        <w:t xml:space="preserve">of 6,476 </w:t>
      </w:r>
      <w:r w:rsidR="00DB40FC" w:rsidRPr="00356486">
        <w:rPr>
          <w:rFonts w:ascii="Times New Roman" w:hAnsi="Times New Roman"/>
          <w:bCs/>
          <w:sz w:val="24"/>
          <w:szCs w:val="24"/>
        </w:rPr>
        <w:t>from Roman Catholic, Anglican, and Free Church denominations across</w:t>
      </w:r>
      <w:r w:rsidR="00155AD5" w:rsidRPr="00356486">
        <w:rPr>
          <w:rFonts w:ascii="Times New Roman" w:hAnsi="Times New Roman"/>
          <w:bCs/>
          <w:sz w:val="24"/>
          <w:szCs w:val="24"/>
        </w:rPr>
        <w:t xml:space="preserve"> England to explore attitude toward church buildings</w:t>
      </w:r>
      <w:r w:rsidR="005F14EB" w:rsidRPr="00356486">
        <w:rPr>
          <w:rFonts w:ascii="Times New Roman" w:hAnsi="Times New Roman"/>
          <w:bCs/>
          <w:sz w:val="24"/>
          <w:szCs w:val="24"/>
        </w:rPr>
        <w:t xml:space="preserve"> </w:t>
      </w:r>
      <w:r w:rsidR="005F14EB"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&lt;EndNote&gt;&lt;Cite&gt;&lt;Author&gt;Village&lt;/Author&gt;&lt;Year&gt;2021&lt;/Year&gt;&lt;RecNum&gt;7926&lt;/RecNum&gt;&lt;DisplayText&gt;(Village &amp;amp; Francis, 2021a)&lt;/DisplayText&gt;&lt;record&gt;&lt;rec-number&gt;7926&lt;/rec-number&gt;&lt;foreign-keys&gt;&lt;key app="EN" db-id="ra29v0vzerfpz6e2s2pvwppfr2vpw999s2v2" timestamp="1609751674" guid="b3e29c0d-eb7e-40ff-b18a-9b50774846a7"&gt;7926&lt;/key&gt;&lt;/foreign-keys&gt;&lt;ref-type name="Journal Article"&gt;17&lt;/ref-type&gt;&lt;contributors&gt;&lt;authors&gt;&lt;author&gt;Village, Andrew&lt;/author&gt;&lt;author&gt;Francis, Leslie J.&lt;/author&gt;&lt;/authors&gt;&lt;/contributors&gt;&lt;titles&gt;&lt;title&gt;Churches and faith: Attitude towards church buildings during the 2020 Covid-19 lockdown among churchgoers in England&lt;/title&gt;&lt;secondary-title&gt;Ecclesial Practices&lt;/secondary-title&gt;&lt;/titles&gt;&lt;periodical&gt;&lt;full-title&gt;Ecclesial Practices&lt;/full-title&gt;&lt;/periodical&gt;&lt;pages&gt;216-232&lt;/pages&gt;&lt;volume&gt;8&lt;/volume&gt;&lt;number&gt;2&lt;/number&gt;&lt;keywords&gt;&lt;keyword&gt;CC&amp;amp;Y&lt;/keyword&gt;&lt;keyword&gt;REF26&lt;/keyword&gt;&lt;/keywords&gt;&lt;dates&gt;&lt;year&gt;2021&lt;/year&gt;&lt;/dates&gt;&lt;urls&gt;&lt;/urls&gt;&lt;electronic-resource-num&gt;10.1163/22144417-bja10025&lt;/electronic-resource-num&gt;&lt;/record&gt;&lt;/Cite&gt;&lt;/EndNote&gt;</w:instrText>
      </w:r>
      <w:r w:rsidR="005F14EB" w:rsidRPr="00356486">
        <w:rPr>
          <w:rFonts w:ascii="Times New Roman" w:hAnsi="Times New Roman"/>
          <w:bCs/>
          <w:sz w:val="24"/>
          <w:szCs w:val="24"/>
        </w:rPr>
        <w:fldChar w:fldCharType="separate"/>
      </w:r>
      <w:r w:rsidR="005F14EB" w:rsidRPr="00356486">
        <w:rPr>
          <w:rFonts w:ascii="Times New Roman" w:hAnsi="Times New Roman"/>
          <w:bCs/>
          <w:noProof/>
          <w:sz w:val="24"/>
          <w:szCs w:val="24"/>
        </w:rPr>
        <w:t xml:space="preserve">(Village &amp; </w:t>
      </w:r>
      <w:r w:rsidR="005F14EB" w:rsidRPr="00356486">
        <w:rPr>
          <w:rFonts w:ascii="Times New Roman" w:hAnsi="Times New Roman"/>
          <w:bCs/>
          <w:noProof/>
          <w:sz w:val="24"/>
          <w:szCs w:val="24"/>
        </w:rPr>
        <w:lastRenderedPageBreak/>
        <w:t>Francis, 2021a)</w:t>
      </w:r>
      <w:r w:rsidR="005F14EB" w:rsidRPr="00356486">
        <w:rPr>
          <w:rFonts w:ascii="Times New Roman" w:hAnsi="Times New Roman"/>
          <w:bCs/>
          <w:sz w:val="24"/>
          <w:szCs w:val="24"/>
        </w:rPr>
        <w:fldChar w:fldCharType="end"/>
      </w:r>
      <w:r w:rsidR="005F14EB" w:rsidRPr="00356486">
        <w:rPr>
          <w:rFonts w:ascii="Times New Roman" w:hAnsi="Times New Roman"/>
          <w:bCs/>
          <w:sz w:val="24"/>
          <w:szCs w:val="24"/>
        </w:rPr>
        <w:t>.</w:t>
      </w:r>
      <w:r w:rsidR="00D47C65" w:rsidRPr="00356486">
        <w:rPr>
          <w:rFonts w:ascii="Times New Roman" w:hAnsi="Times New Roman"/>
          <w:bCs/>
          <w:sz w:val="24"/>
          <w:szCs w:val="24"/>
        </w:rPr>
        <w:t xml:space="preserve"> A key finding was that those from more Catholic traditions (Roman Catholics and Anglo-Catholics</w:t>
      </w:r>
      <w:r w:rsidR="0037138B" w:rsidRPr="00356486">
        <w:rPr>
          <w:rFonts w:ascii="Times New Roman" w:hAnsi="Times New Roman"/>
          <w:bCs/>
          <w:sz w:val="24"/>
          <w:szCs w:val="24"/>
        </w:rPr>
        <w:t>) held stronger notions of church buildings as ‘sacred’ space than those from more Protestant traditions (Anglican Evangel</w:t>
      </w:r>
      <w:r w:rsidR="0067564B" w:rsidRPr="00356486">
        <w:rPr>
          <w:rFonts w:ascii="Times New Roman" w:hAnsi="Times New Roman"/>
          <w:bCs/>
          <w:sz w:val="24"/>
          <w:szCs w:val="24"/>
        </w:rPr>
        <w:t>icals, Methodists, and Baptists).</w:t>
      </w:r>
      <w:r w:rsidR="00155AD5" w:rsidRPr="00356486">
        <w:rPr>
          <w:rFonts w:ascii="Times New Roman" w:hAnsi="Times New Roman"/>
          <w:bCs/>
          <w:sz w:val="24"/>
          <w:szCs w:val="24"/>
        </w:rPr>
        <w:t xml:space="preserve"> </w:t>
      </w:r>
      <w:r w:rsidR="0067564B" w:rsidRPr="00356486">
        <w:rPr>
          <w:rFonts w:ascii="Times New Roman" w:hAnsi="Times New Roman"/>
          <w:bCs/>
          <w:sz w:val="24"/>
          <w:szCs w:val="24"/>
        </w:rPr>
        <w:t xml:space="preserve">Long-standing historical </w:t>
      </w:r>
      <w:r w:rsidR="009F20F0" w:rsidRPr="00356486">
        <w:rPr>
          <w:rFonts w:ascii="Times New Roman" w:hAnsi="Times New Roman"/>
          <w:bCs/>
          <w:sz w:val="24"/>
          <w:szCs w:val="24"/>
        </w:rPr>
        <w:t xml:space="preserve">views on the place of buildings in </w:t>
      </w:r>
      <w:r w:rsidR="004A4EAE" w:rsidRPr="00356486">
        <w:rPr>
          <w:rFonts w:ascii="Times New Roman" w:hAnsi="Times New Roman"/>
          <w:bCs/>
          <w:sz w:val="24"/>
          <w:szCs w:val="24"/>
        </w:rPr>
        <w:t xml:space="preserve">the economy of faith were present and heightened in the pandemic. The study also noted important differences </w:t>
      </w:r>
      <w:r w:rsidR="00842596" w:rsidRPr="00356486">
        <w:rPr>
          <w:rFonts w:ascii="Times New Roman" w:hAnsi="Times New Roman"/>
          <w:bCs/>
          <w:sz w:val="24"/>
          <w:szCs w:val="24"/>
        </w:rPr>
        <w:t xml:space="preserve">in </w:t>
      </w:r>
      <w:r w:rsidR="004A4EAE" w:rsidRPr="00356486">
        <w:rPr>
          <w:rFonts w:ascii="Times New Roman" w:hAnsi="Times New Roman"/>
          <w:bCs/>
          <w:sz w:val="24"/>
          <w:szCs w:val="24"/>
        </w:rPr>
        <w:t xml:space="preserve">how other factors operated in different traditions. </w:t>
      </w:r>
      <w:r w:rsidR="003D42F1" w:rsidRPr="00356486">
        <w:rPr>
          <w:rFonts w:ascii="Times New Roman" w:hAnsi="Times New Roman"/>
          <w:bCs/>
          <w:sz w:val="24"/>
          <w:szCs w:val="24"/>
        </w:rPr>
        <w:t xml:space="preserve">For example, young people in Catholic traditions held more </w:t>
      </w:r>
      <w:r w:rsidR="00CC1E56" w:rsidRPr="00356486">
        <w:rPr>
          <w:rFonts w:ascii="Times New Roman" w:hAnsi="Times New Roman"/>
          <w:bCs/>
          <w:sz w:val="24"/>
          <w:szCs w:val="24"/>
        </w:rPr>
        <w:t>positive</w:t>
      </w:r>
      <w:r w:rsidR="003D42F1" w:rsidRPr="00356486">
        <w:rPr>
          <w:rFonts w:ascii="Times New Roman" w:hAnsi="Times New Roman"/>
          <w:bCs/>
          <w:sz w:val="24"/>
          <w:szCs w:val="24"/>
        </w:rPr>
        <w:t xml:space="preserve"> </w:t>
      </w:r>
      <w:r w:rsidR="00CC1E56" w:rsidRPr="00356486">
        <w:rPr>
          <w:rFonts w:ascii="Times New Roman" w:hAnsi="Times New Roman"/>
          <w:bCs/>
          <w:sz w:val="24"/>
          <w:szCs w:val="24"/>
        </w:rPr>
        <w:t>attitude toward church buildings, but the opposite was true for more Protestant traditions.</w:t>
      </w:r>
      <w:r w:rsidR="00C45554" w:rsidRPr="00356486">
        <w:rPr>
          <w:rFonts w:ascii="Times New Roman" w:hAnsi="Times New Roman"/>
          <w:bCs/>
          <w:sz w:val="24"/>
          <w:szCs w:val="24"/>
        </w:rPr>
        <w:t xml:space="preserve"> </w:t>
      </w:r>
      <w:r w:rsidR="00842596" w:rsidRPr="00356486">
        <w:rPr>
          <w:rFonts w:ascii="Times New Roman" w:hAnsi="Times New Roman"/>
          <w:bCs/>
          <w:sz w:val="24"/>
          <w:szCs w:val="24"/>
        </w:rPr>
        <w:t>A</w:t>
      </w:r>
      <w:r w:rsidR="00CC1E56" w:rsidRPr="00356486">
        <w:rPr>
          <w:rFonts w:ascii="Times New Roman" w:hAnsi="Times New Roman"/>
          <w:bCs/>
          <w:sz w:val="24"/>
          <w:szCs w:val="24"/>
        </w:rPr>
        <w:t xml:space="preserve"> third</w:t>
      </w:r>
      <w:r w:rsidR="00572F3F" w:rsidRPr="00356486">
        <w:rPr>
          <w:rFonts w:ascii="Times New Roman" w:hAnsi="Times New Roman"/>
          <w:bCs/>
          <w:sz w:val="24"/>
          <w:szCs w:val="24"/>
        </w:rPr>
        <w:t xml:space="preserve"> analysis of the </w:t>
      </w:r>
      <w:bookmarkStart w:id="1" w:name="_Hlk107495222"/>
      <w:r w:rsidR="00572F3F" w:rsidRPr="00356486">
        <w:rPr>
          <w:rFonts w:ascii="Times New Roman" w:hAnsi="Times New Roman"/>
          <w:bCs/>
          <w:i/>
          <w:iCs/>
          <w:sz w:val="24"/>
          <w:szCs w:val="24"/>
        </w:rPr>
        <w:t xml:space="preserve">Coronavirus, Church </w:t>
      </w:r>
      <w:r w:rsidR="0066566E" w:rsidRPr="00356486">
        <w:rPr>
          <w:rFonts w:ascii="Times New Roman" w:hAnsi="Times New Roman"/>
          <w:bCs/>
          <w:i/>
          <w:iCs/>
          <w:sz w:val="24"/>
          <w:szCs w:val="24"/>
        </w:rPr>
        <w:t>&amp;</w:t>
      </w:r>
      <w:r w:rsidR="00572F3F" w:rsidRPr="00356486">
        <w:rPr>
          <w:rFonts w:ascii="Times New Roman" w:hAnsi="Times New Roman"/>
          <w:bCs/>
          <w:i/>
          <w:iCs/>
          <w:sz w:val="24"/>
          <w:szCs w:val="24"/>
        </w:rPr>
        <w:t xml:space="preserve"> You</w:t>
      </w:r>
      <w:r w:rsidR="00572F3F" w:rsidRPr="00356486">
        <w:rPr>
          <w:rFonts w:ascii="Times New Roman" w:hAnsi="Times New Roman"/>
          <w:bCs/>
          <w:sz w:val="24"/>
          <w:szCs w:val="24"/>
        </w:rPr>
        <w:t xml:space="preserve"> </w:t>
      </w:r>
      <w:bookmarkEnd w:id="1"/>
      <w:r w:rsidR="00572F3F" w:rsidRPr="00356486">
        <w:rPr>
          <w:rFonts w:ascii="Times New Roman" w:hAnsi="Times New Roman"/>
          <w:bCs/>
          <w:sz w:val="24"/>
          <w:szCs w:val="24"/>
        </w:rPr>
        <w:t>dataset looked specifically at attitude</w:t>
      </w:r>
      <w:r w:rsidR="005A34FA" w:rsidRPr="00356486">
        <w:rPr>
          <w:rFonts w:ascii="Times New Roman" w:hAnsi="Times New Roman"/>
          <w:bCs/>
          <w:sz w:val="24"/>
          <w:szCs w:val="24"/>
        </w:rPr>
        <w:t xml:space="preserve"> toward communion</w:t>
      </w:r>
      <w:r w:rsidR="00152CA8" w:rsidRPr="00356486">
        <w:rPr>
          <w:rFonts w:ascii="Times New Roman" w:hAnsi="Times New Roman"/>
          <w:bCs/>
          <w:sz w:val="24"/>
          <w:szCs w:val="24"/>
        </w:rPr>
        <w:t>-</w:t>
      </w:r>
      <w:r w:rsidR="00727753" w:rsidRPr="00356486">
        <w:rPr>
          <w:rFonts w:ascii="Times New Roman" w:hAnsi="Times New Roman"/>
          <w:bCs/>
          <w:sz w:val="24"/>
          <w:szCs w:val="24"/>
        </w:rPr>
        <w:t>at</w:t>
      </w:r>
      <w:r w:rsidR="00152CA8" w:rsidRPr="00356486">
        <w:rPr>
          <w:rFonts w:ascii="Times New Roman" w:hAnsi="Times New Roman"/>
          <w:bCs/>
          <w:sz w:val="24"/>
          <w:szCs w:val="24"/>
        </w:rPr>
        <w:t>-</w:t>
      </w:r>
      <w:r w:rsidR="00727753" w:rsidRPr="00356486">
        <w:rPr>
          <w:rFonts w:ascii="Times New Roman" w:hAnsi="Times New Roman"/>
          <w:bCs/>
          <w:sz w:val="24"/>
          <w:szCs w:val="24"/>
        </w:rPr>
        <w:t xml:space="preserve">home practices </w:t>
      </w:r>
      <w:r w:rsidR="005A34FA" w:rsidRPr="00356486">
        <w:rPr>
          <w:rFonts w:ascii="Times New Roman" w:hAnsi="Times New Roman"/>
          <w:bCs/>
          <w:sz w:val="24"/>
          <w:szCs w:val="24"/>
        </w:rPr>
        <w:t xml:space="preserve">in the Church of England </w:t>
      </w:r>
      <w:r w:rsidR="00084A63" w:rsidRPr="00356486">
        <w:rPr>
          <w:rFonts w:ascii="Times New Roman" w:hAnsi="Times New Roman"/>
          <w:bCs/>
          <w:sz w:val="24"/>
          <w:szCs w:val="24"/>
        </w:rPr>
        <w:t>during</w:t>
      </w:r>
      <w:r w:rsidR="005A34FA" w:rsidRPr="00356486">
        <w:rPr>
          <w:rFonts w:ascii="Times New Roman" w:hAnsi="Times New Roman"/>
          <w:bCs/>
          <w:sz w:val="24"/>
          <w:szCs w:val="24"/>
        </w:rPr>
        <w:t xml:space="preserve"> lockdown by comp</w:t>
      </w:r>
      <w:r w:rsidR="003406E5" w:rsidRPr="00356486">
        <w:rPr>
          <w:rFonts w:ascii="Times New Roman" w:hAnsi="Times New Roman"/>
          <w:bCs/>
          <w:sz w:val="24"/>
          <w:szCs w:val="24"/>
        </w:rPr>
        <w:t xml:space="preserve">aring responses of </w:t>
      </w:r>
      <w:r w:rsidR="001E447E" w:rsidRPr="00356486">
        <w:rPr>
          <w:rFonts w:ascii="Times New Roman" w:hAnsi="Times New Roman"/>
          <w:bCs/>
          <w:sz w:val="24"/>
          <w:szCs w:val="24"/>
        </w:rPr>
        <w:t xml:space="preserve">3,275 laity and 1,351 clergy </w:t>
      </w:r>
      <w:r w:rsidR="00727753" w:rsidRPr="00356486">
        <w:rPr>
          <w:rFonts w:ascii="Times New Roman" w:hAnsi="Times New Roman"/>
          <w:bCs/>
          <w:sz w:val="24"/>
          <w:szCs w:val="24"/>
        </w:rPr>
        <w:t>who self-identified as Anglo-Catholic, Broad</w:t>
      </w:r>
      <w:r w:rsidR="00206BD9" w:rsidRPr="00356486">
        <w:rPr>
          <w:rFonts w:ascii="Times New Roman" w:hAnsi="Times New Roman"/>
          <w:bCs/>
          <w:sz w:val="24"/>
          <w:szCs w:val="24"/>
        </w:rPr>
        <w:t xml:space="preserve"> Church or Evangelical </w:t>
      </w:r>
      <w:r w:rsidR="00206BD9"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&lt;EndNote&gt;&lt;Cite&gt;&lt;Author&gt;Francis&lt;/Author&gt;&lt;Year&gt;2021&lt;/Year&gt;&lt;RecNum&gt;8016&lt;/RecNum&gt;&lt;DisplayText&gt;(Francis &amp;amp; Village, 2021)&lt;/DisplayText&gt;&lt;record&gt;&lt;rec-number&gt;8016&lt;/rec-number&gt;&lt;foreign-keys&gt;&lt;key app="EN" db-id="ra29v0vzerfpz6e2s2pvwppfr2vpw999s2v2" timestamp="1621458610" guid="0d138ad4-cc2e-46a9-bbc3-b87f087c0948"&gt;8016&lt;/key&gt;&lt;/foreign-keys&gt;&lt;ref-type name="Journal Article"&gt;17&lt;/ref-type&gt;&lt;contributors&gt;&lt;authors&gt;&lt;author&gt;Leslie J. Francis&lt;/author&gt;&lt;author&gt;Andrew Village&lt;/author&gt;&lt;/authors&gt;&lt;/contributors&gt;&lt;titles&gt;&lt;title&gt;This blessed sacrament of unity? Holy Communion, the pandemic, and the Church of England&lt;/title&gt;&lt;secondary-title&gt;Journal of Empirical Theology&lt;/secondary-title&gt;&lt;/titles&gt;&lt;periodical&gt;&lt;full-title&gt;Journal of Empirical Theology&lt;/full-title&gt;&lt;/periodical&gt;&lt;pages&gt;87-101&lt;/pages&gt;&lt;volume&gt;34&lt;/volume&gt;&lt;number&gt;1&lt;/number&gt;&lt;keywords&gt;&lt;keyword&gt;CC&amp;amp;Y&lt;/keyword&gt;&lt;/keywords&gt;&lt;dates&gt;&lt;year&gt;2021&lt;/year&gt;&lt;/dates&gt;&lt;urls&gt;&lt;/urls&gt;&lt;electronic-resource-num&gt;10.1163/15709256-12341420&lt;/electronic-resource-num&gt;&lt;/record&gt;&lt;/Cite&gt;&lt;/EndNote&gt;</w:instrText>
      </w:r>
      <w:r w:rsidR="00206BD9" w:rsidRPr="00356486">
        <w:rPr>
          <w:rFonts w:ascii="Times New Roman" w:hAnsi="Times New Roman"/>
          <w:bCs/>
          <w:sz w:val="24"/>
          <w:szCs w:val="24"/>
        </w:rPr>
        <w:fldChar w:fldCharType="separate"/>
      </w:r>
      <w:r w:rsidR="00206BD9" w:rsidRPr="00356486">
        <w:rPr>
          <w:rFonts w:ascii="Times New Roman" w:hAnsi="Times New Roman"/>
          <w:bCs/>
          <w:noProof/>
          <w:sz w:val="24"/>
          <w:szCs w:val="24"/>
        </w:rPr>
        <w:t>(Francis &amp; Village, 2021)</w:t>
      </w:r>
      <w:r w:rsidR="00206BD9" w:rsidRPr="00356486">
        <w:rPr>
          <w:rFonts w:ascii="Times New Roman" w:hAnsi="Times New Roman"/>
          <w:bCs/>
          <w:sz w:val="24"/>
          <w:szCs w:val="24"/>
        </w:rPr>
        <w:fldChar w:fldCharType="end"/>
      </w:r>
      <w:r w:rsidR="00206BD9" w:rsidRPr="00356486">
        <w:rPr>
          <w:rFonts w:ascii="Times New Roman" w:hAnsi="Times New Roman"/>
          <w:bCs/>
          <w:sz w:val="24"/>
          <w:szCs w:val="24"/>
        </w:rPr>
        <w:t xml:space="preserve">. </w:t>
      </w:r>
      <w:r w:rsidR="001655D3" w:rsidRPr="00356486">
        <w:rPr>
          <w:rFonts w:ascii="Times New Roman" w:hAnsi="Times New Roman"/>
          <w:bCs/>
          <w:sz w:val="24"/>
          <w:szCs w:val="24"/>
        </w:rPr>
        <w:t>Analy</w:t>
      </w:r>
      <w:r w:rsidR="008E4A42" w:rsidRPr="00356486">
        <w:rPr>
          <w:rFonts w:ascii="Times New Roman" w:hAnsi="Times New Roman"/>
          <w:bCs/>
          <w:sz w:val="24"/>
          <w:szCs w:val="24"/>
        </w:rPr>
        <w:t xml:space="preserve">sis showed the way in which </w:t>
      </w:r>
      <w:r w:rsidR="00F128DC" w:rsidRPr="00356486">
        <w:rPr>
          <w:rFonts w:ascii="Times New Roman" w:hAnsi="Times New Roman"/>
          <w:bCs/>
          <w:sz w:val="24"/>
          <w:szCs w:val="24"/>
        </w:rPr>
        <w:t xml:space="preserve">different </w:t>
      </w:r>
      <w:r w:rsidR="008E4A42" w:rsidRPr="00356486">
        <w:rPr>
          <w:rFonts w:ascii="Times New Roman" w:hAnsi="Times New Roman"/>
          <w:bCs/>
          <w:sz w:val="24"/>
          <w:szCs w:val="24"/>
        </w:rPr>
        <w:t xml:space="preserve">historic understandings of </w:t>
      </w:r>
      <w:r w:rsidR="004E69CF" w:rsidRPr="00356486">
        <w:rPr>
          <w:rFonts w:ascii="Times New Roman" w:hAnsi="Times New Roman"/>
          <w:bCs/>
          <w:sz w:val="24"/>
          <w:szCs w:val="24"/>
        </w:rPr>
        <w:t>eucharistic</w:t>
      </w:r>
      <w:r w:rsidR="008E4A42" w:rsidRPr="00356486">
        <w:rPr>
          <w:rFonts w:ascii="Times New Roman" w:hAnsi="Times New Roman"/>
          <w:bCs/>
          <w:sz w:val="24"/>
          <w:szCs w:val="24"/>
        </w:rPr>
        <w:t xml:space="preserve"> worship </w:t>
      </w:r>
      <w:r w:rsidR="00F128DC" w:rsidRPr="00356486">
        <w:rPr>
          <w:rFonts w:ascii="Times New Roman" w:hAnsi="Times New Roman"/>
          <w:bCs/>
          <w:sz w:val="24"/>
          <w:szCs w:val="24"/>
        </w:rPr>
        <w:t xml:space="preserve">were still present in these three traditions, especially so among clergy. Laity </w:t>
      </w:r>
      <w:r w:rsidR="00A11F0C" w:rsidRPr="00356486">
        <w:rPr>
          <w:rFonts w:ascii="Times New Roman" w:hAnsi="Times New Roman"/>
          <w:bCs/>
          <w:sz w:val="24"/>
          <w:szCs w:val="24"/>
        </w:rPr>
        <w:t>were also more</w:t>
      </w:r>
      <w:r w:rsidR="00C45554" w:rsidRPr="00356486">
        <w:rPr>
          <w:rFonts w:ascii="Times New Roman" w:hAnsi="Times New Roman"/>
          <w:bCs/>
          <w:sz w:val="24"/>
          <w:szCs w:val="24"/>
        </w:rPr>
        <w:t xml:space="preserve"> positive about lay presidency at home than were clergy.</w:t>
      </w:r>
    </w:p>
    <w:p w14:paraId="7EE1263B" w14:textId="1A1CC504" w:rsidR="0014031F" w:rsidRPr="00356486" w:rsidRDefault="0014031F" w:rsidP="00C45554">
      <w:pPr>
        <w:spacing w:after="0" w:line="480" w:lineRule="auto"/>
        <w:rPr>
          <w:rFonts w:ascii="Times New Roman" w:hAnsi="Times New Roman"/>
          <w:bCs/>
          <w:sz w:val="24"/>
          <w:szCs w:val="24"/>
        </w:rPr>
      </w:pPr>
      <w:r w:rsidRPr="00356486">
        <w:rPr>
          <w:rFonts w:ascii="Times New Roman" w:hAnsi="Times New Roman"/>
          <w:bCs/>
          <w:sz w:val="24"/>
          <w:szCs w:val="24"/>
        </w:rPr>
        <w:tab/>
        <w:t xml:space="preserve">Together, </w:t>
      </w:r>
      <w:r w:rsidR="00556685" w:rsidRPr="00356486">
        <w:rPr>
          <w:rFonts w:ascii="Times New Roman" w:hAnsi="Times New Roman"/>
          <w:bCs/>
          <w:sz w:val="24"/>
          <w:szCs w:val="24"/>
        </w:rPr>
        <w:t xml:space="preserve">these surveys </w:t>
      </w:r>
      <w:r w:rsidR="00B25069" w:rsidRPr="00356486">
        <w:rPr>
          <w:rFonts w:ascii="Times New Roman" w:hAnsi="Times New Roman"/>
          <w:bCs/>
          <w:sz w:val="24"/>
          <w:szCs w:val="24"/>
        </w:rPr>
        <w:t>conducted during the 2020 lockdown</w:t>
      </w:r>
      <w:r w:rsidR="00556685" w:rsidRPr="00356486">
        <w:rPr>
          <w:rFonts w:ascii="Times New Roman" w:hAnsi="Times New Roman"/>
          <w:bCs/>
          <w:sz w:val="24"/>
          <w:szCs w:val="24"/>
        </w:rPr>
        <w:t xml:space="preserve"> suggested that it was important to continue to monitor responses to </w:t>
      </w:r>
      <w:r w:rsidR="007F3D58" w:rsidRPr="00356486">
        <w:rPr>
          <w:rFonts w:ascii="Times New Roman" w:hAnsi="Times New Roman"/>
          <w:bCs/>
          <w:sz w:val="24"/>
          <w:szCs w:val="24"/>
        </w:rPr>
        <w:t xml:space="preserve">online worship as lockdowns continued into 2021. The </w:t>
      </w:r>
      <w:r w:rsidR="008342B8" w:rsidRPr="00356486">
        <w:rPr>
          <w:rFonts w:ascii="Times New Roman" w:hAnsi="Times New Roman"/>
          <w:bCs/>
          <w:i/>
          <w:iCs/>
          <w:sz w:val="24"/>
          <w:szCs w:val="24"/>
        </w:rPr>
        <w:t>Covid-19</w:t>
      </w:r>
      <w:r w:rsidR="000F647E" w:rsidRPr="00356486">
        <w:rPr>
          <w:rFonts w:ascii="Times New Roman" w:hAnsi="Times New Roman"/>
          <w:bCs/>
          <w:i/>
          <w:iCs/>
          <w:sz w:val="24"/>
          <w:szCs w:val="24"/>
        </w:rPr>
        <w:t xml:space="preserve"> &amp;</w:t>
      </w:r>
      <w:r w:rsidR="008342B8" w:rsidRPr="00356486">
        <w:rPr>
          <w:rFonts w:ascii="Times New Roman" w:hAnsi="Times New Roman"/>
          <w:bCs/>
          <w:i/>
          <w:iCs/>
          <w:sz w:val="24"/>
          <w:szCs w:val="24"/>
        </w:rPr>
        <w:t xml:space="preserve"> Church-21 </w:t>
      </w:r>
      <w:r w:rsidR="008342B8" w:rsidRPr="00356486">
        <w:rPr>
          <w:rFonts w:ascii="Times New Roman" w:hAnsi="Times New Roman"/>
          <w:bCs/>
          <w:sz w:val="24"/>
          <w:szCs w:val="24"/>
        </w:rPr>
        <w:t xml:space="preserve">survey </w:t>
      </w:r>
      <w:r w:rsidR="00E14BAB" w:rsidRPr="00356486">
        <w:rPr>
          <w:rFonts w:ascii="Times New Roman" w:hAnsi="Times New Roman"/>
          <w:bCs/>
          <w:sz w:val="24"/>
          <w:szCs w:val="24"/>
        </w:rPr>
        <w:t xml:space="preserve">was intended to do this, and included a range of items specifically related to the issue of </w:t>
      </w:r>
      <w:r w:rsidR="004E69CF" w:rsidRPr="00356486">
        <w:rPr>
          <w:rFonts w:ascii="Times New Roman" w:hAnsi="Times New Roman"/>
          <w:bCs/>
          <w:sz w:val="24"/>
          <w:szCs w:val="24"/>
        </w:rPr>
        <w:t>eucharistic</w:t>
      </w:r>
      <w:r w:rsidR="00977054" w:rsidRPr="00356486">
        <w:rPr>
          <w:rFonts w:ascii="Times New Roman" w:hAnsi="Times New Roman"/>
          <w:bCs/>
          <w:sz w:val="24"/>
          <w:szCs w:val="24"/>
        </w:rPr>
        <w:t xml:space="preserve"> practice in lockdown. It builds on the previous analysis</w:t>
      </w:r>
      <w:r w:rsidR="008C0577" w:rsidRPr="00356486">
        <w:rPr>
          <w:rFonts w:ascii="Times New Roman" w:hAnsi="Times New Roman"/>
          <w:bCs/>
          <w:sz w:val="24"/>
          <w:szCs w:val="24"/>
        </w:rPr>
        <w:t xml:space="preserve"> of </w:t>
      </w:r>
      <w:r w:rsidR="00A07CEC" w:rsidRPr="00356486">
        <w:rPr>
          <w:rFonts w:ascii="Times New Roman" w:hAnsi="Times New Roman"/>
          <w:bCs/>
          <w:sz w:val="24"/>
          <w:szCs w:val="24"/>
        </w:rPr>
        <w:t>attitudes</w:t>
      </w:r>
      <w:r w:rsidR="008C0577" w:rsidRPr="00356486">
        <w:rPr>
          <w:rFonts w:ascii="Times New Roman" w:hAnsi="Times New Roman"/>
          <w:bCs/>
          <w:sz w:val="24"/>
          <w:szCs w:val="24"/>
        </w:rPr>
        <w:t xml:space="preserve"> in the Church of England by including responses from Roman Catholics and those in Free Churches,</w:t>
      </w:r>
      <w:r w:rsidR="00A07CEC" w:rsidRPr="00356486">
        <w:rPr>
          <w:rFonts w:ascii="Times New Roman" w:hAnsi="Times New Roman"/>
          <w:bCs/>
          <w:sz w:val="24"/>
          <w:szCs w:val="24"/>
        </w:rPr>
        <w:t xml:space="preserve"> in a similar way to the study of attitude toward church buildings in the </w:t>
      </w:r>
      <w:r w:rsidR="00A07CEC" w:rsidRPr="00356486">
        <w:rPr>
          <w:rFonts w:ascii="Times New Roman" w:hAnsi="Times New Roman"/>
          <w:bCs/>
          <w:i/>
          <w:iCs/>
          <w:sz w:val="24"/>
          <w:szCs w:val="24"/>
        </w:rPr>
        <w:t xml:space="preserve">Coronavirus, Church </w:t>
      </w:r>
      <w:r w:rsidR="009D126B" w:rsidRPr="00356486">
        <w:rPr>
          <w:rFonts w:ascii="Times New Roman" w:hAnsi="Times New Roman"/>
          <w:bCs/>
          <w:i/>
          <w:iCs/>
          <w:sz w:val="24"/>
          <w:szCs w:val="24"/>
        </w:rPr>
        <w:t>&amp;</w:t>
      </w:r>
      <w:r w:rsidR="009910FE" w:rsidRPr="00356486">
        <w:rPr>
          <w:rFonts w:ascii="Times New Roman" w:hAnsi="Times New Roman"/>
          <w:bCs/>
          <w:i/>
          <w:iCs/>
          <w:sz w:val="24"/>
          <w:szCs w:val="24"/>
        </w:rPr>
        <w:t xml:space="preserve"> </w:t>
      </w:r>
      <w:r w:rsidR="00A07CEC" w:rsidRPr="00356486">
        <w:rPr>
          <w:rFonts w:ascii="Times New Roman" w:hAnsi="Times New Roman"/>
          <w:bCs/>
          <w:i/>
          <w:iCs/>
          <w:sz w:val="24"/>
          <w:szCs w:val="24"/>
        </w:rPr>
        <w:t>You</w:t>
      </w:r>
      <w:r w:rsidR="00A07CEC" w:rsidRPr="00356486">
        <w:rPr>
          <w:rFonts w:ascii="Times New Roman" w:hAnsi="Times New Roman"/>
          <w:bCs/>
          <w:sz w:val="24"/>
          <w:szCs w:val="24"/>
        </w:rPr>
        <w:t xml:space="preserve"> dataset </w:t>
      </w:r>
      <w:r w:rsidR="00A07CEC"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&lt;EndNote&gt;&lt;Cite&gt;&lt;Author&gt;Village&lt;/Author&gt;&lt;Year&gt;2021&lt;/Year&gt;&lt;RecNum&gt;7926&lt;/RecNum&gt;&lt;DisplayText&gt;(Village &amp;amp; Francis, 2021a)&lt;/DisplayText&gt;&lt;record&gt;&lt;rec-number&gt;7926&lt;/rec-number&gt;&lt;foreign-keys&gt;&lt;key app="EN" db-id="ra29v0vzerfpz6e2s2pvwppfr2vpw999s2v2" timestamp="1609751674" guid="b3e29c0d-eb7e-40ff-b18a-9b50774846a7"&gt;7926&lt;/key&gt;&lt;/foreign-keys&gt;&lt;ref-type name="Journal Article"&gt;17&lt;/ref-type&gt;&lt;contributors&gt;&lt;authors&gt;&lt;author&gt;Village, Andrew&lt;/author&gt;&lt;author&gt;Francis, Leslie J.&lt;/author&gt;&lt;/authors&gt;&lt;/contributors&gt;&lt;titles&gt;&lt;title&gt;Churches and faith: Attitude towards church buildings during the 2020 Covid-19 lockdown among churchgoers in England&lt;/title&gt;&lt;secondary-title&gt;Ecclesial Practices&lt;/secondary-title&gt;&lt;/titles&gt;&lt;periodical&gt;&lt;full-title&gt;Ecclesial Practices&lt;/full-title&gt;&lt;/periodical&gt;&lt;pages&gt;216-232&lt;/pages&gt;&lt;volume&gt;8&lt;/volume&gt;&lt;number&gt;2&lt;/number&gt;&lt;keywords&gt;&lt;keyword&gt;CC&amp;amp;Y&lt;/keyword&gt;&lt;keyword&gt;REF26&lt;/keyword&gt;&lt;/keywords&gt;&lt;dates&gt;&lt;year&gt;2021&lt;/year&gt;&lt;/dates&gt;&lt;urls&gt;&lt;/urls&gt;&lt;electronic-resource-num&gt;10.1163/22144417-bja10025&lt;/electronic-resource-num&gt;&lt;/record&gt;&lt;/Cite&gt;&lt;/EndNote&gt;</w:instrText>
      </w:r>
      <w:r w:rsidR="00A07CEC" w:rsidRPr="00356486">
        <w:rPr>
          <w:rFonts w:ascii="Times New Roman" w:hAnsi="Times New Roman"/>
          <w:bCs/>
          <w:sz w:val="24"/>
          <w:szCs w:val="24"/>
        </w:rPr>
        <w:fldChar w:fldCharType="separate"/>
      </w:r>
      <w:r w:rsidR="00A07CEC" w:rsidRPr="00356486">
        <w:rPr>
          <w:rFonts w:ascii="Times New Roman" w:hAnsi="Times New Roman"/>
          <w:bCs/>
          <w:noProof/>
          <w:sz w:val="24"/>
          <w:szCs w:val="24"/>
        </w:rPr>
        <w:t>(Village &amp; Francis, 2021a)</w:t>
      </w:r>
      <w:r w:rsidR="00A07CEC" w:rsidRPr="00356486">
        <w:rPr>
          <w:rFonts w:ascii="Times New Roman" w:hAnsi="Times New Roman"/>
          <w:bCs/>
          <w:sz w:val="24"/>
          <w:szCs w:val="24"/>
        </w:rPr>
        <w:fldChar w:fldCharType="end"/>
      </w:r>
      <w:r w:rsidR="00A07CEC" w:rsidRPr="00356486">
        <w:rPr>
          <w:rFonts w:ascii="Times New Roman" w:hAnsi="Times New Roman"/>
          <w:bCs/>
          <w:sz w:val="24"/>
          <w:szCs w:val="24"/>
        </w:rPr>
        <w:t xml:space="preserve">. </w:t>
      </w:r>
      <w:r w:rsidR="001804ED" w:rsidRPr="00356486">
        <w:rPr>
          <w:rFonts w:ascii="Times New Roman" w:hAnsi="Times New Roman"/>
          <w:bCs/>
          <w:sz w:val="24"/>
          <w:szCs w:val="24"/>
        </w:rPr>
        <w:t xml:space="preserve">It develops the study of </w:t>
      </w:r>
      <w:r w:rsidR="004E69CF" w:rsidRPr="00356486">
        <w:rPr>
          <w:rFonts w:ascii="Times New Roman" w:hAnsi="Times New Roman"/>
          <w:bCs/>
          <w:sz w:val="24"/>
          <w:szCs w:val="24"/>
        </w:rPr>
        <w:t>eucharistic</w:t>
      </w:r>
      <w:r w:rsidR="001804ED" w:rsidRPr="00356486">
        <w:rPr>
          <w:rFonts w:ascii="Times New Roman" w:hAnsi="Times New Roman"/>
          <w:bCs/>
          <w:sz w:val="24"/>
          <w:szCs w:val="24"/>
        </w:rPr>
        <w:t xml:space="preserve"> </w:t>
      </w:r>
      <w:r w:rsidR="006250B3" w:rsidRPr="00356486">
        <w:rPr>
          <w:rFonts w:ascii="Times New Roman" w:hAnsi="Times New Roman"/>
          <w:bCs/>
          <w:sz w:val="24"/>
          <w:szCs w:val="24"/>
        </w:rPr>
        <w:t>practice in the Church of England by posit</w:t>
      </w:r>
      <w:r w:rsidR="000D79C8" w:rsidRPr="00356486">
        <w:rPr>
          <w:rFonts w:ascii="Times New Roman" w:hAnsi="Times New Roman"/>
          <w:bCs/>
          <w:sz w:val="24"/>
          <w:szCs w:val="24"/>
        </w:rPr>
        <w:t xml:space="preserve">ing </w:t>
      </w:r>
      <w:r w:rsidR="006250B3" w:rsidRPr="00356486">
        <w:rPr>
          <w:rFonts w:ascii="Times New Roman" w:hAnsi="Times New Roman"/>
          <w:bCs/>
          <w:sz w:val="24"/>
          <w:szCs w:val="24"/>
        </w:rPr>
        <w:t xml:space="preserve">a single measure of attitude toward virtual communion that embraces some of the </w:t>
      </w:r>
      <w:r w:rsidR="00381905" w:rsidRPr="00356486">
        <w:rPr>
          <w:rFonts w:ascii="Times New Roman" w:hAnsi="Times New Roman"/>
          <w:bCs/>
          <w:sz w:val="24"/>
          <w:szCs w:val="24"/>
        </w:rPr>
        <w:t xml:space="preserve">historical issues that have emerged in new ways during the pandemic. </w:t>
      </w:r>
      <w:r w:rsidR="000D79C8" w:rsidRPr="00356486">
        <w:rPr>
          <w:rFonts w:ascii="Times New Roman" w:hAnsi="Times New Roman"/>
          <w:bCs/>
          <w:sz w:val="24"/>
          <w:szCs w:val="24"/>
        </w:rPr>
        <w:t xml:space="preserve">It examines </w:t>
      </w:r>
      <w:r w:rsidR="00162377" w:rsidRPr="00356486">
        <w:rPr>
          <w:rFonts w:ascii="Times New Roman" w:hAnsi="Times New Roman"/>
          <w:bCs/>
          <w:sz w:val="24"/>
          <w:szCs w:val="24"/>
        </w:rPr>
        <w:t xml:space="preserve">which factors predict this attitude and whether these differ </w:t>
      </w:r>
      <w:r w:rsidR="00CF5F4E" w:rsidRPr="00356486">
        <w:rPr>
          <w:rFonts w:ascii="Times New Roman" w:hAnsi="Times New Roman"/>
          <w:bCs/>
          <w:sz w:val="24"/>
          <w:szCs w:val="24"/>
        </w:rPr>
        <w:t xml:space="preserve">between church traditions. </w:t>
      </w:r>
    </w:p>
    <w:p w14:paraId="3CA3D304" w14:textId="05DD8FC1" w:rsidR="00CF5F4E" w:rsidRPr="00356486" w:rsidRDefault="00405AE1" w:rsidP="00C45554">
      <w:pPr>
        <w:spacing w:after="0" w:line="480" w:lineRule="auto"/>
        <w:rPr>
          <w:rFonts w:ascii="Times New Roman" w:hAnsi="Times New Roman"/>
          <w:b/>
          <w:sz w:val="24"/>
          <w:szCs w:val="24"/>
        </w:rPr>
      </w:pPr>
      <w:r>
        <w:rPr>
          <w:rFonts w:ascii="Times New Roman" w:hAnsi="Times New Roman"/>
          <w:b/>
          <w:sz w:val="24"/>
          <w:szCs w:val="24"/>
        </w:rPr>
        <w:lastRenderedPageBreak/>
        <w:t xml:space="preserve">1.6 </w:t>
      </w:r>
      <w:r w:rsidR="00CF5F4E" w:rsidRPr="00356486">
        <w:rPr>
          <w:rFonts w:ascii="Times New Roman" w:hAnsi="Times New Roman"/>
          <w:b/>
          <w:sz w:val="24"/>
          <w:szCs w:val="24"/>
        </w:rPr>
        <w:t>Research questions</w:t>
      </w:r>
    </w:p>
    <w:p w14:paraId="69CB8EE3" w14:textId="796F25AE" w:rsidR="00E65C9F" w:rsidRPr="00356486" w:rsidRDefault="00E65C9F" w:rsidP="00C45554">
      <w:pPr>
        <w:spacing w:after="0" w:line="480" w:lineRule="auto"/>
        <w:rPr>
          <w:rFonts w:ascii="Times New Roman" w:hAnsi="Times New Roman"/>
          <w:bCs/>
          <w:sz w:val="24"/>
          <w:szCs w:val="24"/>
        </w:rPr>
      </w:pPr>
      <w:r w:rsidRPr="00356486">
        <w:rPr>
          <w:rFonts w:ascii="Times New Roman" w:hAnsi="Times New Roman"/>
          <w:bCs/>
          <w:sz w:val="24"/>
          <w:szCs w:val="24"/>
        </w:rPr>
        <w:t xml:space="preserve">This </w:t>
      </w:r>
      <w:r w:rsidR="00A93AA9" w:rsidRPr="00356486">
        <w:rPr>
          <w:rFonts w:ascii="Times New Roman" w:hAnsi="Times New Roman"/>
          <w:bCs/>
          <w:sz w:val="24"/>
          <w:szCs w:val="24"/>
        </w:rPr>
        <w:t>study</w:t>
      </w:r>
      <w:r w:rsidRPr="00356486">
        <w:rPr>
          <w:rFonts w:ascii="Times New Roman" w:hAnsi="Times New Roman"/>
          <w:bCs/>
          <w:sz w:val="24"/>
          <w:szCs w:val="24"/>
        </w:rPr>
        <w:t xml:space="preserve"> addresses </w:t>
      </w:r>
      <w:r w:rsidR="009910FE" w:rsidRPr="00356486">
        <w:rPr>
          <w:rFonts w:ascii="Times New Roman" w:hAnsi="Times New Roman"/>
          <w:bCs/>
          <w:sz w:val="24"/>
          <w:szCs w:val="24"/>
        </w:rPr>
        <w:t>four</w:t>
      </w:r>
      <w:r w:rsidRPr="00356486">
        <w:rPr>
          <w:rFonts w:ascii="Times New Roman" w:hAnsi="Times New Roman"/>
          <w:bCs/>
          <w:sz w:val="24"/>
          <w:szCs w:val="24"/>
        </w:rPr>
        <w:t xml:space="preserve"> related research questions:</w:t>
      </w:r>
    </w:p>
    <w:p w14:paraId="7C0F936D" w14:textId="7380B850" w:rsidR="00E65C9F" w:rsidRPr="00356486" w:rsidRDefault="0034722E" w:rsidP="0034722E">
      <w:pPr>
        <w:pStyle w:val="ListParagraph"/>
        <w:numPr>
          <w:ilvl w:val="0"/>
          <w:numId w:val="9"/>
        </w:numPr>
        <w:spacing w:after="0" w:line="480" w:lineRule="auto"/>
        <w:rPr>
          <w:rFonts w:ascii="Times New Roman" w:hAnsi="Times New Roman"/>
          <w:bCs/>
          <w:sz w:val="24"/>
          <w:szCs w:val="24"/>
        </w:rPr>
      </w:pPr>
      <w:r w:rsidRPr="00356486">
        <w:rPr>
          <w:rFonts w:ascii="Times New Roman" w:hAnsi="Times New Roman"/>
          <w:bCs/>
          <w:sz w:val="24"/>
          <w:szCs w:val="24"/>
        </w:rPr>
        <w:t xml:space="preserve">Can attitude toward virtual communion be measured by a unidimensional scale based on </w:t>
      </w:r>
      <w:r w:rsidR="004E69CF" w:rsidRPr="00356486">
        <w:rPr>
          <w:rFonts w:ascii="Times New Roman" w:hAnsi="Times New Roman"/>
          <w:bCs/>
          <w:sz w:val="24"/>
          <w:szCs w:val="24"/>
        </w:rPr>
        <w:t>eucharistic</w:t>
      </w:r>
      <w:r w:rsidR="00E7626B" w:rsidRPr="00356486">
        <w:rPr>
          <w:rFonts w:ascii="Times New Roman" w:hAnsi="Times New Roman"/>
          <w:bCs/>
          <w:sz w:val="24"/>
          <w:szCs w:val="24"/>
        </w:rPr>
        <w:t xml:space="preserve"> </w:t>
      </w:r>
      <w:r w:rsidR="00241A36" w:rsidRPr="00356486">
        <w:rPr>
          <w:rFonts w:ascii="Times New Roman" w:hAnsi="Times New Roman"/>
          <w:bCs/>
          <w:sz w:val="24"/>
          <w:szCs w:val="24"/>
        </w:rPr>
        <w:t>practices during the pandemic?</w:t>
      </w:r>
    </w:p>
    <w:p w14:paraId="70991460" w14:textId="2AAF544C" w:rsidR="00E7626B" w:rsidRPr="00356486" w:rsidRDefault="00E7626B" w:rsidP="0034722E">
      <w:pPr>
        <w:pStyle w:val="ListParagraph"/>
        <w:numPr>
          <w:ilvl w:val="0"/>
          <w:numId w:val="9"/>
        </w:numPr>
        <w:spacing w:after="0" w:line="480" w:lineRule="auto"/>
        <w:rPr>
          <w:rFonts w:ascii="Times New Roman" w:hAnsi="Times New Roman"/>
          <w:bCs/>
          <w:sz w:val="24"/>
          <w:szCs w:val="24"/>
        </w:rPr>
      </w:pPr>
      <w:r w:rsidRPr="00356486">
        <w:rPr>
          <w:rFonts w:ascii="Times New Roman" w:hAnsi="Times New Roman"/>
          <w:bCs/>
          <w:sz w:val="24"/>
          <w:szCs w:val="24"/>
        </w:rPr>
        <w:t xml:space="preserve">Does attitude </w:t>
      </w:r>
      <w:r w:rsidR="00A802FF" w:rsidRPr="00356486">
        <w:rPr>
          <w:rFonts w:ascii="Times New Roman" w:hAnsi="Times New Roman"/>
          <w:bCs/>
          <w:sz w:val="24"/>
          <w:szCs w:val="24"/>
        </w:rPr>
        <w:t xml:space="preserve">toward virtual communion </w:t>
      </w:r>
      <w:r w:rsidRPr="00356486">
        <w:rPr>
          <w:rFonts w:ascii="Times New Roman" w:hAnsi="Times New Roman"/>
          <w:bCs/>
          <w:sz w:val="24"/>
          <w:szCs w:val="24"/>
        </w:rPr>
        <w:t xml:space="preserve">align with </w:t>
      </w:r>
      <w:r w:rsidR="000C1E50" w:rsidRPr="00356486">
        <w:rPr>
          <w:rFonts w:ascii="Times New Roman" w:hAnsi="Times New Roman"/>
          <w:bCs/>
          <w:sz w:val="24"/>
          <w:szCs w:val="24"/>
        </w:rPr>
        <w:t>those predicted by historical differences between Catholic and Protestant traditions?</w:t>
      </w:r>
    </w:p>
    <w:p w14:paraId="6060A5C7" w14:textId="4B56D54F" w:rsidR="000C1E50" w:rsidRPr="00356486" w:rsidRDefault="00455E69" w:rsidP="0034722E">
      <w:pPr>
        <w:pStyle w:val="ListParagraph"/>
        <w:numPr>
          <w:ilvl w:val="0"/>
          <w:numId w:val="9"/>
        </w:numPr>
        <w:spacing w:after="0" w:line="480" w:lineRule="auto"/>
        <w:rPr>
          <w:rFonts w:ascii="Times New Roman" w:hAnsi="Times New Roman"/>
          <w:bCs/>
          <w:sz w:val="24"/>
          <w:szCs w:val="24"/>
        </w:rPr>
      </w:pPr>
      <w:r w:rsidRPr="00356486">
        <w:rPr>
          <w:rFonts w:ascii="Times New Roman" w:hAnsi="Times New Roman"/>
          <w:bCs/>
          <w:sz w:val="24"/>
          <w:szCs w:val="24"/>
        </w:rPr>
        <w:t>How do</w:t>
      </w:r>
      <w:r w:rsidR="004016A0" w:rsidRPr="00356486">
        <w:rPr>
          <w:rFonts w:ascii="Times New Roman" w:hAnsi="Times New Roman"/>
          <w:bCs/>
          <w:sz w:val="24"/>
          <w:szCs w:val="24"/>
        </w:rPr>
        <w:t>es</w:t>
      </w:r>
      <w:r w:rsidRPr="00356486">
        <w:rPr>
          <w:rFonts w:ascii="Times New Roman" w:hAnsi="Times New Roman"/>
          <w:bCs/>
          <w:sz w:val="24"/>
          <w:szCs w:val="24"/>
        </w:rPr>
        <w:t xml:space="preserve"> </w:t>
      </w:r>
      <w:r w:rsidR="00B2460F" w:rsidRPr="00356486">
        <w:rPr>
          <w:rFonts w:ascii="Times New Roman" w:hAnsi="Times New Roman"/>
          <w:bCs/>
          <w:sz w:val="24"/>
          <w:szCs w:val="24"/>
        </w:rPr>
        <w:t>attitude toward virtual communion</w:t>
      </w:r>
      <w:r w:rsidR="00A802FF" w:rsidRPr="00356486">
        <w:rPr>
          <w:rFonts w:ascii="Times New Roman" w:hAnsi="Times New Roman"/>
          <w:bCs/>
          <w:sz w:val="24"/>
          <w:szCs w:val="24"/>
        </w:rPr>
        <w:t xml:space="preserve"> </w:t>
      </w:r>
      <w:r w:rsidRPr="00356486">
        <w:rPr>
          <w:rFonts w:ascii="Times New Roman" w:hAnsi="Times New Roman"/>
          <w:bCs/>
          <w:sz w:val="24"/>
          <w:szCs w:val="24"/>
        </w:rPr>
        <w:t>vary with sex, age, ordination status</w:t>
      </w:r>
      <w:r w:rsidR="007F3E9C" w:rsidRPr="00356486">
        <w:rPr>
          <w:rFonts w:ascii="Times New Roman" w:hAnsi="Times New Roman"/>
          <w:bCs/>
          <w:sz w:val="24"/>
          <w:szCs w:val="24"/>
        </w:rPr>
        <w:t>, doctrinal stance, and liturgical stance?</w:t>
      </w:r>
    </w:p>
    <w:p w14:paraId="2CAE1F54" w14:textId="48A24415" w:rsidR="007F3E9C" w:rsidRPr="00356486" w:rsidRDefault="001B130A" w:rsidP="0034722E">
      <w:pPr>
        <w:pStyle w:val="ListParagraph"/>
        <w:numPr>
          <w:ilvl w:val="0"/>
          <w:numId w:val="9"/>
        </w:numPr>
        <w:spacing w:after="0" w:line="480" w:lineRule="auto"/>
        <w:rPr>
          <w:rFonts w:ascii="Times New Roman" w:hAnsi="Times New Roman"/>
          <w:bCs/>
          <w:sz w:val="24"/>
          <w:szCs w:val="24"/>
        </w:rPr>
      </w:pPr>
      <w:r w:rsidRPr="00356486">
        <w:rPr>
          <w:rFonts w:ascii="Times New Roman" w:hAnsi="Times New Roman"/>
          <w:bCs/>
          <w:sz w:val="24"/>
          <w:szCs w:val="24"/>
        </w:rPr>
        <w:t xml:space="preserve">Do predictors of </w:t>
      </w:r>
      <w:r w:rsidR="00B2460F" w:rsidRPr="00356486">
        <w:rPr>
          <w:rFonts w:ascii="Times New Roman" w:hAnsi="Times New Roman"/>
          <w:bCs/>
          <w:sz w:val="24"/>
          <w:szCs w:val="24"/>
        </w:rPr>
        <w:t xml:space="preserve">individual differences in attitude toward virtual communion </w:t>
      </w:r>
      <w:r w:rsidRPr="00356486">
        <w:rPr>
          <w:rFonts w:ascii="Times New Roman" w:hAnsi="Times New Roman"/>
          <w:bCs/>
          <w:sz w:val="24"/>
          <w:szCs w:val="24"/>
        </w:rPr>
        <w:t>vary in their effects between church traditions?</w:t>
      </w:r>
    </w:p>
    <w:p w14:paraId="4A2391CA" w14:textId="519CC088" w:rsidR="00410CAF" w:rsidRPr="00356486" w:rsidRDefault="00410CAF" w:rsidP="006679D4">
      <w:pPr>
        <w:spacing w:after="0" w:line="480" w:lineRule="auto"/>
        <w:rPr>
          <w:rFonts w:ascii="Times New Roman" w:hAnsi="Times New Roman"/>
          <w:bCs/>
          <w:sz w:val="24"/>
          <w:szCs w:val="24"/>
        </w:rPr>
      </w:pPr>
      <w:r w:rsidRPr="00356486">
        <w:rPr>
          <w:rFonts w:ascii="Times New Roman" w:hAnsi="Times New Roman"/>
          <w:bCs/>
          <w:sz w:val="24"/>
          <w:szCs w:val="24"/>
        </w:rPr>
        <w:tab/>
      </w:r>
    </w:p>
    <w:p w14:paraId="5FD4AECA" w14:textId="04B2448D" w:rsidR="006679D4" w:rsidRPr="00356486" w:rsidRDefault="00405AE1" w:rsidP="006679D4">
      <w:pPr>
        <w:spacing w:after="0" w:line="480" w:lineRule="auto"/>
        <w:jc w:val="center"/>
        <w:rPr>
          <w:rFonts w:ascii="Times New Roman" w:hAnsi="Times New Roman"/>
          <w:sz w:val="24"/>
          <w:szCs w:val="24"/>
        </w:rPr>
      </w:pPr>
      <w:r>
        <w:rPr>
          <w:rFonts w:ascii="Times New Roman" w:hAnsi="Times New Roman"/>
          <w:b/>
          <w:sz w:val="24"/>
          <w:szCs w:val="24"/>
        </w:rPr>
        <w:t xml:space="preserve">2 </w:t>
      </w:r>
      <w:r w:rsidR="006679D4" w:rsidRPr="00356486">
        <w:rPr>
          <w:rFonts w:ascii="Times New Roman" w:hAnsi="Times New Roman"/>
          <w:b/>
          <w:sz w:val="24"/>
          <w:szCs w:val="24"/>
        </w:rPr>
        <w:t>Method</w:t>
      </w:r>
    </w:p>
    <w:p w14:paraId="1F3FAB74" w14:textId="3CC85A9A" w:rsidR="004D1187" w:rsidRPr="00405AE1" w:rsidRDefault="00405AE1" w:rsidP="004D1187">
      <w:pPr>
        <w:keepNext/>
        <w:spacing w:before="360" w:after="60" w:line="360" w:lineRule="auto"/>
        <w:ind w:right="567"/>
        <w:contextualSpacing/>
        <w:outlineLvl w:val="1"/>
        <w:rPr>
          <w:rFonts w:ascii="Times New Roman" w:eastAsia="Times New Roman" w:hAnsi="Times New Roman" w:cs="Arial"/>
          <w:b/>
          <w:bCs/>
          <w:sz w:val="24"/>
          <w:szCs w:val="28"/>
          <w:lang w:eastAsia="en-GB"/>
        </w:rPr>
      </w:pPr>
      <w:r w:rsidRPr="00405AE1">
        <w:rPr>
          <w:rFonts w:ascii="Times New Roman" w:eastAsia="Times New Roman" w:hAnsi="Times New Roman" w:cs="Arial"/>
          <w:b/>
          <w:bCs/>
          <w:sz w:val="24"/>
          <w:szCs w:val="28"/>
          <w:lang w:eastAsia="en-GB"/>
        </w:rPr>
        <w:t xml:space="preserve">2.1 </w:t>
      </w:r>
      <w:r w:rsidR="004D1187" w:rsidRPr="00405AE1">
        <w:rPr>
          <w:rFonts w:ascii="Times New Roman" w:eastAsia="Times New Roman" w:hAnsi="Times New Roman" w:cs="Arial"/>
          <w:b/>
          <w:bCs/>
          <w:sz w:val="24"/>
          <w:szCs w:val="28"/>
          <w:lang w:eastAsia="en-GB"/>
        </w:rPr>
        <w:t>Procedure</w:t>
      </w:r>
    </w:p>
    <w:p w14:paraId="68A14613" w14:textId="78D62D79" w:rsidR="004D1187" w:rsidRPr="00356486" w:rsidRDefault="004D1187" w:rsidP="004D1187">
      <w:pPr>
        <w:spacing w:after="0" w:line="480" w:lineRule="auto"/>
        <w:rPr>
          <w:rFonts w:ascii="Times New Roman" w:eastAsia="Times New Roman" w:hAnsi="Times New Roman"/>
          <w:sz w:val="24"/>
          <w:szCs w:val="24"/>
          <w:lang w:eastAsia="en-GB"/>
        </w:rPr>
      </w:pPr>
      <w:r w:rsidRPr="00356486">
        <w:rPr>
          <w:rFonts w:ascii="Times New Roman" w:eastAsia="Times New Roman" w:hAnsi="Times New Roman"/>
          <w:color w:val="000000"/>
          <w:sz w:val="24"/>
          <w:szCs w:val="24"/>
          <w:lang w:eastAsia="en-GB"/>
        </w:rPr>
        <w:t xml:space="preserve">During the third lockdown in England an online survey, named </w:t>
      </w:r>
      <w:r w:rsidRPr="00356486">
        <w:rPr>
          <w:rFonts w:ascii="Times New Roman" w:eastAsia="Times New Roman" w:hAnsi="Times New Roman"/>
          <w:i/>
          <w:iCs/>
          <w:color w:val="000000"/>
          <w:sz w:val="24"/>
          <w:szCs w:val="24"/>
          <w:lang w:eastAsia="en-GB"/>
        </w:rPr>
        <w:t>Covid-19 &amp; Church-21,</w:t>
      </w:r>
      <w:r w:rsidRPr="00356486">
        <w:rPr>
          <w:rFonts w:ascii="Times New Roman" w:eastAsia="Times New Roman" w:hAnsi="Times New Roman"/>
          <w:color w:val="000000"/>
          <w:sz w:val="24"/>
          <w:szCs w:val="24"/>
          <w:lang w:eastAsia="en-GB"/>
        </w:rPr>
        <w:t xml:space="preserve"> was delivered through the Qualtrics XM platform from 22 January to 23 July 2021. </w:t>
      </w:r>
      <w:r w:rsidR="002F3939" w:rsidRPr="00356486">
        <w:rPr>
          <w:rFonts w:ascii="Times New Roman" w:eastAsia="Times New Roman" w:hAnsi="Times New Roman"/>
          <w:color w:val="000000"/>
          <w:sz w:val="24"/>
          <w:szCs w:val="24"/>
          <w:lang w:eastAsia="en-GB"/>
        </w:rPr>
        <w:t xml:space="preserve">It built on an earlier survey </w:t>
      </w:r>
      <w:r w:rsidR="00A87549" w:rsidRPr="00356486">
        <w:rPr>
          <w:rFonts w:ascii="Times New Roman" w:eastAsia="Times New Roman" w:hAnsi="Times New Roman"/>
          <w:color w:val="000000"/>
          <w:sz w:val="24"/>
          <w:szCs w:val="24"/>
          <w:lang w:eastAsia="en-GB"/>
        </w:rPr>
        <w:t xml:space="preserve">of the Church of England run </w:t>
      </w:r>
      <w:r w:rsidR="002F3939" w:rsidRPr="00356486">
        <w:rPr>
          <w:rFonts w:ascii="Times New Roman" w:eastAsia="Times New Roman" w:hAnsi="Times New Roman"/>
          <w:color w:val="000000"/>
          <w:sz w:val="24"/>
          <w:szCs w:val="24"/>
          <w:lang w:eastAsia="en-GB"/>
        </w:rPr>
        <w:t>during the first lockdown in 20</w:t>
      </w:r>
      <w:r w:rsidR="00A0312D" w:rsidRPr="00356486">
        <w:rPr>
          <w:rFonts w:ascii="Times New Roman" w:eastAsia="Times New Roman" w:hAnsi="Times New Roman"/>
          <w:color w:val="000000"/>
          <w:sz w:val="24"/>
          <w:szCs w:val="24"/>
          <w:lang w:eastAsia="en-GB"/>
        </w:rPr>
        <w:t xml:space="preserve">20 </w:t>
      </w:r>
      <w:r w:rsidR="00743EF6" w:rsidRPr="00356486">
        <w:rPr>
          <w:rFonts w:ascii="Times New Roman" w:eastAsia="Times New Roman" w:hAnsi="Times New Roman"/>
          <w:color w:val="000000"/>
          <w:sz w:val="24"/>
          <w:szCs w:val="24"/>
          <w:lang w:eastAsia="en-GB"/>
        </w:rPr>
        <w:t xml:space="preserve"> </w:t>
      </w:r>
      <w:r w:rsidR="00743EF6" w:rsidRPr="00356486">
        <w:rPr>
          <w:rFonts w:ascii="Times New Roman" w:eastAsia="Times New Roman" w:hAnsi="Times New Roman"/>
          <w:color w:val="000000"/>
          <w:sz w:val="24"/>
          <w:szCs w:val="24"/>
          <w:lang w:eastAsia="en-GB"/>
        </w:rPr>
        <w:fldChar w:fldCharType="begin"/>
      </w:r>
      <w:r w:rsidR="003C0988" w:rsidRPr="00356486">
        <w:rPr>
          <w:rFonts w:ascii="Times New Roman" w:eastAsia="Times New Roman" w:hAnsi="Times New Roman"/>
          <w:color w:val="000000"/>
          <w:sz w:val="24"/>
          <w:szCs w:val="24"/>
          <w:lang w:eastAsia="en-GB"/>
        </w:rPr>
        <w:instrText xml:space="preserve"> ADDIN EN.CITE &lt;EndNote&gt;&lt;Cite&gt;&lt;Author&gt;Village&lt;/Author&gt;&lt;Year&gt;2020&lt;/Year&gt;&lt;RecNum&gt;7879&lt;/RecNum&gt;&lt;DisplayText&gt;(Village &amp;amp; Francis, 2020)&lt;/DisplayText&gt;&lt;record&gt;&lt;rec-number&gt;7879&lt;/rec-number&gt;&lt;foreign-keys&gt;&lt;key app="EN" db-id="ra29v0vzerfpz6e2s2pvwppfr2vpw999s2v2" timestamp="1606737171" guid="144637ba-275e-41b5-a93e-48e827f150db"&gt;7879&lt;/key&gt;&lt;/foreign-keys&gt;&lt;ref-type name="Report"&gt;27&lt;/ref-type&gt;&lt;contributors&gt;&lt;authors&gt;&lt;author&gt;Andrew Village&lt;/author&gt;&lt;author&gt;Leslie J. Francis&lt;/author&gt;&lt;/authors&gt;&lt;/contributors&gt;&lt;titles&gt;&lt;title&gt;Coronavirus, Church &amp;amp; You survey: Preliminary results&lt;/title&gt;&lt;/titles&gt;&lt;keywords&gt;&lt;keyword&gt;CC&amp;amp;Y&lt;/keyword&gt;&lt;/keywords&gt;&lt;dates&gt;&lt;year&gt;2020&lt;/year&gt;&lt;/dates&gt;&lt;pub-location&gt;https://www.yorksj.ac.uk/media/content-assets/document-directory/documents/CC&amp;amp;Y-survey-initial-report.pdf&lt;/pub-location&gt;&lt;urls&gt;&lt;related-urls&gt;&lt;url&gt;https://www.yorksj.ac.uk/media/content-assets/document-directory/documents/CC&amp;amp;Y-survey-initial-report.pdf&lt;/url&gt;&lt;/related-urls&gt;&lt;/urls&gt;&lt;/record&gt;&lt;/Cite&gt;&lt;/EndNote&gt;</w:instrText>
      </w:r>
      <w:r w:rsidR="00743EF6" w:rsidRPr="00356486">
        <w:rPr>
          <w:rFonts w:ascii="Times New Roman" w:eastAsia="Times New Roman" w:hAnsi="Times New Roman"/>
          <w:color w:val="000000"/>
          <w:sz w:val="24"/>
          <w:szCs w:val="24"/>
          <w:lang w:eastAsia="en-GB"/>
        </w:rPr>
        <w:fldChar w:fldCharType="separate"/>
      </w:r>
      <w:r w:rsidR="00743EF6" w:rsidRPr="00356486">
        <w:rPr>
          <w:rFonts w:ascii="Times New Roman" w:eastAsia="Times New Roman" w:hAnsi="Times New Roman"/>
          <w:noProof/>
          <w:color w:val="000000"/>
          <w:sz w:val="24"/>
          <w:szCs w:val="24"/>
          <w:lang w:eastAsia="en-GB"/>
        </w:rPr>
        <w:t>(Village &amp; Francis, 2020)</w:t>
      </w:r>
      <w:r w:rsidR="00743EF6" w:rsidRPr="00356486">
        <w:rPr>
          <w:rFonts w:ascii="Times New Roman" w:eastAsia="Times New Roman" w:hAnsi="Times New Roman"/>
          <w:color w:val="000000"/>
          <w:sz w:val="24"/>
          <w:szCs w:val="24"/>
          <w:lang w:eastAsia="en-GB"/>
        </w:rPr>
        <w:fldChar w:fldCharType="end"/>
      </w:r>
      <w:r w:rsidR="00D2609D" w:rsidRPr="00356486">
        <w:rPr>
          <w:rFonts w:ascii="Times New Roman" w:eastAsia="Times New Roman" w:hAnsi="Times New Roman"/>
          <w:color w:val="000000"/>
          <w:sz w:val="24"/>
          <w:szCs w:val="24"/>
          <w:lang w:eastAsia="en-GB"/>
        </w:rPr>
        <w:t xml:space="preserve"> but</w:t>
      </w:r>
      <w:r w:rsidR="00A0312D" w:rsidRPr="00356486">
        <w:rPr>
          <w:rFonts w:ascii="Times New Roman" w:eastAsia="Times New Roman" w:hAnsi="Times New Roman"/>
          <w:color w:val="000000"/>
          <w:sz w:val="24"/>
          <w:szCs w:val="24"/>
          <w:lang w:eastAsia="en-GB"/>
        </w:rPr>
        <w:t xml:space="preserve"> was designed to be used by </w:t>
      </w:r>
      <w:r w:rsidR="00191E70" w:rsidRPr="00356486">
        <w:rPr>
          <w:rFonts w:ascii="Times New Roman" w:eastAsia="Times New Roman" w:hAnsi="Times New Roman"/>
          <w:color w:val="000000"/>
          <w:sz w:val="24"/>
          <w:szCs w:val="24"/>
          <w:lang w:eastAsia="en-GB"/>
        </w:rPr>
        <w:t xml:space="preserve">people from a range of church traditions. It was promoted through </w:t>
      </w:r>
      <w:r w:rsidR="000B1C15" w:rsidRPr="00356486">
        <w:rPr>
          <w:rFonts w:ascii="Times New Roman" w:eastAsia="Times New Roman" w:hAnsi="Times New Roman"/>
          <w:color w:val="000000"/>
          <w:sz w:val="24"/>
          <w:szCs w:val="24"/>
          <w:lang w:eastAsia="en-GB"/>
        </w:rPr>
        <w:t xml:space="preserve">church networks as well </w:t>
      </w:r>
      <w:r w:rsidR="00AE44C4" w:rsidRPr="00356486">
        <w:rPr>
          <w:rFonts w:ascii="Times New Roman" w:eastAsia="Times New Roman" w:hAnsi="Times New Roman"/>
          <w:color w:val="000000"/>
          <w:sz w:val="24"/>
          <w:szCs w:val="24"/>
          <w:lang w:eastAsia="en-GB"/>
        </w:rPr>
        <w:t xml:space="preserve">as </w:t>
      </w:r>
      <w:r w:rsidR="000B1C15" w:rsidRPr="00356486">
        <w:rPr>
          <w:rFonts w:ascii="Times New Roman" w:eastAsia="Times New Roman" w:hAnsi="Times New Roman"/>
          <w:color w:val="000000"/>
          <w:sz w:val="24"/>
          <w:szCs w:val="24"/>
          <w:lang w:eastAsia="en-GB"/>
        </w:rPr>
        <w:t xml:space="preserve">church newspapers such as the Anglican </w:t>
      </w:r>
      <w:r w:rsidR="000B1C15" w:rsidRPr="00356486">
        <w:rPr>
          <w:rFonts w:ascii="Times New Roman" w:eastAsia="Times New Roman" w:hAnsi="Times New Roman"/>
          <w:i/>
          <w:iCs/>
          <w:color w:val="000000"/>
          <w:sz w:val="24"/>
          <w:szCs w:val="24"/>
          <w:lang w:eastAsia="en-GB"/>
        </w:rPr>
        <w:t>Church Times</w:t>
      </w:r>
      <w:r w:rsidR="000B1C15" w:rsidRPr="00356486">
        <w:rPr>
          <w:rFonts w:ascii="Times New Roman" w:eastAsia="Times New Roman" w:hAnsi="Times New Roman"/>
          <w:color w:val="000000"/>
          <w:sz w:val="24"/>
          <w:szCs w:val="24"/>
          <w:lang w:eastAsia="en-GB"/>
        </w:rPr>
        <w:t xml:space="preserve"> and the Roman Catholic </w:t>
      </w:r>
      <w:proofErr w:type="spellStart"/>
      <w:r w:rsidR="000934D2" w:rsidRPr="00356486">
        <w:rPr>
          <w:rFonts w:ascii="Times New Roman" w:eastAsia="Times New Roman" w:hAnsi="Times New Roman"/>
          <w:i/>
          <w:iCs/>
          <w:color w:val="000000"/>
          <w:sz w:val="24"/>
          <w:szCs w:val="24"/>
          <w:lang w:eastAsia="en-GB"/>
        </w:rPr>
        <w:t>Catholic</w:t>
      </w:r>
      <w:proofErr w:type="spellEnd"/>
      <w:r w:rsidR="000934D2" w:rsidRPr="00356486">
        <w:rPr>
          <w:rFonts w:ascii="Times New Roman" w:eastAsia="Times New Roman" w:hAnsi="Times New Roman"/>
          <w:i/>
          <w:iCs/>
          <w:color w:val="000000"/>
          <w:sz w:val="24"/>
          <w:szCs w:val="24"/>
          <w:lang w:eastAsia="en-GB"/>
        </w:rPr>
        <w:t xml:space="preserve"> Voices</w:t>
      </w:r>
      <w:r w:rsidR="000B1C15" w:rsidRPr="00356486">
        <w:rPr>
          <w:rFonts w:ascii="Times New Roman" w:eastAsia="Times New Roman" w:hAnsi="Times New Roman"/>
          <w:i/>
          <w:iCs/>
          <w:color w:val="000000"/>
          <w:sz w:val="24"/>
          <w:szCs w:val="24"/>
          <w:lang w:eastAsia="en-GB"/>
        </w:rPr>
        <w:t>.</w:t>
      </w:r>
      <w:r w:rsidR="00D2609D" w:rsidRPr="00356486">
        <w:rPr>
          <w:rFonts w:ascii="Times New Roman" w:eastAsia="Times New Roman" w:hAnsi="Times New Roman"/>
          <w:color w:val="000000"/>
          <w:sz w:val="24"/>
          <w:szCs w:val="24"/>
          <w:lang w:eastAsia="en-GB"/>
        </w:rPr>
        <w:t xml:space="preserve"> </w:t>
      </w:r>
      <w:r w:rsidR="00597C4C" w:rsidRPr="00356486">
        <w:rPr>
          <w:rFonts w:ascii="Times New Roman" w:eastAsia="Times New Roman" w:hAnsi="Times New Roman"/>
          <w:color w:val="000000"/>
          <w:sz w:val="24"/>
          <w:szCs w:val="24"/>
          <w:lang w:eastAsia="en-GB"/>
        </w:rPr>
        <w:t xml:space="preserve">Of </w:t>
      </w:r>
      <w:r w:rsidR="00D82783" w:rsidRPr="00356486">
        <w:rPr>
          <w:rFonts w:ascii="Times New Roman" w:eastAsia="Times New Roman" w:hAnsi="Times New Roman"/>
          <w:color w:val="000000"/>
          <w:sz w:val="24"/>
          <w:szCs w:val="24"/>
          <w:lang w:eastAsia="en-GB"/>
        </w:rPr>
        <w:t>the 5,8</w:t>
      </w:r>
      <w:r w:rsidR="00597C4C" w:rsidRPr="00356486">
        <w:rPr>
          <w:rFonts w:ascii="Times New Roman" w:eastAsia="Times New Roman" w:hAnsi="Times New Roman"/>
          <w:color w:val="000000"/>
          <w:sz w:val="24"/>
          <w:szCs w:val="24"/>
          <w:lang w:eastAsia="en-GB"/>
        </w:rPr>
        <w:t>53</w:t>
      </w:r>
      <w:r w:rsidR="00AE44C4" w:rsidRPr="00356486">
        <w:rPr>
          <w:rFonts w:ascii="Times New Roman" w:eastAsia="Times New Roman" w:hAnsi="Times New Roman"/>
          <w:color w:val="000000"/>
          <w:sz w:val="24"/>
          <w:szCs w:val="24"/>
          <w:lang w:eastAsia="en-GB"/>
        </w:rPr>
        <w:t xml:space="preserve"> total responses</w:t>
      </w:r>
      <w:r w:rsidR="00597C4C" w:rsidRPr="00356486">
        <w:rPr>
          <w:rFonts w:ascii="Times New Roman" w:eastAsia="Times New Roman" w:hAnsi="Times New Roman"/>
          <w:color w:val="000000"/>
          <w:sz w:val="24"/>
          <w:szCs w:val="24"/>
          <w:lang w:eastAsia="en-GB"/>
        </w:rPr>
        <w:t xml:space="preserve">, </w:t>
      </w:r>
      <w:r w:rsidR="0020735B" w:rsidRPr="00356486">
        <w:rPr>
          <w:rFonts w:ascii="Times New Roman" w:eastAsia="Times New Roman" w:hAnsi="Times New Roman"/>
          <w:color w:val="000000"/>
          <w:sz w:val="24"/>
          <w:szCs w:val="24"/>
          <w:lang w:eastAsia="en-GB"/>
        </w:rPr>
        <w:t xml:space="preserve">74.2% (4,344) were from </w:t>
      </w:r>
      <w:r w:rsidR="001F51D7" w:rsidRPr="00356486">
        <w:rPr>
          <w:rFonts w:ascii="Times New Roman" w:eastAsia="Times New Roman" w:hAnsi="Times New Roman"/>
          <w:color w:val="000000"/>
          <w:sz w:val="24"/>
          <w:szCs w:val="24"/>
          <w:lang w:eastAsia="en-GB"/>
        </w:rPr>
        <w:t xml:space="preserve">people living in the United Kingdom (England, Wales, Scotland, or Northern </w:t>
      </w:r>
      <w:r w:rsidR="002D281C" w:rsidRPr="00356486">
        <w:rPr>
          <w:rFonts w:ascii="Times New Roman" w:eastAsia="Times New Roman" w:hAnsi="Times New Roman"/>
          <w:color w:val="000000"/>
          <w:sz w:val="24"/>
          <w:szCs w:val="24"/>
          <w:lang w:eastAsia="en-GB"/>
        </w:rPr>
        <w:t>Ireland</w:t>
      </w:r>
      <w:r w:rsidR="001F51D7" w:rsidRPr="00356486">
        <w:rPr>
          <w:rFonts w:ascii="Times New Roman" w:eastAsia="Times New Roman" w:hAnsi="Times New Roman"/>
          <w:color w:val="000000"/>
          <w:sz w:val="24"/>
          <w:szCs w:val="24"/>
          <w:lang w:eastAsia="en-GB"/>
        </w:rPr>
        <w:t>)</w:t>
      </w:r>
      <w:r w:rsidR="00DD45BF" w:rsidRPr="00356486">
        <w:rPr>
          <w:rFonts w:ascii="Times New Roman" w:eastAsia="Times New Roman" w:hAnsi="Times New Roman"/>
          <w:color w:val="000000"/>
          <w:sz w:val="24"/>
          <w:szCs w:val="24"/>
          <w:lang w:eastAsia="en-GB"/>
        </w:rPr>
        <w:t xml:space="preserve"> and</w:t>
      </w:r>
      <w:r w:rsidR="00C6764C" w:rsidRPr="00356486">
        <w:rPr>
          <w:rFonts w:ascii="Times New Roman" w:eastAsia="Times New Roman" w:hAnsi="Times New Roman"/>
          <w:color w:val="000000"/>
          <w:sz w:val="24"/>
          <w:szCs w:val="24"/>
          <w:lang w:eastAsia="en-GB"/>
        </w:rPr>
        <w:t>, of the</w:t>
      </w:r>
      <w:r w:rsidR="00DD6A46" w:rsidRPr="00356486">
        <w:rPr>
          <w:rFonts w:ascii="Times New Roman" w:eastAsia="Times New Roman" w:hAnsi="Times New Roman"/>
          <w:color w:val="000000"/>
          <w:sz w:val="24"/>
          <w:szCs w:val="24"/>
          <w:lang w:eastAsia="en-GB"/>
        </w:rPr>
        <w:t xml:space="preserve">se, </w:t>
      </w:r>
      <w:r w:rsidR="00CE0EB9" w:rsidRPr="00356486">
        <w:rPr>
          <w:rFonts w:ascii="Times New Roman" w:eastAsia="Times New Roman" w:hAnsi="Times New Roman"/>
          <w:color w:val="000000"/>
          <w:sz w:val="24"/>
          <w:szCs w:val="24"/>
          <w:lang w:eastAsia="en-GB"/>
        </w:rPr>
        <w:t>76</w:t>
      </w:r>
      <w:r w:rsidR="001A380A" w:rsidRPr="00356486">
        <w:rPr>
          <w:rFonts w:ascii="Times New Roman" w:eastAsia="Times New Roman" w:hAnsi="Times New Roman"/>
          <w:color w:val="000000"/>
          <w:sz w:val="24"/>
          <w:szCs w:val="24"/>
          <w:lang w:eastAsia="en-GB"/>
        </w:rPr>
        <w:t>.0% (</w:t>
      </w:r>
      <w:r w:rsidR="00DD45BF" w:rsidRPr="00356486">
        <w:rPr>
          <w:rFonts w:ascii="Times New Roman" w:eastAsia="Times New Roman" w:hAnsi="Times New Roman"/>
          <w:color w:val="000000"/>
          <w:sz w:val="24"/>
          <w:szCs w:val="24"/>
          <w:lang w:eastAsia="en-GB"/>
        </w:rPr>
        <w:t>3,</w:t>
      </w:r>
      <w:r w:rsidR="002777B5" w:rsidRPr="00356486">
        <w:rPr>
          <w:rFonts w:ascii="Times New Roman" w:eastAsia="Times New Roman" w:hAnsi="Times New Roman"/>
          <w:color w:val="000000"/>
          <w:sz w:val="24"/>
          <w:szCs w:val="24"/>
          <w:lang w:eastAsia="en-GB"/>
        </w:rPr>
        <w:t>3</w:t>
      </w:r>
      <w:r w:rsidR="00FC47EC" w:rsidRPr="00356486">
        <w:rPr>
          <w:rFonts w:ascii="Times New Roman" w:eastAsia="Times New Roman" w:hAnsi="Times New Roman"/>
          <w:color w:val="000000"/>
          <w:sz w:val="24"/>
          <w:szCs w:val="24"/>
          <w:lang w:eastAsia="en-GB"/>
        </w:rPr>
        <w:t>00</w:t>
      </w:r>
      <w:r w:rsidR="001A380A" w:rsidRPr="00356486">
        <w:rPr>
          <w:rFonts w:ascii="Times New Roman" w:eastAsia="Times New Roman" w:hAnsi="Times New Roman"/>
          <w:color w:val="000000"/>
          <w:sz w:val="24"/>
          <w:szCs w:val="24"/>
          <w:lang w:eastAsia="en-GB"/>
        </w:rPr>
        <w:t>)</w:t>
      </w:r>
      <w:r w:rsidR="00DD45BF" w:rsidRPr="00356486">
        <w:rPr>
          <w:rFonts w:ascii="Times New Roman" w:eastAsia="Times New Roman" w:hAnsi="Times New Roman"/>
          <w:color w:val="000000"/>
          <w:sz w:val="24"/>
          <w:szCs w:val="24"/>
          <w:lang w:eastAsia="en-GB"/>
        </w:rPr>
        <w:t xml:space="preserve"> </w:t>
      </w:r>
      <w:r w:rsidR="003E522E" w:rsidRPr="00356486">
        <w:rPr>
          <w:rFonts w:ascii="Times New Roman" w:eastAsia="Times New Roman" w:hAnsi="Times New Roman"/>
          <w:color w:val="000000"/>
          <w:sz w:val="24"/>
          <w:szCs w:val="24"/>
          <w:lang w:eastAsia="en-GB"/>
        </w:rPr>
        <w:t>were from Anglican, Roman Catholic, or Free Church (Methodists</w:t>
      </w:r>
      <w:r w:rsidR="002777B5" w:rsidRPr="00356486">
        <w:rPr>
          <w:rFonts w:ascii="Times New Roman" w:eastAsia="Times New Roman" w:hAnsi="Times New Roman"/>
          <w:color w:val="000000"/>
          <w:sz w:val="24"/>
          <w:szCs w:val="24"/>
          <w:lang w:eastAsia="en-GB"/>
        </w:rPr>
        <w:t xml:space="preserve">, </w:t>
      </w:r>
      <w:r w:rsidR="00A87549" w:rsidRPr="00356486">
        <w:rPr>
          <w:rFonts w:ascii="Times New Roman" w:eastAsia="Times New Roman" w:hAnsi="Times New Roman"/>
          <w:color w:val="000000"/>
          <w:sz w:val="24"/>
          <w:szCs w:val="24"/>
          <w:lang w:eastAsia="en-GB"/>
        </w:rPr>
        <w:t>Baptist,</w:t>
      </w:r>
      <w:r w:rsidR="002777B5" w:rsidRPr="00356486">
        <w:rPr>
          <w:rFonts w:ascii="Times New Roman" w:eastAsia="Times New Roman" w:hAnsi="Times New Roman"/>
          <w:color w:val="000000"/>
          <w:sz w:val="24"/>
          <w:szCs w:val="24"/>
          <w:lang w:eastAsia="en-GB"/>
        </w:rPr>
        <w:t xml:space="preserve"> or Presbyterian</w:t>
      </w:r>
      <w:r w:rsidR="003E522E" w:rsidRPr="00356486">
        <w:rPr>
          <w:rFonts w:ascii="Times New Roman" w:eastAsia="Times New Roman" w:hAnsi="Times New Roman"/>
          <w:color w:val="000000"/>
          <w:sz w:val="24"/>
          <w:szCs w:val="24"/>
          <w:lang w:eastAsia="en-GB"/>
        </w:rPr>
        <w:t>) churches</w:t>
      </w:r>
      <w:r w:rsidR="00552BE5" w:rsidRPr="00356486">
        <w:rPr>
          <w:rFonts w:ascii="Times New Roman" w:eastAsia="Times New Roman" w:hAnsi="Times New Roman"/>
          <w:color w:val="000000"/>
          <w:sz w:val="24"/>
          <w:szCs w:val="24"/>
          <w:lang w:eastAsia="en-GB"/>
        </w:rPr>
        <w:t>.</w:t>
      </w:r>
      <w:r w:rsidR="002D281C" w:rsidRPr="00356486">
        <w:rPr>
          <w:rFonts w:ascii="Times New Roman" w:eastAsia="Times New Roman" w:hAnsi="Times New Roman"/>
          <w:color w:val="000000"/>
          <w:sz w:val="24"/>
          <w:szCs w:val="24"/>
          <w:lang w:eastAsia="en-GB"/>
        </w:rPr>
        <w:t xml:space="preserve"> </w:t>
      </w:r>
      <w:r w:rsidR="00597C4C" w:rsidRPr="00356486">
        <w:rPr>
          <w:rFonts w:ascii="Times New Roman" w:eastAsia="Times New Roman" w:hAnsi="Times New Roman"/>
          <w:color w:val="000000"/>
          <w:sz w:val="24"/>
          <w:szCs w:val="24"/>
          <w:lang w:eastAsia="en-GB"/>
        </w:rPr>
        <w:t xml:space="preserve"> </w:t>
      </w:r>
      <w:r w:rsidR="00D2609D" w:rsidRPr="00356486">
        <w:rPr>
          <w:rFonts w:ascii="Times New Roman" w:eastAsia="Times New Roman" w:hAnsi="Times New Roman"/>
          <w:color w:val="000000"/>
          <w:sz w:val="24"/>
          <w:szCs w:val="24"/>
          <w:lang w:eastAsia="en-GB"/>
        </w:rPr>
        <w:t xml:space="preserve"> </w:t>
      </w:r>
    </w:p>
    <w:p w14:paraId="0E0A24F1" w14:textId="37D8190D" w:rsidR="004D1187" w:rsidRPr="00405AE1" w:rsidRDefault="00405AE1" w:rsidP="004D1187">
      <w:pPr>
        <w:keepNext/>
        <w:spacing w:before="360" w:after="60" w:line="360" w:lineRule="auto"/>
        <w:ind w:right="567"/>
        <w:contextualSpacing/>
        <w:outlineLvl w:val="1"/>
        <w:rPr>
          <w:rFonts w:ascii="Times New Roman" w:eastAsia="Times New Roman" w:hAnsi="Times New Roman" w:cs="Arial"/>
          <w:b/>
          <w:bCs/>
          <w:sz w:val="24"/>
          <w:szCs w:val="28"/>
          <w:lang w:eastAsia="en-GB"/>
        </w:rPr>
      </w:pPr>
      <w:r>
        <w:rPr>
          <w:rFonts w:ascii="Times New Roman" w:eastAsia="Times New Roman" w:hAnsi="Times New Roman" w:cs="Arial"/>
          <w:b/>
          <w:bCs/>
          <w:sz w:val="24"/>
          <w:szCs w:val="28"/>
          <w:lang w:eastAsia="en-GB"/>
        </w:rPr>
        <w:t xml:space="preserve">2.2 </w:t>
      </w:r>
      <w:r w:rsidR="004D1187" w:rsidRPr="00405AE1">
        <w:rPr>
          <w:rFonts w:ascii="Times New Roman" w:eastAsia="Times New Roman" w:hAnsi="Times New Roman" w:cs="Arial"/>
          <w:b/>
          <w:bCs/>
          <w:sz w:val="24"/>
          <w:szCs w:val="28"/>
          <w:lang w:eastAsia="en-GB"/>
        </w:rPr>
        <w:t>Sample profiles</w:t>
      </w:r>
    </w:p>
    <w:p w14:paraId="3637E374" w14:textId="028C0EF4" w:rsidR="004D1187" w:rsidRPr="00356486" w:rsidRDefault="004D1187" w:rsidP="004D1187">
      <w:pPr>
        <w:spacing w:after="0" w:line="48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 xml:space="preserve">The final sample </w:t>
      </w:r>
      <w:r w:rsidR="009D5A46" w:rsidRPr="00356486">
        <w:rPr>
          <w:rFonts w:ascii="Times New Roman" w:eastAsia="Times New Roman" w:hAnsi="Times New Roman"/>
          <w:color w:val="000000"/>
          <w:sz w:val="24"/>
          <w:szCs w:val="24"/>
          <w:lang w:eastAsia="en-GB"/>
        </w:rPr>
        <w:t>o</w:t>
      </w:r>
      <w:r w:rsidR="007B0A00" w:rsidRPr="00356486">
        <w:rPr>
          <w:rFonts w:ascii="Times New Roman" w:eastAsia="Times New Roman" w:hAnsi="Times New Roman"/>
          <w:color w:val="000000"/>
          <w:sz w:val="24"/>
          <w:szCs w:val="24"/>
          <w:lang w:eastAsia="en-GB"/>
        </w:rPr>
        <w:t>f</w:t>
      </w:r>
      <w:r w:rsidR="009D5A46" w:rsidRPr="00356486">
        <w:rPr>
          <w:rFonts w:ascii="Times New Roman" w:eastAsia="Times New Roman" w:hAnsi="Times New Roman"/>
          <w:color w:val="000000"/>
          <w:sz w:val="24"/>
          <w:szCs w:val="24"/>
          <w:lang w:eastAsia="en-GB"/>
        </w:rPr>
        <w:t xml:space="preserve"> 3,</w:t>
      </w:r>
      <w:r w:rsidR="00FC47EC" w:rsidRPr="00356486">
        <w:rPr>
          <w:rFonts w:ascii="Times New Roman" w:eastAsia="Times New Roman" w:hAnsi="Times New Roman"/>
          <w:color w:val="000000"/>
          <w:sz w:val="24"/>
          <w:szCs w:val="24"/>
          <w:lang w:eastAsia="en-GB"/>
        </w:rPr>
        <w:t>300</w:t>
      </w:r>
      <w:r w:rsidR="009D5A46" w:rsidRPr="00356486">
        <w:rPr>
          <w:rFonts w:ascii="Times New Roman" w:eastAsia="Times New Roman" w:hAnsi="Times New Roman"/>
          <w:color w:val="000000"/>
          <w:sz w:val="24"/>
          <w:szCs w:val="24"/>
          <w:lang w:eastAsia="en-GB"/>
        </w:rPr>
        <w:t xml:space="preserve"> </w:t>
      </w:r>
      <w:r w:rsidRPr="00356486">
        <w:rPr>
          <w:rFonts w:ascii="Times New Roman" w:eastAsia="Times New Roman" w:hAnsi="Times New Roman"/>
          <w:color w:val="000000"/>
          <w:sz w:val="24"/>
          <w:szCs w:val="24"/>
          <w:lang w:eastAsia="en-GB"/>
        </w:rPr>
        <w:t>comprised 5</w:t>
      </w:r>
      <w:r w:rsidR="00970932" w:rsidRPr="00356486">
        <w:rPr>
          <w:rFonts w:ascii="Times New Roman" w:eastAsia="Times New Roman" w:hAnsi="Times New Roman"/>
          <w:color w:val="000000"/>
          <w:sz w:val="24"/>
          <w:szCs w:val="24"/>
          <w:lang w:eastAsia="en-GB"/>
        </w:rPr>
        <w:t>8</w:t>
      </w:r>
      <w:r w:rsidRPr="00356486">
        <w:rPr>
          <w:rFonts w:ascii="Times New Roman" w:eastAsia="Times New Roman" w:hAnsi="Times New Roman"/>
          <w:color w:val="000000"/>
          <w:sz w:val="24"/>
          <w:szCs w:val="24"/>
          <w:lang w:eastAsia="en-GB"/>
        </w:rPr>
        <w:t>% women and 4</w:t>
      </w:r>
      <w:r w:rsidR="00FC47EC" w:rsidRPr="00356486">
        <w:rPr>
          <w:rFonts w:ascii="Times New Roman" w:eastAsia="Times New Roman" w:hAnsi="Times New Roman"/>
          <w:color w:val="000000"/>
          <w:sz w:val="24"/>
          <w:szCs w:val="24"/>
          <w:lang w:eastAsia="en-GB"/>
        </w:rPr>
        <w:t>2</w:t>
      </w:r>
      <w:r w:rsidRPr="00356486">
        <w:rPr>
          <w:rFonts w:ascii="Times New Roman" w:eastAsia="Times New Roman" w:hAnsi="Times New Roman"/>
          <w:color w:val="000000"/>
          <w:sz w:val="24"/>
          <w:szCs w:val="24"/>
          <w:lang w:eastAsia="en-GB"/>
        </w:rPr>
        <w:t>% men, the majority (5</w:t>
      </w:r>
      <w:r w:rsidR="000A060C" w:rsidRPr="00356486">
        <w:rPr>
          <w:rFonts w:ascii="Times New Roman" w:eastAsia="Times New Roman" w:hAnsi="Times New Roman"/>
          <w:color w:val="000000"/>
          <w:sz w:val="24"/>
          <w:szCs w:val="24"/>
          <w:lang w:eastAsia="en-GB"/>
        </w:rPr>
        <w:t>2</w:t>
      </w:r>
      <w:r w:rsidRPr="00356486">
        <w:rPr>
          <w:rFonts w:ascii="Times New Roman" w:eastAsia="Times New Roman" w:hAnsi="Times New Roman"/>
          <w:color w:val="000000"/>
          <w:sz w:val="24"/>
          <w:szCs w:val="24"/>
          <w:lang w:eastAsia="en-GB"/>
        </w:rPr>
        <w:t xml:space="preserve">%) were in their 50s or 60s, and </w:t>
      </w:r>
      <w:r w:rsidR="000A060C" w:rsidRPr="00356486">
        <w:rPr>
          <w:rFonts w:ascii="Times New Roman" w:eastAsia="Times New Roman" w:hAnsi="Times New Roman"/>
          <w:color w:val="000000"/>
          <w:sz w:val="24"/>
          <w:szCs w:val="24"/>
          <w:lang w:eastAsia="en-GB"/>
        </w:rPr>
        <w:t>2</w:t>
      </w:r>
      <w:r w:rsidRPr="00356486">
        <w:rPr>
          <w:rFonts w:ascii="Times New Roman" w:eastAsia="Times New Roman" w:hAnsi="Times New Roman"/>
          <w:color w:val="000000"/>
          <w:sz w:val="24"/>
          <w:szCs w:val="24"/>
          <w:lang w:eastAsia="en-GB"/>
        </w:rPr>
        <w:t xml:space="preserve">7% were ordained (Table 1). In terms of </w:t>
      </w:r>
      <w:r w:rsidR="00756670" w:rsidRPr="00356486">
        <w:rPr>
          <w:rFonts w:ascii="Times New Roman" w:eastAsia="Times New Roman" w:hAnsi="Times New Roman"/>
          <w:color w:val="000000"/>
          <w:sz w:val="24"/>
          <w:szCs w:val="24"/>
          <w:lang w:eastAsia="en-GB"/>
        </w:rPr>
        <w:t>denomination</w:t>
      </w:r>
      <w:r w:rsidR="001E6EE0" w:rsidRPr="00356486">
        <w:rPr>
          <w:rFonts w:ascii="Times New Roman" w:eastAsia="Times New Roman" w:hAnsi="Times New Roman"/>
          <w:color w:val="000000"/>
          <w:sz w:val="24"/>
          <w:szCs w:val="24"/>
          <w:lang w:eastAsia="en-GB"/>
        </w:rPr>
        <w:t>, 6</w:t>
      </w:r>
      <w:r w:rsidR="00614D1E" w:rsidRPr="00356486">
        <w:rPr>
          <w:rFonts w:ascii="Times New Roman" w:eastAsia="Times New Roman" w:hAnsi="Times New Roman"/>
          <w:color w:val="000000"/>
          <w:sz w:val="24"/>
          <w:szCs w:val="24"/>
          <w:lang w:eastAsia="en-GB"/>
        </w:rPr>
        <w:t>1</w:t>
      </w:r>
      <w:r w:rsidR="001E6EE0" w:rsidRPr="00356486">
        <w:rPr>
          <w:rFonts w:ascii="Times New Roman" w:eastAsia="Times New Roman" w:hAnsi="Times New Roman"/>
          <w:color w:val="000000"/>
          <w:sz w:val="24"/>
          <w:szCs w:val="24"/>
          <w:lang w:eastAsia="en-GB"/>
        </w:rPr>
        <w:t xml:space="preserve">% were Anglicans, </w:t>
      </w:r>
      <w:r w:rsidR="000A7864" w:rsidRPr="00356486">
        <w:rPr>
          <w:rFonts w:ascii="Times New Roman" w:eastAsia="Times New Roman" w:hAnsi="Times New Roman"/>
          <w:color w:val="000000"/>
          <w:sz w:val="24"/>
          <w:szCs w:val="24"/>
          <w:lang w:eastAsia="en-GB"/>
        </w:rPr>
        <w:t xml:space="preserve">31% Roman Catholic, and </w:t>
      </w:r>
      <w:r w:rsidR="00614D1E" w:rsidRPr="00356486">
        <w:rPr>
          <w:rFonts w:ascii="Times New Roman" w:eastAsia="Times New Roman" w:hAnsi="Times New Roman"/>
          <w:color w:val="000000"/>
          <w:sz w:val="24"/>
          <w:szCs w:val="24"/>
          <w:lang w:eastAsia="en-GB"/>
        </w:rPr>
        <w:t>9</w:t>
      </w:r>
      <w:r w:rsidR="000A7864" w:rsidRPr="00356486">
        <w:rPr>
          <w:rFonts w:ascii="Times New Roman" w:eastAsia="Times New Roman" w:hAnsi="Times New Roman"/>
          <w:color w:val="000000"/>
          <w:sz w:val="24"/>
          <w:szCs w:val="24"/>
          <w:lang w:eastAsia="en-GB"/>
        </w:rPr>
        <w:t>% either Methodist</w:t>
      </w:r>
      <w:r w:rsidR="00614D1E" w:rsidRPr="00356486">
        <w:rPr>
          <w:rFonts w:ascii="Times New Roman" w:eastAsia="Times New Roman" w:hAnsi="Times New Roman"/>
          <w:color w:val="000000"/>
          <w:sz w:val="24"/>
          <w:szCs w:val="24"/>
          <w:lang w:eastAsia="en-GB"/>
        </w:rPr>
        <w:t xml:space="preserve">, </w:t>
      </w:r>
      <w:r w:rsidR="00A87549" w:rsidRPr="00356486">
        <w:rPr>
          <w:rFonts w:ascii="Times New Roman" w:eastAsia="Times New Roman" w:hAnsi="Times New Roman"/>
          <w:color w:val="000000"/>
          <w:sz w:val="24"/>
          <w:szCs w:val="24"/>
          <w:lang w:eastAsia="en-GB"/>
        </w:rPr>
        <w:t>Baptist,</w:t>
      </w:r>
      <w:r w:rsidR="00614D1E" w:rsidRPr="00356486">
        <w:rPr>
          <w:rFonts w:ascii="Times New Roman" w:eastAsia="Times New Roman" w:hAnsi="Times New Roman"/>
          <w:color w:val="000000"/>
          <w:sz w:val="24"/>
          <w:szCs w:val="24"/>
          <w:lang w:eastAsia="en-GB"/>
        </w:rPr>
        <w:t xml:space="preserve"> or Presbyterian.</w:t>
      </w:r>
      <w:r w:rsidR="00BC503D" w:rsidRPr="00356486">
        <w:rPr>
          <w:rFonts w:ascii="Times New Roman" w:eastAsia="Times New Roman" w:hAnsi="Times New Roman"/>
          <w:color w:val="000000"/>
          <w:sz w:val="24"/>
          <w:szCs w:val="24"/>
          <w:lang w:eastAsia="en-GB"/>
        </w:rPr>
        <w:t xml:space="preserve"> </w:t>
      </w:r>
      <w:r w:rsidR="00E92533" w:rsidRPr="00356486">
        <w:rPr>
          <w:rFonts w:ascii="Times New Roman" w:eastAsia="Times New Roman" w:hAnsi="Times New Roman"/>
          <w:color w:val="000000"/>
          <w:sz w:val="24"/>
          <w:szCs w:val="24"/>
          <w:lang w:eastAsia="en-GB"/>
        </w:rPr>
        <w:t xml:space="preserve">Profiles </w:t>
      </w:r>
      <w:r w:rsidR="00E92533" w:rsidRPr="00356486">
        <w:rPr>
          <w:rFonts w:ascii="Times New Roman" w:eastAsia="Times New Roman" w:hAnsi="Times New Roman"/>
          <w:color w:val="000000"/>
          <w:sz w:val="24"/>
          <w:szCs w:val="24"/>
          <w:lang w:eastAsia="en-GB"/>
        </w:rPr>
        <w:lastRenderedPageBreak/>
        <w:t>differed slightly between the different traditions</w:t>
      </w:r>
      <w:r w:rsidR="001F0D6C" w:rsidRPr="00356486">
        <w:rPr>
          <w:rFonts w:ascii="Times New Roman" w:eastAsia="Times New Roman" w:hAnsi="Times New Roman"/>
          <w:color w:val="000000"/>
          <w:sz w:val="24"/>
          <w:szCs w:val="24"/>
          <w:lang w:eastAsia="en-GB"/>
        </w:rPr>
        <w:t xml:space="preserve"> (Table 1); the main disparity was the lower </w:t>
      </w:r>
      <w:r w:rsidR="0099731F" w:rsidRPr="00356486">
        <w:rPr>
          <w:rFonts w:ascii="Times New Roman" w:eastAsia="Times New Roman" w:hAnsi="Times New Roman"/>
          <w:color w:val="000000"/>
          <w:sz w:val="24"/>
          <w:szCs w:val="24"/>
          <w:lang w:eastAsia="en-GB"/>
        </w:rPr>
        <w:t>proportion</w:t>
      </w:r>
      <w:r w:rsidR="001F0D6C" w:rsidRPr="00356486">
        <w:rPr>
          <w:rFonts w:ascii="Times New Roman" w:eastAsia="Times New Roman" w:hAnsi="Times New Roman"/>
          <w:color w:val="000000"/>
          <w:sz w:val="24"/>
          <w:szCs w:val="24"/>
          <w:lang w:eastAsia="en-GB"/>
        </w:rPr>
        <w:t xml:space="preserve"> of clergy in the Roman Catholic sample, which reflected the way in which the survey was </w:t>
      </w:r>
      <w:r w:rsidR="0099731F" w:rsidRPr="00356486">
        <w:rPr>
          <w:rFonts w:ascii="Times New Roman" w:eastAsia="Times New Roman" w:hAnsi="Times New Roman"/>
          <w:color w:val="000000"/>
          <w:sz w:val="24"/>
          <w:szCs w:val="24"/>
          <w:lang w:eastAsia="en-GB"/>
        </w:rPr>
        <w:t xml:space="preserve">promoted mainly through </w:t>
      </w:r>
      <w:r w:rsidR="0099731F" w:rsidRPr="00356486">
        <w:rPr>
          <w:rFonts w:ascii="Times New Roman" w:eastAsia="Times New Roman" w:hAnsi="Times New Roman"/>
          <w:i/>
          <w:iCs/>
          <w:color w:val="000000"/>
          <w:sz w:val="24"/>
          <w:szCs w:val="24"/>
          <w:lang w:eastAsia="en-GB"/>
        </w:rPr>
        <w:t>Catholic Voices</w:t>
      </w:r>
      <w:r w:rsidR="00CA15A3" w:rsidRPr="00356486">
        <w:rPr>
          <w:rFonts w:ascii="Times New Roman" w:eastAsia="Times New Roman" w:hAnsi="Times New Roman"/>
          <w:i/>
          <w:iCs/>
          <w:color w:val="000000"/>
          <w:sz w:val="24"/>
          <w:szCs w:val="24"/>
          <w:lang w:eastAsia="en-GB"/>
        </w:rPr>
        <w:t xml:space="preserve">, </w:t>
      </w:r>
      <w:r w:rsidR="00CA15A3" w:rsidRPr="00356486">
        <w:rPr>
          <w:rFonts w:ascii="Times New Roman" w:eastAsia="Times New Roman" w:hAnsi="Times New Roman"/>
          <w:color w:val="000000"/>
          <w:sz w:val="24"/>
          <w:szCs w:val="24"/>
          <w:lang w:eastAsia="en-GB"/>
        </w:rPr>
        <w:t>a lay</w:t>
      </w:r>
      <w:r w:rsidR="00CA15A3" w:rsidRPr="00356486">
        <w:rPr>
          <w:rFonts w:ascii="Times New Roman" w:eastAsia="Times New Roman" w:hAnsi="Times New Roman"/>
          <w:i/>
          <w:iCs/>
          <w:color w:val="000000"/>
          <w:sz w:val="24"/>
          <w:szCs w:val="24"/>
          <w:lang w:eastAsia="en-GB"/>
        </w:rPr>
        <w:t xml:space="preserve"> </w:t>
      </w:r>
      <w:r w:rsidR="00CA15A3" w:rsidRPr="00356486">
        <w:rPr>
          <w:rFonts w:ascii="Times New Roman" w:eastAsia="Times New Roman" w:hAnsi="Times New Roman"/>
          <w:color w:val="000000"/>
          <w:sz w:val="24"/>
          <w:szCs w:val="24"/>
          <w:lang w:eastAsia="en-GB"/>
        </w:rPr>
        <w:t>network</w:t>
      </w:r>
      <w:r w:rsidR="0099731F" w:rsidRPr="00356486">
        <w:rPr>
          <w:rFonts w:ascii="Times New Roman" w:eastAsia="Times New Roman" w:hAnsi="Times New Roman"/>
          <w:color w:val="000000"/>
          <w:sz w:val="24"/>
          <w:szCs w:val="24"/>
          <w:lang w:eastAsia="en-GB"/>
        </w:rPr>
        <w:t>.</w:t>
      </w:r>
    </w:p>
    <w:p w14:paraId="191DB1EF" w14:textId="77777777" w:rsidR="004D1187" w:rsidRPr="00356486" w:rsidRDefault="004D1187" w:rsidP="004D1187">
      <w:pPr>
        <w:spacing w:after="0" w:line="480" w:lineRule="auto"/>
        <w:ind w:left="720"/>
        <w:contextualSpacing/>
        <w:jc w:val="center"/>
        <w:rPr>
          <w:rFonts w:ascii="Times New Roman" w:eastAsia="Times New Roman" w:hAnsi="Times New Roman"/>
          <w:color w:val="000000"/>
          <w:sz w:val="24"/>
          <w:szCs w:val="24"/>
          <w:lang w:eastAsia="en-GB"/>
        </w:rPr>
      </w:pPr>
      <w:bookmarkStart w:id="2" w:name="_Hlk83211471"/>
      <w:r w:rsidRPr="00356486">
        <w:rPr>
          <w:rFonts w:ascii="Times New Roman" w:eastAsia="Times New Roman" w:hAnsi="Times New Roman"/>
          <w:color w:val="000000"/>
          <w:sz w:val="24"/>
          <w:szCs w:val="24"/>
          <w:lang w:eastAsia="en-GB"/>
        </w:rPr>
        <w:t>-Insert Table 1 about here-</w:t>
      </w:r>
    </w:p>
    <w:bookmarkEnd w:id="2"/>
    <w:p w14:paraId="233FDAAB" w14:textId="7178E327" w:rsidR="004D1187" w:rsidRPr="00405AE1" w:rsidRDefault="00405AE1" w:rsidP="004D1187">
      <w:pPr>
        <w:keepNext/>
        <w:spacing w:before="360" w:after="60" w:line="360" w:lineRule="auto"/>
        <w:ind w:right="567"/>
        <w:contextualSpacing/>
        <w:outlineLvl w:val="1"/>
        <w:rPr>
          <w:rFonts w:ascii="Times New Roman" w:eastAsia="Times New Roman" w:hAnsi="Times New Roman" w:cs="Arial"/>
          <w:b/>
          <w:bCs/>
          <w:sz w:val="24"/>
          <w:szCs w:val="28"/>
          <w:shd w:val="clear" w:color="auto" w:fill="FFFFFF"/>
          <w:lang w:eastAsia="en-GB"/>
        </w:rPr>
      </w:pPr>
      <w:r>
        <w:rPr>
          <w:rFonts w:ascii="Times New Roman" w:eastAsia="Times New Roman" w:hAnsi="Times New Roman" w:cs="Arial"/>
          <w:b/>
          <w:bCs/>
          <w:sz w:val="24"/>
          <w:szCs w:val="28"/>
          <w:shd w:val="clear" w:color="auto" w:fill="FFFFFF"/>
          <w:lang w:eastAsia="en-GB"/>
        </w:rPr>
        <w:t xml:space="preserve">2.3 </w:t>
      </w:r>
      <w:r w:rsidR="004D1187" w:rsidRPr="00405AE1">
        <w:rPr>
          <w:rFonts w:ascii="Times New Roman" w:eastAsia="Times New Roman" w:hAnsi="Times New Roman" w:cs="Arial"/>
          <w:b/>
          <w:bCs/>
          <w:sz w:val="24"/>
          <w:szCs w:val="28"/>
          <w:shd w:val="clear" w:color="auto" w:fill="FFFFFF"/>
          <w:lang w:eastAsia="en-GB"/>
        </w:rPr>
        <w:t>Instruments</w:t>
      </w:r>
    </w:p>
    <w:p w14:paraId="224A6FAA" w14:textId="7850F1D2" w:rsidR="004D1187" w:rsidRPr="00356486" w:rsidRDefault="00E96281" w:rsidP="004D1187">
      <w:pPr>
        <w:widowControl w:val="0"/>
        <w:spacing w:before="240" w:after="0" w:line="480" w:lineRule="auto"/>
        <w:rPr>
          <w:rFonts w:ascii="Times New Roman" w:eastAsia="Times New Roman" w:hAnsi="Times New Roman"/>
          <w:sz w:val="24"/>
          <w:szCs w:val="24"/>
          <w:lang w:eastAsia="en-GB"/>
        </w:rPr>
      </w:pPr>
      <w:r w:rsidRPr="00356486">
        <w:rPr>
          <w:rFonts w:ascii="Times New Roman" w:eastAsia="Times New Roman" w:hAnsi="Times New Roman"/>
          <w:i/>
          <w:sz w:val="24"/>
          <w:szCs w:val="24"/>
          <w:lang w:eastAsia="en-GB"/>
        </w:rPr>
        <w:t xml:space="preserve"> </w:t>
      </w:r>
      <w:r w:rsidR="00F531B7" w:rsidRPr="00356486">
        <w:rPr>
          <w:rFonts w:ascii="Times New Roman" w:eastAsia="Times New Roman" w:hAnsi="Times New Roman"/>
          <w:i/>
          <w:sz w:val="24"/>
          <w:szCs w:val="24"/>
          <w:lang w:eastAsia="en-GB"/>
        </w:rPr>
        <w:t xml:space="preserve"> </w:t>
      </w:r>
      <w:r w:rsidR="000748D1" w:rsidRPr="00356486">
        <w:rPr>
          <w:rFonts w:ascii="Times New Roman" w:eastAsia="Times New Roman" w:hAnsi="Times New Roman"/>
          <w:i/>
          <w:sz w:val="24"/>
          <w:szCs w:val="24"/>
          <w:lang w:eastAsia="en-GB"/>
        </w:rPr>
        <w:t xml:space="preserve">Attitude </w:t>
      </w:r>
      <w:r w:rsidRPr="00356486">
        <w:rPr>
          <w:rFonts w:ascii="Times New Roman" w:eastAsia="Times New Roman" w:hAnsi="Times New Roman"/>
          <w:i/>
          <w:sz w:val="24"/>
          <w:szCs w:val="24"/>
          <w:lang w:eastAsia="en-GB"/>
        </w:rPr>
        <w:t>t</w:t>
      </w:r>
      <w:r w:rsidR="000748D1" w:rsidRPr="00356486">
        <w:rPr>
          <w:rFonts w:ascii="Times New Roman" w:eastAsia="Times New Roman" w:hAnsi="Times New Roman"/>
          <w:i/>
          <w:sz w:val="24"/>
          <w:szCs w:val="24"/>
          <w:lang w:eastAsia="en-GB"/>
        </w:rPr>
        <w:t xml:space="preserve">oward </w:t>
      </w:r>
      <w:r w:rsidRPr="00356486">
        <w:rPr>
          <w:rFonts w:ascii="Times New Roman" w:eastAsia="Times New Roman" w:hAnsi="Times New Roman"/>
          <w:i/>
          <w:sz w:val="24"/>
          <w:szCs w:val="24"/>
          <w:lang w:eastAsia="en-GB"/>
        </w:rPr>
        <w:t>v</w:t>
      </w:r>
      <w:r w:rsidR="000748D1" w:rsidRPr="00356486">
        <w:rPr>
          <w:rFonts w:ascii="Times New Roman" w:eastAsia="Times New Roman" w:hAnsi="Times New Roman"/>
          <w:i/>
          <w:sz w:val="24"/>
          <w:szCs w:val="24"/>
          <w:lang w:eastAsia="en-GB"/>
        </w:rPr>
        <w:t>i</w:t>
      </w:r>
      <w:r w:rsidR="00C743D8" w:rsidRPr="00356486">
        <w:rPr>
          <w:rFonts w:ascii="Times New Roman" w:eastAsia="Times New Roman" w:hAnsi="Times New Roman"/>
          <w:i/>
          <w:sz w:val="24"/>
          <w:szCs w:val="24"/>
          <w:lang w:eastAsia="en-GB"/>
        </w:rPr>
        <w:t xml:space="preserve">rtual </w:t>
      </w:r>
      <w:r w:rsidRPr="00356486">
        <w:rPr>
          <w:rFonts w:ascii="Times New Roman" w:eastAsia="Times New Roman" w:hAnsi="Times New Roman"/>
          <w:i/>
          <w:sz w:val="24"/>
          <w:szCs w:val="24"/>
          <w:lang w:eastAsia="en-GB"/>
        </w:rPr>
        <w:t>c</w:t>
      </w:r>
      <w:r w:rsidR="00C743D8" w:rsidRPr="00356486">
        <w:rPr>
          <w:rFonts w:ascii="Times New Roman" w:eastAsia="Times New Roman" w:hAnsi="Times New Roman"/>
          <w:i/>
          <w:sz w:val="24"/>
          <w:szCs w:val="24"/>
          <w:lang w:eastAsia="en-GB"/>
        </w:rPr>
        <w:t xml:space="preserve">ommunion </w:t>
      </w:r>
      <w:r w:rsidRPr="00356486">
        <w:rPr>
          <w:rFonts w:ascii="Times New Roman" w:eastAsia="Times New Roman" w:hAnsi="Times New Roman"/>
          <w:sz w:val="24"/>
          <w:szCs w:val="24"/>
          <w:lang w:eastAsia="en-GB"/>
        </w:rPr>
        <w:t>by a new scale</w:t>
      </w:r>
      <w:r w:rsidR="007130B3" w:rsidRPr="00356486">
        <w:rPr>
          <w:rFonts w:ascii="Times New Roman" w:eastAsia="Times New Roman" w:hAnsi="Times New Roman"/>
          <w:sz w:val="24"/>
          <w:szCs w:val="24"/>
          <w:lang w:eastAsia="en-GB"/>
        </w:rPr>
        <w:t xml:space="preserve">, Scale of Attitude </w:t>
      </w:r>
      <w:r w:rsidR="00CF6675" w:rsidRPr="00356486">
        <w:rPr>
          <w:rFonts w:ascii="Times New Roman" w:eastAsia="Times New Roman" w:hAnsi="Times New Roman"/>
          <w:sz w:val="24"/>
          <w:szCs w:val="24"/>
          <w:lang w:eastAsia="en-GB"/>
        </w:rPr>
        <w:t>T</w:t>
      </w:r>
      <w:r w:rsidR="007130B3" w:rsidRPr="00356486">
        <w:rPr>
          <w:rFonts w:ascii="Times New Roman" w:eastAsia="Times New Roman" w:hAnsi="Times New Roman"/>
          <w:sz w:val="24"/>
          <w:szCs w:val="24"/>
          <w:lang w:eastAsia="en-GB"/>
        </w:rPr>
        <w:t>oward Virtual Communion</w:t>
      </w:r>
      <w:r w:rsidR="00CF6675" w:rsidRPr="00356486">
        <w:rPr>
          <w:rFonts w:ascii="Times New Roman" w:eastAsia="Times New Roman" w:hAnsi="Times New Roman"/>
          <w:sz w:val="24"/>
          <w:szCs w:val="24"/>
          <w:lang w:eastAsia="en-GB"/>
        </w:rPr>
        <w:t xml:space="preserve"> (SATVC), </w:t>
      </w:r>
      <w:r w:rsidR="002634DE" w:rsidRPr="00356486">
        <w:rPr>
          <w:rFonts w:ascii="Times New Roman" w:eastAsia="Times New Roman" w:hAnsi="Times New Roman"/>
          <w:sz w:val="24"/>
          <w:szCs w:val="24"/>
          <w:lang w:eastAsia="en-GB"/>
        </w:rPr>
        <w:t xml:space="preserve">based on six Likert items </w:t>
      </w:r>
      <w:r w:rsidR="000C7223" w:rsidRPr="00356486">
        <w:rPr>
          <w:rFonts w:ascii="Times New Roman" w:eastAsia="Times New Roman" w:hAnsi="Times New Roman"/>
          <w:sz w:val="24"/>
          <w:szCs w:val="24"/>
          <w:lang w:eastAsia="en-GB"/>
        </w:rPr>
        <w:t>with a five-point response ranging from ‘Strongly</w:t>
      </w:r>
      <w:r w:rsidR="00C95BB3" w:rsidRPr="00356486">
        <w:rPr>
          <w:rFonts w:ascii="Times New Roman" w:eastAsia="Times New Roman" w:hAnsi="Times New Roman"/>
          <w:sz w:val="24"/>
          <w:szCs w:val="24"/>
          <w:lang w:eastAsia="en-GB"/>
        </w:rPr>
        <w:t xml:space="preserve"> Disagree’</w:t>
      </w:r>
      <w:r w:rsidR="00E33F80" w:rsidRPr="00356486">
        <w:rPr>
          <w:rFonts w:ascii="Times New Roman" w:eastAsia="Times New Roman" w:hAnsi="Times New Roman"/>
          <w:sz w:val="24"/>
          <w:szCs w:val="24"/>
          <w:lang w:eastAsia="en-GB"/>
        </w:rPr>
        <w:t xml:space="preserve"> (</w:t>
      </w:r>
      <w:r w:rsidR="00FD7226" w:rsidRPr="00356486">
        <w:rPr>
          <w:rFonts w:ascii="Times New Roman" w:eastAsia="Times New Roman" w:hAnsi="Times New Roman"/>
          <w:sz w:val="24"/>
          <w:szCs w:val="24"/>
          <w:lang w:eastAsia="en-GB"/>
        </w:rPr>
        <w:t xml:space="preserve">= </w:t>
      </w:r>
      <w:r w:rsidR="00E33F80" w:rsidRPr="00356486">
        <w:rPr>
          <w:rFonts w:ascii="Times New Roman" w:eastAsia="Times New Roman" w:hAnsi="Times New Roman"/>
          <w:sz w:val="24"/>
          <w:szCs w:val="24"/>
          <w:lang w:eastAsia="en-GB"/>
        </w:rPr>
        <w:t xml:space="preserve">1) </w:t>
      </w:r>
      <w:r w:rsidR="00C95BB3" w:rsidRPr="00356486">
        <w:rPr>
          <w:rFonts w:ascii="Times New Roman" w:eastAsia="Times New Roman" w:hAnsi="Times New Roman"/>
          <w:sz w:val="24"/>
          <w:szCs w:val="24"/>
          <w:lang w:eastAsia="en-GB"/>
        </w:rPr>
        <w:t>to ‘Strongly Agree’</w:t>
      </w:r>
      <w:r w:rsidR="00E33F80" w:rsidRPr="00356486">
        <w:rPr>
          <w:rFonts w:ascii="Times New Roman" w:eastAsia="Times New Roman" w:hAnsi="Times New Roman"/>
          <w:sz w:val="24"/>
          <w:szCs w:val="24"/>
          <w:lang w:eastAsia="en-GB"/>
        </w:rPr>
        <w:t xml:space="preserve"> (</w:t>
      </w:r>
      <w:r w:rsidR="00FD7226" w:rsidRPr="00356486">
        <w:rPr>
          <w:rFonts w:ascii="Times New Roman" w:eastAsia="Times New Roman" w:hAnsi="Times New Roman"/>
          <w:sz w:val="24"/>
          <w:szCs w:val="24"/>
          <w:lang w:eastAsia="en-GB"/>
        </w:rPr>
        <w:t xml:space="preserve">= </w:t>
      </w:r>
      <w:r w:rsidR="00E33F80" w:rsidRPr="00356486">
        <w:rPr>
          <w:rFonts w:ascii="Times New Roman" w:eastAsia="Times New Roman" w:hAnsi="Times New Roman"/>
          <w:sz w:val="24"/>
          <w:szCs w:val="24"/>
          <w:lang w:eastAsia="en-GB"/>
        </w:rPr>
        <w:t>5)</w:t>
      </w:r>
      <w:r w:rsidR="00C95BB3" w:rsidRPr="00356486">
        <w:rPr>
          <w:rFonts w:ascii="Times New Roman" w:eastAsia="Times New Roman" w:hAnsi="Times New Roman"/>
          <w:sz w:val="24"/>
          <w:szCs w:val="24"/>
          <w:lang w:eastAsia="en-GB"/>
        </w:rPr>
        <w:t xml:space="preserve"> </w:t>
      </w:r>
      <w:r w:rsidR="00292C03" w:rsidRPr="00356486">
        <w:rPr>
          <w:rFonts w:ascii="Times New Roman" w:eastAsia="Times New Roman" w:hAnsi="Times New Roman"/>
          <w:sz w:val="24"/>
          <w:szCs w:val="24"/>
          <w:lang w:eastAsia="en-GB"/>
        </w:rPr>
        <w:t xml:space="preserve">(Table 2). </w:t>
      </w:r>
      <w:r w:rsidR="00D917EB" w:rsidRPr="00356486">
        <w:rPr>
          <w:rFonts w:ascii="Times New Roman" w:eastAsia="Times New Roman" w:hAnsi="Times New Roman"/>
          <w:sz w:val="24"/>
          <w:szCs w:val="24"/>
          <w:lang w:eastAsia="en-GB"/>
        </w:rPr>
        <w:t xml:space="preserve">The items covered the taking of communion </w:t>
      </w:r>
      <w:r w:rsidR="00FB71B5" w:rsidRPr="00356486">
        <w:rPr>
          <w:rFonts w:ascii="Times New Roman" w:eastAsia="Times New Roman" w:hAnsi="Times New Roman"/>
          <w:sz w:val="24"/>
          <w:szCs w:val="24"/>
          <w:lang w:eastAsia="en-GB"/>
        </w:rPr>
        <w:t xml:space="preserve">at home during live-streamed or pre-recorded services, </w:t>
      </w:r>
      <w:r w:rsidR="00AD65EB" w:rsidRPr="00356486">
        <w:rPr>
          <w:rFonts w:ascii="Times New Roman" w:eastAsia="Times New Roman" w:hAnsi="Times New Roman"/>
          <w:sz w:val="24"/>
          <w:szCs w:val="24"/>
          <w:lang w:eastAsia="en-GB"/>
        </w:rPr>
        <w:t>the necessity of a priest to ensure the elements are consecrated, whether</w:t>
      </w:r>
      <w:r w:rsidR="00612D9F" w:rsidRPr="00356486">
        <w:rPr>
          <w:rFonts w:ascii="Times New Roman" w:eastAsia="Times New Roman" w:hAnsi="Times New Roman"/>
          <w:sz w:val="24"/>
          <w:szCs w:val="24"/>
          <w:lang w:eastAsia="en-GB"/>
        </w:rPr>
        <w:t xml:space="preserve"> communion should be part of online worship</w:t>
      </w:r>
      <w:r w:rsidR="00AD65EB" w:rsidRPr="00356486">
        <w:rPr>
          <w:rFonts w:ascii="Times New Roman" w:eastAsia="Times New Roman" w:hAnsi="Times New Roman"/>
          <w:sz w:val="24"/>
          <w:szCs w:val="24"/>
          <w:lang w:eastAsia="en-GB"/>
        </w:rPr>
        <w:t xml:space="preserve">, and </w:t>
      </w:r>
      <w:r w:rsidR="007E41E1" w:rsidRPr="00356486">
        <w:rPr>
          <w:rFonts w:ascii="Times New Roman" w:eastAsia="Times New Roman" w:hAnsi="Times New Roman"/>
          <w:sz w:val="24"/>
          <w:szCs w:val="24"/>
          <w:lang w:eastAsia="en-GB"/>
        </w:rPr>
        <w:t xml:space="preserve">presidency at home by everyone or </w:t>
      </w:r>
      <w:r w:rsidR="004D7FCA" w:rsidRPr="00356486">
        <w:rPr>
          <w:rFonts w:ascii="Times New Roman" w:eastAsia="Times New Roman" w:hAnsi="Times New Roman"/>
          <w:sz w:val="24"/>
          <w:szCs w:val="24"/>
          <w:lang w:eastAsia="en-GB"/>
        </w:rPr>
        <w:t xml:space="preserve">by </w:t>
      </w:r>
      <w:r w:rsidR="00351237" w:rsidRPr="00356486">
        <w:rPr>
          <w:rFonts w:ascii="Times New Roman" w:eastAsia="Times New Roman" w:hAnsi="Times New Roman"/>
          <w:sz w:val="24"/>
          <w:szCs w:val="24"/>
          <w:lang w:eastAsia="en-GB"/>
        </w:rPr>
        <w:t xml:space="preserve">authorised lay people only. </w:t>
      </w:r>
      <w:r w:rsidR="00612D9F" w:rsidRPr="00356486">
        <w:rPr>
          <w:rFonts w:ascii="Times New Roman" w:eastAsia="Times New Roman" w:hAnsi="Times New Roman"/>
          <w:sz w:val="24"/>
          <w:szCs w:val="24"/>
          <w:lang w:eastAsia="en-GB"/>
        </w:rPr>
        <w:t xml:space="preserve"> </w:t>
      </w:r>
      <w:r w:rsidR="001A380A" w:rsidRPr="00356486">
        <w:rPr>
          <w:rFonts w:ascii="Times New Roman" w:eastAsia="Times New Roman" w:hAnsi="Times New Roman"/>
          <w:sz w:val="24"/>
          <w:szCs w:val="24"/>
          <w:lang w:eastAsia="en-GB"/>
        </w:rPr>
        <w:t xml:space="preserve">A high score indicated a positive attitude toward </w:t>
      </w:r>
      <w:r w:rsidR="0088441B" w:rsidRPr="00356486">
        <w:rPr>
          <w:rFonts w:ascii="Times New Roman" w:eastAsia="Times New Roman" w:hAnsi="Times New Roman"/>
          <w:sz w:val="24"/>
          <w:szCs w:val="24"/>
          <w:lang w:eastAsia="en-GB"/>
        </w:rPr>
        <w:t xml:space="preserve">communion being received as part of an online service and the </w:t>
      </w:r>
      <w:r w:rsidR="00716FAA" w:rsidRPr="00356486">
        <w:rPr>
          <w:rFonts w:ascii="Times New Roman" w:eastAsia="Times New Roman" w:hAnsi="Times New Roman"/>
          <w:sz w:val="24"/>
          <w:szCs w:val="24"/>
          <w:lang w:eastAsia="en-GB"/>
        </w:rPr>
        <w:t xml:space="preserve">possibility of </w:t>
      </w:r>
      <w:r w:rsidR="004D7FCA" w:rsidRPr="00356486">
        <w:rPr>
          <w:rFonts w:ascii="Times New Roman" w:eastAsia="Times New Roman" w:hAnsi="Times New Roman"/>
          <w:sz w:val="24"/>
          <w:szCs w:val="24"/>
          <w:lang w:eastAsia="en-GB"/>
        </w:rPr>
        <w:t>permitting</w:t>
      </w:r>
      <w:r w:rsidR="00716FAA" w:rsidRPr="00356486">
        <w:rPr>
          <w:rFonts w:ascii="Times New Roman" w:eastAsia="Times New Roman" w:hAnsi="Times New Roman"/>
          <w:sz w:val="24"/>
          <w:szCs w:val="24"/>
          <w:lang w:eastAsia="en-GB"/>
        </w:rPr>
        <w:t xml:space="preserve"> </w:t>
      </w:r>
      <w:r w:rsidR="0088441B" w:rsidRPr="00356486">
        <w:rPr>
          <w:rFonts w:ascii="Times New Roman" w:eastAsia="Times New Roman" w:hAnsi="Times New Roman"/>
          <w:sz w:val="24"/>
          <w:szCs w:val="24"/>
          <w:lang w:eastAsia="en-GB"/>
        </w:rPr>
        <w:t>lay people</w:t>
      </w:r>
      <w:r w:rsidR="004D7FCA" w:rsidRPr="00356486">
        <w:rPr>
          <w:rFonts w:ascii="Times New Roman" w:eastAsia="Times New Roman" w:hAnsi="Times New Roman"/>
          <w:sz w:val="24"/>
          <w:szCs w:val="24"/>
          <w:lang w:eastAsia="en-GB"/>
        </w:rPr>
        <w:t xml:space="preserve"> </w:t>
      </w:r>
      <w:r w:rsidR="00716FAA" w:rsidRPr="00356486">
        <w:rPr>
          <w:rFonts w:ascii="Times New Roman" w:eastAsia="Times New Roman" w:hAnsi="Times New Roman"/>
          <w:sz w:val="24"/>
          <w:szCs w:val="24"/>
          <w:lang w:eastAsia="en-GB"/>
        </w:rPr>
        <w:t>to preside</w:t>
      </w:r>
      <w:r w:rsidR="002F0145" w:rsidRPr="00356486">
        <w:rPr>
          <w:rFonts w:ascii="Times New Roman" w:eastAsia="Times New Roman" w:hAnsi="Times New Roman"/>
          <w:sz w:val="24"/>
          <w:szCs w:val="24"/>
          <w:lang w:eastAsia="en-GB"/>
        </w:rPr>
        <w:t xml:space="preserve">. </w:t>
      </w:r>
    </w:p>
    <w:p w14:paraId="0669F099" w14:textId="77777777" w:rsidR="004D1187" w:rsidRPr="00356486" w:rsidRDefault="004D1187" w:rsidP="004D1187">
      <w:pPr>
        <w:spacing w:after="0" w:line="480" w:lineRule="auto"/>
        <w:ind w:left="720"/>
        <w:contextualSpacing/>
        <w:jc w:val="center"/>
        <w:rPr>
          <w:rFonts w:ascii="Times New Roman" w:eastAsia="Times New Roman" w:hAnsi="Times New Roman"/>
          <w:color w:val="000000"/>
          <w:sz w:val="24"/>
          <w:szCs w:val="24"/>
          <w:lang w:eastAsia="en-GB"/>
        </w:rPr>
      </w:pPr>
      <w:bookmarkStart w:id="3" w:name="_Hlk107501626"/>
      <w:r w:rsidRPr="00356486">
        <w:rPr>
          <w:rFonts w:ascii="Times New Roman" w:eastAsia="Times New Roman" w:hAnsi="Times New Roman"/>
          <w:color w:val="000000"/>
          <w:sz w:val="24"/>
          <w:szCs w:val="24"/>
          <w:lang w:eastAsia="en-GB"/>
        </w:rPr>
        <w:t>-Insert Table 2 about here-</w:t>
      </w:r>
    </w:p>
    <w:bookmarkEnd w:id="3"/>
    <w:p w14:paraId="11EA8B1D" w14:textId="6D020492" w:rsidR="004D1187" w:rsidRPr="00356486" w:rsidRDefault="002542BB" w:rsidP="004D1187">
      <w:pPr>
        <w:keepNext/>
        <w:spacing w:after="0" w:line="480" w:lineRule="auto"/>
        <w:ind w:right="567"/>
        <w:contextualSpacing/>
        <w:outlineLvl w:val="2"/>
        <w:rPr>
          <w:rFonts w:ascii="Times New Roman" w:eastAsia="Times New Roman" w:hAnsi="Times New Roman" w:cs="Arial"/>
          <w:bCs/>
          <w:iCs/>
          <w:color w:val="000000"/>
          <w:sz w:val="24"/>
          <w:szCs w:val="26"/>
          <w:shd w:val="clear" w:color="auto" w:fill="FFFFFF"/>
          <w:lang w:eastAsia="en-GB"/>
        </w:rPr>
      </w:pPr>
      <w:r w:rsidRPr="00356486">
        <w:rPr>
          <w:rFonts w:ascii="Times New Roman" w:eastAsia="Times New Roman" w:hAnsi="Times New Roman" w:cs="Arial"/>
          <w:bCs/>
          <w:i/>
          <w:sz w:val="24"/>
          <w:szCs w:val="26"/>
          <w:shd w:val="clear" w:color="auto" w:fill="FFFFFF"/>
          <w:lang w:eastAsia="en-GB"/>
        </w:rPr>
        <w:t xml:space="preserve">Theological </w:t>
      </w:r>
      <w:r w:rsidR="00F7292D" w:rsidRPr="00356486">
        <w:rPr>
          <w:rFonts w:ascii="Times New Roman" w:eastAsia="Times New Roman" w:hAnsi="Times New Roman" w:cs="Arial"/>
          <w:bCs/>
          <w:i/>
          <w:sz w:val="24"/>
          <w:szCs w:val="26"/>
          <w:shd w:val="clear" w:color="auto" w:fill="FFFFFF"/>
          <w:lang w:eastAsia="en-GB"/>
        </w:rPr>
        <w:t xml:space="preserve">and liturgical </w:t>
      </w:r>
      <w:r w:rsidRPr="00356486">
        <w:rPr>
          <w:rFonts w:ascii="Times New Roman" w:eastAsia="Times New Roman" w:hAnsi="Times New Roman" w:cs="Arial"/>
          <w:bCs/>
          <w:i/>
          <w:sz w:val="24"/>
          <w:szCs w:val="26"/>
          <w:shd w:val="clear" w:color="auto" w:fill="FFFFFF"/>
          <w:lang w:eastAsia="en-GB"/>
        </w:rPr>
        <w:t xml:space="preserve">stance </w:t>
      </w:r>
      <w:r w:rsidR="004D1187" w:rsidRPr="00356486">
        <w:rPr>
          <w:rFonts w:ascii="Times New Roman" w:eastAsia="Times New Roman" w:hAnsi="Times New Roman" w:cs="Arial"/>
          <w:bCs/>
          <w:i/>
          <w:sz w:val="24"/>
          <w:szCs w:val="26"/>
          <w:shd w:val="clear" w:color="auto" w:fill="FFFFFF"/>
          <w:lang w:eastAsia="en-GB"/>
        </w:rPr>
        <w:t xml:space="preserve"> </w:t>
      </w:r>
      <w:r w:rsidR="00F7292D" w:rsidRPr="00356486">
        <w:rPr>
          <w:rFonts w:ascii="Times New Roman" w:eastAsia="Times New Roman" w:hAnsi="Times New Roman" w:cs="Arial"/>
          <w:bCs/>
          <w:iCs/>
          <w:color w:val="000000"/>
          <w:sz w:val="24"/>
          <w:szCs w:val="26"/>
          <w:shd w:val="clear" w:color="auto" w:fill="FFFFFF"/>
          <w:lang w:eastAsia="en-GB"/>
        </w:rPr>
        <w:t xml:space="preserve">were measured using </w:t>
      </w:r>
      <w:r w:rsidR="004674C8" w:rsidRPr="00356486">
        <w:rPr>
          <w:rFonts w:ascii="Times New Roman" w:eastAsia="Times New Roman" w:hAnsi="Times New Roman" w:cs="Arial"/>
          <w:bCs/>
          <w:iCs/>
          <w:color w:val="000000"/>
          <w:sz w:val="24"/>
          <w:szCs w:val="26"/>
          <w:shd w:val="clear" w:color="auto" w:fill="FFFFFF"/>
          <w:lang w:eastAsia="en-GB"/>
        </w:rPr>
        <w:t xml:space="preserve">two </w:t>
      </w:r>
      <w:r w:rsidR="00F7292D" w:rsidRPr="00356486">
        <w:rPr>
          <w:rFonts w:ascii="Times New Roman" w:eastAsia="Times New Roman" w:hAnsi="Times New Roman" w:cs="Arial"/>
          <w:bCs/>
          <w:iCs/>
          <w:color w:val="000000"/>
          <w:sz w:val="24"/>
          <w:szCs w:val="26"/>
          <w:shd w:val="clear" w:color="auto" w:fill="FFFFFF"/>
          <w:lang w:eastAsia="en-GB"/>
        </w:rPr>
        <w:t>semantic differential items derived from Randall</w:t>
      </w:r>
      <w:r w:rsidR="00473F4C" w:rsidRPr="00356486">
        <w:rPr>
          <w:rFonts w:ascii="Times New Roman" w:eastAsia="Times New Roman" w:hAnsi="Times New Roman" w:cs="Arial"/>
          <w:bCs/>
          <w:iCs/>
          <w:color w:val="000000"/>
          <w:sz w:val="24"/>
          <w:szCs w:val="26"/>
          <w:shd w:val="clear" w:color="auto" w:fill="FFFFFF"/>
          <w:lang w:eastAsia="en-GB"/>
        </w:rPr>
        <w:t xml:space="preserve">’s LIBCON scale </w:t>
      </w:r>
      <w:r w:rsidR="00473F4C" w:rsidRPr="00356486">
        <w:rPr>
          <w:rFonts w:ascii="Times New Roman" w:eastAsia="Times New Roman" w:hAnsi="Times New Roman" w:cs="Arial"/>
          <w:bCs/>
          <w:iCs/>
          <w:color w:val="000000"/>
          <w:sz w:val="24"/>
          <w:szCs w:val="26"/>
          <w:shd w:val="clear" w:color="auto" w:fill="FFFFFF"/>
          <w:lang w:eastAsia="en-GB"/>
        </w:rPr>
        <w:fldChar w:fldCharType="begin"/>
      </w:r>
      <w:r w:rsidR="003C0988" w:rsidRPr="00356486">
        <w:rPr>
          <w:rFonts w:ascii="Times New Roman" w:eastAsia="Times New Roman" w:hAnsi="Times New Roman" w:cs="Arial"/>
          <w:bCs/>
          <w:iCs/>
          <w:color w:val="000000"/>
          <w:sz w:val="24"/>
          <w:szCs w:val="26"/>
          <w:shd w:val="clear" w:color="auto" w:fill="FFFFFF"/>
          <w:lang w:eastAsia="en-GB"/>
        </w:rPr>
        <w:instrText xml:space="preserve"> ADDIN EN.CITE &lt;EndNote&gt;&lt;Cite&gt;&lt;Author&gt;Randall&lt;/Author&gt;&lt;Year&gt;2005&lt;/Year&gt;&lt;RecNum&gt;1200&lt;/RecNum&gt;&lt;DisplayText&gt;(Randall, 2005; Village, 2018)&lt;/DisplayText&gt;&lt;record&gt;&lt;rec-number&gt;1200&lt;/rec-number&gt;&lt;foreign-keys&gt;&lt;key app="EN" db-id="ra29v0vzerfpz6e2s2pvwppfr2vpw999s2v2" timestamp="0" guid="af4f483a-9e38-4027-aebe-dcf5d3d20952"&gt;1200&lt;/key&gt;&lt;/foreign-keys&gt;&lt;ref-type name="Book"&gt;6&lt;/ref-type&gt;&lt;contributors&gt;&lt;authors&gt;&lt;author&gt;Randall, Kelvin&lt;/author&gt;&lt;/authors&gt;&lt;/contributors&gt;&lt;titles&gt;&lt;title&gt;Evangelicals etcetera: Conflict and conviction in the Church of England&amp;apos;s parties&lt;/title&gt;&lt;/titles&gt;&lt;keywords&gt;&lt;keyword&gt;Church of England&lt;/keyword&gt;&lt;keyword&gt;Church Tradition&lt;/keyword&gt;&lt;keyword&gt;Anglicanism&lt;/keyword&gt;&lt;keyword&gt;Anglo-Catholics&lt;/keyword&gt;&lt;/keywords&gt;&lt;dates&gt;&lt;year&gt;2005&lt;/year&gt;&lt;/dates&gt;&lt;pub-location&gt;Aldershot&lt;/pub-location&gt;&lt;publisher&gt;Ashgate&lt;/publisher&gt;&lt;isbn&gt;0-7546-5215-7&lt;/isbn&gt;&lt;urls&gt;&lt;/urls&gt;&lt;/record&gt;&lt;/Cite&gt;&lt;Cite&gt;&lt;Author&gt;Village&lt;/Author&gt;&lt;Year&gt;2018&lt;/Year&gt;&lt;RecNum&gt;6817&lt;/RecNum&gt;&lt;record&gt;&lt;rec-number&gt;6817&lt;/rec-number&gt;&lt;foreign-keys&gt;&lt;key app="EN" db-id="ra29v0vzerfpz6e2s2pvwppfr2vpw999s2v2" timestamp="0" guid="90f7d6d8-29e9-419a-8d96-d3d990a8e3cf"&gt;6817&lt;/key&gt;&lt;/foreign-keys&gt;&lt;ref-type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473F4C" w:rsidRPr="00356486">
        <w:rPr>
          <w:rFonts w:ascii="Times New Roman" w:eastAsia="Times New Roman" w:hAnsi="Times New Roman" w:cs="Arial"/>
          <w:bCs/>
          <w:iCs/>
          <w:color w:val="000000"/>
          <w:sz w:val="24"/>
          <w:szCs w:val="26"/>
          <w:shd w:val="clear" w:color="auto" w:fill="FFFFFF"/>
          <w:lang w:eastAsia="en-GB"/>
        </w:rPr>
        <w:fldChar w:fldCharType="separate"/>
      </w:r>
      <w:r w:rsidR="00473F4C" w:rsidRPr="00356486">
        <w:rPr>
          <w:rFonts w:ascii="Times New Roman" w:eastAsia="Times New Roman" w:hAnsi="Times New Roman" w:cs="Arial"/>
          <w:bCs/>
          <w:iCs/>
          <w:noProof/>
          <w:color w:val="000000"/>
          <w:sz w:val="24"/>
          <w:szCs w:val="26"/>
          <w:shd w:val="clear" w:color="auto" w:fill="FFFFFF"/>
          <w:lang w:eastAsia="en-GB"/>
        </w:rPr>
        <w:t>(Randall, 2005; Village, 2018)</w:t>
      </w:r>
      <w:r w:rsidR="00473F4C" w:rsidRPr="00356486">
        <w:rPr>
          <w:rFonts w:ascii="Times New Roman" w:eastAsia="Times New Roman" w:hAnsi="Times New Roman" w:cs="Arial"/>
          <w:bCs/>
          <w:iCs/>
          <w:color w:val="000000"/>
          <w:sz w:val="24"/>
          <w:szCs w:val="26"/>
          <w:shd w:val="clear" w:color="auto" w:fill="FFFFFF"/>
          <w:lang w:eastAsia="en-GB"/>
        </w:rPr>
        <w:fldChar w:fldCharType="end"/>
      </w:r>
      <w:r w:rsidR="00473F4C" w:rsidRPr="00356486">
        <w:rPr>
          <w:rFonts w:ascii="Times New Roman" w:eastAsia="Times New Roman" w:hAnsi="Times New Roman" w:cs="Arial"/>
          <w:bCs/>
          <w:iCs/>
          <w:color w:val="000000"/>
          <w:sz w:val="24"/>
          <w:szCs w:val="26"/>
          <w:shd w:val="clear" w:color="auto" w:fill="FFFFFF"/>
          <w:lang w:eastAsia="en-GB"/>
        </w:rPr>
        <w:t>. Th</w:t>
      </w:r>
      <w:r w:rsidR="006C606B" w:rsidRPr="00356486">
        <w:rPr>
          <w:rFonts w:ascii="Times New Roman" w:eastAsia="Times New Roman" w:hAnsi="Times New Roman" w:cs="Arial"/>
          <w:bCs/>
          <w:iCs/>
          <w:color w:val="000000"/>
          <w:sz w:val="24"/>
          <w:szCs w:val="26"/>
          <w:shd w:val="clear" w:color="auto" w:fill="FFFFFF"/>
          <w:lang w:eastAsia="en-GB"/>
        </w:rPr>
        <w:t xml:space="preserve">e original </w:t>
      </w:r>
      <w:r w:rsidR="00682053" w:rsidRPr="00356486">
        <w:rPr>
          <w:rFonts w:ascii="Times New Roman" w:eastAsia="Times New Roman" w:hAnsi="Times New Roman" w:cs="Arial"/>
          <w:bCs/>
          <w:iCs/>
          <w:color w:val="000000"/>
          <w:sz w:val="24"/>
          <w:szCs w:val="26"/>
          <w:shd w:val="clear" w:color="auto" w:fill="FFFFFF"/>
          <w:lang w:eastAsia="en-GB"/>
        </w:rPr>
        <w:t>seven-point</w:t>
      </w:r>
      <w:r w:rsidR="00D86D58" w:rsidRPr="00356486">
        <w:rPr>
          <w:rFonts w:ascii="Times New Roman" w:eastAsia="Times New Roman" w:hAnsi="Times New Roman" w:cs="Arial"/>
          <w:bCs/>
          <w:iCs/>
          <w:color w:val="000000"/>
          <w:sz w:val="24"/>
          <w:szCs w:val="26"/>
          <w:shd w:val="clear" w:color="auto" w:fill="FFFFFF"/>
          <w:lang w:eastAsia="en-GB"/>
        </w:rPr>
        <w:t xml:space="preserve"> scale was introduced by the </w:t>
      </w:r>
      <w:r w:rsidR="007F0D7B" w:rsidRPr="00356486">
        <w:rPr>
          <w:rFonts w:ascii="Times New Roman" w:eastAsia="Times New Roman" w:hAnsi="Times New Roman" w:cs="Arial"/>
          <w:bCs/>
          <w:iCs/>
          <w:color w:val="000000"/>
          <w:sz w:val="24"/>
          <w:szCs w:val="26"/>
          <w:shd w:val="clear" w:color="auto" w:fill="FFFFFF"/>
          <w:lang w:eastAsia="en-GB"/>
        </w:rPr>
        <w:t>question ‘</w:t>
      </w:r>
      <w:r w:rsidR="00986C62" w:rsidRPr="00356486">
        <w:rPr>
          <w:rFonts w:ascii="Times New Roman" w:eastAsia="Times New Roman" w:hAnsi="Times New Roman" w:cs="Arial"/>
          <w:bCs/>
          <w:iCs/>
          <w:color w:val="000000"/>
          <w:sz w:val="24"/>
          <w:szCs w:val="26"/>
          <w:shd w:val="clear" w:color="auto" w:fill="FFFFFF"/>
          <w:lang w:eastAsia="en-GB"/>
        </w:rPr>
        <w:t xml:space="preserve">Where would you locate your faith position?’ </w:t>
      </w:r>
      <w:r w:rsidR="00BB1B6E" w:rsidRPr="00356486">
        <w:rPr>
          <w:rFonts w:ascii="Times New Roman" w:eastAsia="Times New Roman" w:hAnsi="Times New Roman" w:cs="Arial"/>
          <w:bCs/>
          <w:iCs/>
          <w:color w:val="000000"/>
          <w:sz w:val="24"/>
          <w:szCs w:val="26"/>
          <w:shd w:val="clear" w:color="auto" w:fill="FFFFFF"/>
          <w:lang w:eastAsia="en-GB"/>
        </w:rPr>
        <w:t>and anchored</w:t>
      </w:r>
      <w:r w:rsidR="00D86D58" w:rsidRPr="00356486">
        <w:rPr>
          <w:rFonts w:ascii="Times New Roman" w:eastAsia="Times New Roman" w:hAnsi="Times New Roman" w:cs="Arial"/>
          <w:bCs/>
          <w:iCs/>
          <w:color w:val="000000"/>
          <w:sz w:val="24"/>
          <w:szCs w:val="26"/>
          <w:shd w:val="clear" w:color="auto" w:fill="FFFFFF"/>
          <w:lang w:eastAsia="en-GB"/>
        </w:rPr>
        <w:t xml:space="preserve"> by ‘liberal</w:t>
      </w:r>
      <w:r w:rsidR="00082E53" w:rsidRPr="00356486">
        <w:rPr>
          <w:rFonts w:ascii="Times New Roman" w:eastAsia="Times New Roman" w:hAnsi="Times New Roman" w:cs="Arial"/>
          <w:bCs/>
          <w:iCs/>
          <w:color w:val="000000"/>
          <w:sz w:val="24"/>
          <w:szCs w:val="26"/>
          <w:shd w:val="clear" w:color="auto" w:fill="FFFFFF"/>
          <w:lang w:eastAsia="en-GB"/>
        </w:rPr>
        <w:t xml:space="preserve">’ at one pole and ‘conservative’ at the other. </w:t>
      </w:r>
      <w:r w:rsidR="005C390B" w:rsidRPr="00356486">
        <w:rPr>
          <w:rFonts w:ascii="Times New Roman" w:eastAsia="Times New Roman" w:hAnsi="Times New Roman" w:cs="Arial"/>
          <w:bCs/>
          <w:iCs/>
          <w:color w:val="000000"/>
          <w:sz w:val="24"/>
          <w:szCs w:val="26"/>
          <w:shd w:val="clear" w:color="auto" w:fill="FFFFFF"/>
          <w:lang w:eastAsia="en-GB"/>
        </w:rPr>
        <w:t xml:space="preserve">A study </w:t>
      </w:r>
      <w:r w:rsidR="00082E53" w:rsidRPr="00356486">
        <w:rPr>
          <w:rFonts w:ascii="Times New Roman" w:eastAsia="Times New Roman" w:hAnsi="Times New Roman" w:cs="Arial"/>
          <w:bCs/>
          <w:iCs/>
          <w:color w:val="000000"/>
          <w:sz w:val="24"/>
          <w:szCs w:val="26"/>
          <w:shd w:val="clear" w:color="auto" w:fill="FFFFFF"/>
          <w:lang w:eastAsia="en-GB"/>
        </w:rPr>
        <w:t xml:space="preserve">of Church of England </w:t>
      </w:r>
      <w:r w:rsidR="005A2452" w:rsidRPr="00356486">
        <w:rPr>
          <w:rFonts w:ascii="Times New Roman" w:eastAsia="Times New Roman" w:hAnsi="Times New Roman" w:cs="Arial"/>
          <w:bCs/>
          <w:iCs/>
          <w:color w:val="000000"/>
          <w:sz w:val="24"/>
          <w:szCs w:val="26"/>
          <w:shd w:val="clear" w:color="auto" w:fill="FFFFFF"/>
          <w:lang w:eastAsia="en-GB"/>
        </w:rPr>
        <w:t xml:space="preserve">clergy and laity </w:t>
      </w:r>
      <w:r w:rsidR="005C390B" w:rsidRPr="00356486">
        <w:rPr>
          <w:rFonts w:ascii="Times New Roman" w:eastAsia="Times New Roman" w:hAnsi="Times New Roman" w:cs="Arial"/>
          <w:bCs/>
          <w:iCs/>
          <w:color w:val="000000"/>
          <w:sz w:val="24"/>
          <w:szCs w:val="26"/>
          <w:shd w:val="clear" w:color="auto" w:fill="FFFFFF"/>
          <w:lang w:eastAsia="en-GB"/>
        </w:rPr>
        <w:fldChar w:fldCharType="begin"/>
      </w:r>
      <w:r w:rsidR="003C0988" w:rsidRPr="00356486">
        <w:rPr>
          <w:rFonts w:ascii="Times New Roman" w:eastAsia="Times New Roman" w:hAnsi="Times New Roman" w:cs="Arial"/>
          <w:bCs/>
          <w:iCs/>
          <w:color w:val="000000"/>
          <w:sz w:val="24"/>
          <w:szCs w:val="26"/>
          <w:shd w:val="clear" w:color="auto" w:fill="FFFFFF"/>
          <w:lang w:eastAsia="en-GB"/>
        </w:rPr>
        <w:instrText xml:space="preserve"> ADDIN EN.CITE &lt;EndNote&gt;&lt;Cite&gt;&lt;Author&gt;Village&lt;/Author&gt;&lt;Year&gt;2018&lt;/Year&gt;&lt;RecNum&gt;6817&lt;/RecNum&gt;&lt;DisplayText&gt;(Village, 2018)&lt;/DisplayText&gt;&lt;record&gt;&lt;rec-number&gt;6817&lt;/rec-number&gt;&lt;foreign-keys&gt;&lt;key app="EN" db-id="ra29v0vzerfpz6e2s2pvwppfr2vpw999s2v2" timestamp="0" guid="90f7d6d8-29e9-419a-8d96-d3d990a8e3cf"&gt;6817&lt;/key&gt;&lt;/foreign-keys&gt;&lt;ref-type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5C390B" w:rsidRPr="00356486">
        <w:rPr>
          <w:rFonts w:ascii="Times New Roman" w:eastAsia="Times New Roman" w:hAnsi="Times New Roman" w:cs="Arial"/>
          <w:bCs/>
          <w:iCs/>
          <w:color w:val="000000"/>
          <w:sz w:val="24"/>
          <w:szCs w:val="26"/>
          <w:shd w:val="clear" w:color="auto" w:fill="FFFFFF"/>
          <w:lang w:eastAsia="en-GB"/>
        </w:rPr>
        <w:fldChar w:fldCharType="separate"/>
      </w:r>
      <w:r w:rsidR="005C390B" w:rsidRPr="00356486">
        <w:rPr>
          <w:rFonts w:ascii="Times New Roman" w:eastAsia="Times New Roman" w:hAnsi="Times New Roman" w:cs="Arial"/>
          <w:bCs/>
          <w:iCs/>
          <w:noProof/>
          <w:color w:val="000000"/>
          <w:sz w:val="24"/>
          <w:szCs w:val="26"/>
          <w:shd w:val="clear" w:color="auto" w:fill="FFFFFF"/>
          <w:lang w:eastAsia="en-GB"/>
        </w:rPr>
        <w:t>(Village, 2018)</w:t>
      </w:r>
      <w:r w:rsidR="005C390B" w:rsidRPr="00356486">
        <w:rPr>
          <w:rFonts w:ascii="Times New Roman" w:eastAsia="Times New Roman" w:hAnsi="Times New Roman" w:cs="Arial"/>
          <w:bCs/>
          <w:iCs/>
          <w:color w:val="000000"/>
          <w:sz w:val="24"/>
          <w:szCs w:val="26"/>
          <w:shd w:val="clear" w:color="auto" w:fill="FFFFFF"/>
          <w:lang w:eastAsia="en-GB"/>
        </w:rPr>
        <w:fldChar w:fldCharType="end"/>
      </w:r>
      <w:r w:rsidR="005C390B" w:rsidRPr="00356486">
        <w:rPr>
          <w:rFonts w:ascii="Times New Roman" w:eastAsia="Times New Roman" w:hAnsi="Times New Roman" w:cs="Arial"/>
          <w:bCs/>
          <w:iCs/>
          <w:color w:val="000000"/>
          <w:sz w:val="24"/>
          <w:szCs w:val="26"/>
          <w:shd w:val="clear" w:color="auto" w:fill="FFFFFF"/>
          <w:lang w:eastAsia="en-GB"/>
        </w:rPr>
        <w:t xml:space="preserve"> showed that</w:t>
      </w:r>
      <w:r w:rsidR="005A2452" w:rsidRPr="00356486">
        <w:rPr>
          <w:rFonts w:ascii="Times New Roman" w:eastAsia="Times New Roman" w:hAnsi="Times New Roman" w:cs="Arial"/>
          <w:bCs/>
          <w:iCs/>
          <w:color w:val="000000"/>
          <w:sz w:val="24"/>
          <w:szCs w:val="26"/>
          <w:shd w:val="clear" w:color="auto" w:fill="FFFFFF"/>
          <w:lang w:eastAsia="en-GB"/>
        </w:rPr>
        <w:t xml:space="preserve"> this scale functions well to identify those who </w:t>
      </w:r>
      <w:r w:rsidR="001F715D" w:rsidRPr="00356486">
        <w:rPr>
          <w:rFonts w:ascii="Times New Roman" w:eastAsia="Times New Roman" w:hAnsi="Times New Roman" w:cs="Arial"/>
          <w:bCs/>
          <w:iCs/>
          <w:color w:val="000000"/>
          <w:sz w:val="24"/>
          <w:szCs w:val="26"/>
          <w:shd w:val="clear" w:color="auto" w:fill="FFFFFF"/>
          <w:lang w:eastAsia="en-GB"/>
        </w:rPr>
        <w:t xml:space="preserve">hold to </w:t>
      </w:r>
      <w:r w:rsidR="005C390B" w:rsidRPr="00356486">
        <w:rPr>
          <w:rFonts w:ascii="Times New Roman" w:eastAsia="Times New Roman" w:hAnsi="Times New Roman" w:cs="Arial"/>
          <w:bCs/>
          <w:iCs/>
          <w:color w:val="000000"/>
          <w:sz w:val="24"/>
          <w:szCs w:val="26"/>
          <w:shd w:val="clear" w:color="auto" w:fill="FFFFFF"/>
          <w:lang w:eastAsia="en-GB"/>
        </w:rPr>
        <w:t xml:space="preserve">traditional doctrinal </w:t>
      </w:r>
      <w:r w:rsidR="00F30D02" w:rsidRPr="00356486">
        <w:rPr>
          <w:rFonts w:ascii="Times New Roman" w:eastAsia="Times New Roman" w:hAnsi="Times New Roman" w:cs="Arial"/>
          <w:bCs/>
          <w:iCs/>
          <w:color w:val="000000"/>
          <w:sz w:val="24"/>
          <w:szCs w:val="26"/>
          <w:shd w:val="clear" w:color="auto" w:fill="FFFFFF"/>
          <w:lang w:eastAsia="en-GB"/>
        </w:rPr>
        <w:t xml:space="preserve">beliefs and conservative moral values, but it works less well in identifying those who </w:t>
      </w:r>
      <w:r w:rsidR="002E605D" w:rsidRPr="00356486">
        <w:rPr>
          <w:rFonts w:ascii="Times New Roman" w:eastAsia="Times New Roman" w:hAnsi="Times New Roman" w:cs="Arial"/>
          <w:bCs/>
          <w:iCs/>
          <w:color w:val="000000"/>
          <w:sz w:val="24"/>
          <w:szCs w:val="26"/>
          <w:shd w:val="clear" w:color="auto" w:fill="FFFFFF"/>
          <w:lang w:eastAsia="en-GB"/>
        </w:rPr>
        <w:t xml:space="preserve">have </w:t>
      </w:r>
      <w:r w:rsidR="00EE4A3F" w:rsidRPr="00356486">
        <w:rPr>
          <w:rFonts w:ascii="Times New Roman" w:eastAsia="Times New Roman" w:hAnsi="Times New Roman" w:cs="Arial"/>
          <w:bCs/>
          <w:iCs/>
          <w:color w:val="000000"/>
          <w:sz w:val="24"/>
          <w:szCs w:val="26"/>
          <w:shd w:val="clear" w:color="auto" w:fill="FFFFFF"/>
          <w:lang w:eastAsia="en-GB"/>
        </w:rPr>
        <w:t xml:space="preserve">preference for </w:t>
      </w:r>
      <w:r w:rsidR="00DA6F4E" w:rsidRPr="00356486">
        <w:rPr>
          <w:rFonts w:ascii="Times New Roman" w:eastAsia="Times New Roman" w:hAnsi="Times New Roman" w:cs="Arial"/>
          <w:bCs/>
          <w:iCs/>
          <w:color w:val="000000"/>
          <w:sz w:val="24"/>
          <w:szCs w:val="26"/>
          <w:shd w:val="clear" w:color="auto" w:fill="FFFFFF"/>
          <w:lang w:eastAsia="en-GB"/>
        </w:rPr>
        <w:t xml:space="preserve">modern </w:t>
      </w:r>
      <w:r w:rsidR="00EE4A3F" w:rsidRPr="00356486">
        <w:rPr>
          <w:rFonts w:ascii="Times New Roman" w:eastAsia="Times New Roman" w:hAnsi="Times New Roman" w:cs="Arial"/>
          <w:bCs/>
          <w:iCs/>
          <w:color w:val="000000"/>
          <w:sz w:val="24"/>
          <w:szCs w:val="26"/>
          <w:shd w:val="clear" w:color="auto" w:fill="FFFFFF"/>
          <w:lang w:eastAsia="en-GB"/>
        </w:rPr>
        <w:t>ver</w:t>
      </w:r>
      <w:r w:rsidR="00BE6EFF" w:rsidRPr="00356486">
        <w:rPr>
          <w:rFonts w:ascii="Times New Roman" w:eastAsia="Times New Roman" w:hAnsi="Times New Roman" w:cs="Arial"/>
          <w:bCs/>
          <w:iCs/>
          <w:color w:val="000000"/>
          <w:sz w:val="24"/>
          <w:szCs w:val="26"/>
          <w:shd w:val="clear" w:color="auto" w:fill="FFFFFF"/>
          <w:lang w:eastAsia="en-GB"/>
        </w:rPr>
        <w:t xml:space="preserve">sus </w:t>
      </w:r>
      <w:r w:rsidR="00DA6F4E" w:rsidRPr="00356486">
        <w:rPr>
          <w:rFonts w:ascii="Times New Roman" w:eastAsia="Times New Roman" w:hAnsi="Times New Roman" w:cs="Arial"/>
          <w:bCs/>
          <w:iCs/>
          <w:color w:val="000000"/>
          <w:sz w:val="24"/>
          <w:szCs w:val="26"/>
          <w:shd w:val="clear" w:color="auto" w:fill="FFFFFF"/>
          <w:lang w:eastAsia="en-GB"/>
        </w:rPr>
        <w:t>traditional</w:t>
      </w:r>
      <w:r w:rsidR="00BE6EFF" w:rsidRPr="00356486">
        <w:rPr>
          <w:rFonts w:ascii="Times New Roman" w:eastAsia="Times New Roman" w:hAnsi="Times New Roman" w:cs="Arial"/>
          <w:bCs/>
          <w:iCs/>
          <w:color w:val="000000"/>
          <w:sz w:val="24"/>
          <w:szCs w:val="26"/>
          <w:shd w:val="clear" w:color="auto" w:fill="FFFFFF"/>
          <w:lang w:eastAsia="en-GB"/>
        </w:rPr>
        <w:t xml:space="preserve"> forms of </w:t>
      </w:r>
      <w:r w:rsidR="002E605D" w:rsidRPr="00356486">
        <w:rPr>
          <w:rFonts w:ascii="Times New Roman" w:eastAsia="Times New Roman" w:hAnsi="Times New Roman" w:cs="Arial"/>
          <w:bCs/>
          <w:iCs/>
          <w:color w:val="000000"/>
          <w:sz w:val="24"/>
          <w:szCs w:val="26"/>
          <w:shd w:val="clear" w:color="auto" w:fill="FFFFFF"/>
          <w:lang w:eastAsia="en-GB"/>
        </w:rPr>
        <w:t xml:space="preserve"> worship.</w:t>
      </w:r>
      <w:r w:rsidR="00D97083" w:rsidRPr="00356486">
        <w:rPr>
          <w:rFonts w:ascii="Times New Roman" w:eastAsia="Times New Roman" w:hAnsi="Times New Roman" w:cs="Arial"/>
          <w:bCs/>
          <w:iCs/>
          <w:color w:val="000000"/>
          <w:sz w:val="24"/>
          <w:szCs w:val="26"/>
          <w:shd w:val="clear" w:color="auto" w:fill="FFFFFF"/>
          <w:lang w:eastAsia="en-GB"/>
        </w:rPr>
        <w:t xml:space="preserve"> </w:t>
      </w:r>
      <w:r w:rsidR="00D97083" w:rsidRPr="00356486">
        <w:rPr>
          <w:rFonts w:ascii="Times New Roman" w:eastAsia="Times New Roman" w:hAnsi="Times New Roman" w:cs="Arial"/>
          <w:bCs/>
          <w:iCs/>
          <w:color w:val="000000"/>
          <w:sz w:val="24"/>
          <w:szCs w:val="26"/>
          <w:shd w:val="clear" w:color="auto" w:fill="FFFFFF"/>
          <w:lang w:eastAsia="en-GB"/>
        </w:rPr>
        <w:fldChar w:fldCharType="begin"/>
      </w:r>
      <w:r w:rsidR="00D66CB7">
        <w:rPr>
          <w:rFonts w:ascii="Times New Roman" w:eastAsia="Times New Roman" w:hAnsi="Times New Roman" w:cs="Arial"/>
          <w:bCs/>
          <w:iCs/>
          <w:color w:val="000000"/>
          <w:sz w:val="24"/>
          <w:szCs w:val="26"/>
          <w:shd w:val="clear" w:color="auto" w:fill="FFFFFF"/>
          <w:lang w:eastAsia="en-GB"/>
        </w:rPr>
        <w:instrText xml:space="preserve"> ADDIN EN.CITE &lt;EndNote&gt;&lt;Cite AuthorYear="1"&gt;&lt;Author&gt;Village&lt;/Author&gt;&lt;Year&gt;2018&lt;/Year&gt;&lt;RecNum&gt;6817&lt;/RecNum&gt;&lt;DisplayText&gt;Village (2018&lt;/DisplayText&gt;&lt;record&gt;&lt;rec-number&gt;6817&lt;/rec-number&gt;&lt;foreign-keys&gt;&lt;key app="EN" db-id="ra29v0vzerfpz6e2s2pvwppfr2vpw999s2v2" timestamp="0" guid="90f7d6d8-29e9-419a-8d96-d3d990a8e3cf"&gt;6817&lt;/key&gt;&lt;/foreign-keys&gt;&lt;ref-type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D97083" w:rsidRPr="00356486">
        <w:rPr>
          <w:rFonts w:ascii="Times New Roman" w:eastAsia="Times New Roman" w:hAnsi="Times New Roman" w:cs="Arial"/>
          <w:bCs/>
          <w:iCs/>
          <w:color w:val="000000"/>
          <w:sz w:val="24"/>
          <w:szCs w:val="26"/>
          <w:shd w:val="clear" w:color="auto" w:fill="FFFFFF"/>
          <w:lang w:eastAsia="en-GB"/>
        </w:rPr>
        <w:fldChar w:fldCharType="separate"/>
      </w:r>
      <w:r w:rsidR="00D66CB7">
        <w:rPr>
          <w:rFonts w:ascii="Times New Roman" w:eastAsia="Times New Roman" w:hAnsi="Times New Roman" w:cs="Arial"/>
          <w:bCs/>
          <w:iCs/>
          <w:noProof/>
          <w:color w:val="000000"/>
          <w:sz w:val="24"/>
          <w:szCs w:val="26"/>
          <w:shd w:val="clear" w:color="auto" w:fill="FFFFFF"/>
          <w:lang w:eastAsia="en-GB"/>
        </w:rPr>
        <w:t>Village (2018</w:t>
      </w:r>
      <w:r w:rsidR="00D97083" w:rsidRPr="00356486">
        <w:rPr>
          <w:rFonts w:ascii="Times New Roman" w:eastAsia="Times New Roman" w:hAnsi="Times New Roman" w:cs="Arial"/>
          <w:bCs/>
          <w:iCs/>
          <w:color w:val="000000"/>
          <w:sz w:val="24"/>
          <w:szCs w:val="26"/>
          <w:shd w:val="clear" w:color="auto" w:fill="FFFFFF"/>
          <w:lang w:eastAsia="en-GB"/>
        </w:rPr>
        <w:fldChar w:fldCharType="end"/>
      </w:r>
      <w:r w:rsidR="002E605D" w:rsidRPr="00356486">
        <w:rPr>
          <w:rFonts w:ascii="Times New Roman" w:eastAsia="Times New Roman" w:hAnsi="Times New Roman" w:cs="Arial"/>
          <w:bCs/>
          <w:iCs/>
          <w:color w:val="000000"/>
          <w:sz w:val="24"/>
          <w:szCs w:val="26"/>
          <w:shd w:val="clear" w:color="auto" w:fill="FFFFFF"/>
          <w:lang w:eastAsia="en-GB"/>
        </w:rPr>
        <w:t xml:space="preserve"> suggested using </w:t>
      </w:r>
      <w:r w:rsidR="007F5FD6" w:rsidRPr="00356486">
        <w:rPr>
          <w:rFonts w:ascii="Times New Roman" w:eastAsia="Times New Roman" w:hAnsi="Times New Roman" w:cs="Arial"/>
          <w:bCs/>
          <w:iCs/>
          <w:color w:val="000000"/>
          <w:sz w:val="24"/>
          <w:szCs w:val="26"/>
          <w:shd w:val="clear" w:color="auto" w:fill="FFFFFF"/>
          <w:lang w:eastAsia="en-GB"/>
        </w:rPr>
        <w:t>separate</w:t>
      </w:r>
      <w:r w:rsidR="002E605D" w:rsidRPr="00356486">
        <w:rPr>
          <w:rFonts w:ascii="Times New Roman" w:eastAsia="Times New Roman" w:hAnsi="Times New Roman" w:cs="Arial"/>
          <w:bCs/>
          <w:iCs/>
          <w:color w:val="000000"/>
          <w:sz w:val="24"/>
          <w:szCs w:val="26"/>
          <w:shd w:val="clear" w:color="auto" w:fill="FFFFFF"/>
          <w:lang w:eastAsia="en-GB"/>
        </w:rPr>
        <w:t xml:space="preserve"> scales </w:t>
      </w:r>
      <w:r w:rsidR="007F5FD6" w:rsidRPr="00356486">
        <w:rPr>
          <w:rFonts w:ascii="Times New Roman" w:eastAsia="Times New Roman" w:hAnsi="Times New Roman" w:cs="Arial"/>
          <w:bCs/>
          <w:iCs/>
          <w:color w:val="000000"/>
          <w:sz w:val="24"/>
          <w:szCs w:val="26"/>
          <w:shd w:val="clear" w:color="auto" w:fill="FFFFFF"/>
          <w:lang w:eastAsia="en-GB"/>
        </w:rPr>
        <w:t xml:space="preserve">for doctrine and worship and these were adopted in the survey. </w:t>
      </w:r>
      <w:r w:rsidR="00BE6EFF" w:rsidRPr="00356486">
        <w:rPr>
          <w:rFonts w:ascii="Times New Roman" w:eastAsia="Times New Roman" w:hAnsi="Times New Roman" w:cs="Arial"/>
          <w:bCs/>
          <w:iCs/>
          <w:color w:val="000000"/>
          <w:sz w:val="24"/>
          <w:szCs w:val="26"/>
          <w:shd w:val="clear" w:color="auto" w:fill="FFFFFF"/>
          <w:lang w:eastAsia="en-GB"/>
        </w:rPr>
        <w:t>‘</w:t>
      </w:r>
      <w:r w:rsidR="002E6649" w:rsidRPr="00356486">
        <w:rPr>
          <w:rFonts w:ascii="Times New Roman" w:eastAsia="Times New Roman" w:hAnsi="Times New Roman" w:cs="Arial"/>
          <w:bCs/>
          <w:iCs/>
          <w:color w:val="000000"/>
          <w:sz w:val="24"/>
          <w:szCs w:val="26"/>
          <w:shd w:val="clear" w:color="auto" w:fill="FFFFFF"/>
          <w:lang w:eastAsia="en-GB"/>
        </w:rPr>
        <w:t>Doctrinal stance</w:t>
      </w:r>
      <w:r w:rsidR="00BE6EFF" w:rsidRPr="00356486">
        <w:rPr>
          <w:rFonts w:ascii="Times New Roman" w:eastAsia="Times New Roman" w:hAnsi="Times New Roman" w:cs="Arial"/>
          <w:bCs/>
          <w:iCs/>
          <w:color w:val="000000"/>
          <w:sz w:val="24"/>
          <w:szCs w:val="26"/>
          <w:shd w:val="clear" w:color="auto" w:fill="FFFFFF"/>
          <w:lang w:eastAsia="en-GB"/>
        </w:rPr>
        <w:t>’</w:t>
      </w:r>
      <w:r w:rsidR="002E6649" w:rsidRPr="00356486">
        <w:rPr>
          <w:rFonts w:ascii="Times New Roman" w:eastAsia="Times New Roman" w:hAnsi="Times New Roman" w:cs="Arial"/>
          <w:bCs/>
          <w:iCs/>
          <w:color w:val="000000"/>
          <w:sz w:val="24"/>
          <w:szCs w:val="26"/>
          <w:shd w:val="clear" w:color="auto" w:fill="FFFFFF"/>
          <w:lang w:eastAsia="en-GB"/>
        </w:rPr>
        <w:t xml:space="preserve"> was </w:t>
      </w:r>
      <w:bookmarkStart w:id="4" w:name="_Hlk106285035"/>
      <w:r w:rsidR="002E6649" w:rsidRPr="00356486">
        <w:rPr>
          <w:rFonts w:ascii="Times New Roman" w:eastAsia="Times New Roman" w:hAnsi="Times New Roman" w:cs="Arial"/>
          <w:bCs/>
          <w:iCs/>
          <w:color w:val="000000"/>
          <w:sz w:val="24"/>
          <w:szCs w:val="26"/>
          <w:shd w:val="clear" w:color="auto" w:fill="FFFFFF"/>
          <w:lang w:eastAsia="en-GB"/>
        </w:rPr>
        <w:t>asse</w:t>
      </w:r>
      <w:r w:rsidR="00CF4999" w:rsidRPr="00356486">
        <w:rPr>
          <w:rFonts w:ascii="Times New Roman" w:eastAsia="Times New Roman" w:hAnsi="Times New Roman" w:cs="Arial"/>
          <w:bCs/>
          <w:iCs/>
          <w:color w:val="000000"/>
          <w:sz w:val="24"/>
          <w:szCs w:val="26"/>
          <w:shd w:val="clear" w:color="auto" w:fill="FFFFFF"/>
          <w:lang w:eastAsia="en-GB"/>
        </w:rPr>
        <w:t>sse</w:t>
      </w:r>
      <w:r w:rsidR="002E6649" w:rsidRPr="00356486">
        <w:rPr>
          <w:rFonts w:ascii="Times New Roman" w:eastAsia="Times New Roman" w:hAnsi="Times New Roman" w:cs="Arial"/>
          <w:bCs/>
          <w:iCs/>
          <w:color w:val="000000"/>
          <w:sz w:val="24"/>
          <w:szCs w:val="26"/>
          <w:shd w:val="clear" w:color="auto" w:fill="FFFFFF"/>
          <w:lang w:eastAsia="en-GB"/>
        </w:rPr>
        <w:t xml:space="preserve">d by a single </w:t>
      </w:r>
      <w:r w:rsidR="00BE6EFF" w:rsidRPr="00356486">
        <w:rPr>
          <w:rFonts w:ascii="Times New Roman" w:eastAsia="Times New Roman" w:hAnsi="Times New Roman" w:cs="Arial"/>
          <w:bCs/>
          <w:iCs/>
          <w:color w:val="000000"/>
          <w:sz w:val="24"/>
          <w:szCs w:val="26"/>
          <w:shd w:val="clear" w:color="auto" w:fill="FFFFFF"/>
          <w:lang w:eastAsia="en-GB"/>
        </w:rPr>
        <w:t>seven</w:t>
      </w:r>
      <w:r w:rsidR="002E6649" w:rsidRPr="00356486">
        <w:rPr>
          <w:rFonts w:ascii="Times New Roman" w:eastAsia="Times New Roman" w:hAnsi="Times New Roman" w:cs="Arial"/>
          <w:bCs/>
          <w:iCs/>
          <w:color w:val="000000"/>
          <w:sz w:val="24"/>
          <w:szCs w:val="26"/>
          <w:shd w:val="clear" w:color="auto" w:fill="FFFFFF"/>
          <w:lang w:eastAsia="en-GB"/>
        </w:rPr>
        <w:t xml:space="preserve">-point scale anchored </w:t>
      </w:r>
      <w:r w:rsidR="0064705F" w:rsidRPr="00356486">
        <w:rPr>
          <w:rFonts w:ascii="Times New Roman" w:eastAsia="Times New Roman" w:hAnsi="Times New Roman" w:cs="Arial"/>
          <w:bCs/>
          <w:iCs/>
          <w:color w:val="000000"/>
          <w:sz w:val="24"/>
          <w:szCs w:val="26"/>
          <w:shd w:val="clear" w:color="auto" w:fill="FFFFFF"/>
          <w:lang w:eastAsia="en-GB"/>
        </w:rPr>
        <w:t xml:space="preserve">by </w:t>
      </w:r>
      <w:r w:rsidR="002E2221" w:rsidRPr="00356486">
        <w:rPr>
          <w:rFonts w:ascii="Times New Roman" w:eastAsia="Times New Roman" w:hAnsi="Times New Roman" w:cs="Arial"/>
          <w:bCs/>
          <w:iCs/>
          <w:color w:val="000000"/>
          <w:sz w:val="24"/>
          <w:szCs w:val="26"/>
          <w:shd w:val="clear" w:color="auto" w:fill="FFFFFF"/>
          <w:lang w:eastAsia="en-GB"/>
        </w:rPr>
        <w:t>‘Liberal about doctrine’ a</w:t>
      </w:r>
      <w:r w:rsidR="004B2F9F" w:rsidRPr="00356486">
        <w:rPr>
          <w:rFonts w:ascii="Times New Roman" w:eastAsia="Times New Roman" w:hAnsi="Times New Roman" w:cs="Arial"/>
          <w:bCs/>
          <w:iCs/>
          <w:color w:val="000000"/>
          <w:sz w:val="24"/>
          <w:szCs w:val="26"/>
          <w:shd w:val="clear" w:color="auto" w:fill="FFFFFF"/>
          <w:lang w:eastAsia="en-GB"/>
        </w:rPr>
        <w:t>t</w:t>
      </w:r>
      <w:r w:rsidR="002E2221" w:rsidRPr="00356486">
        <w:rPr>
          <w:rFonts w:ascii="Times New Roman" w:eastAsia="Times New Roman" w:hAnsi="Times New Roman" w:cs="Arial"/>
          <w:bCs/>
          <w:iCs/>
          <w:color w:val="000000"/>
          <w:sz w:val="24"/>
          <w:szCs w:val="26"/>
          <w:shd w:val="clear" w:color="auto" w:fill="FFFFFF"/>
          <w:lang w:eastAsia="en-GB"/>
        </w:rPr>
        <w:t xml:space="preserve"> one pole and </w:t>
      </w:r>
      <w:r w:rsidR="00AC055E" w:rsidRPr="00356486">
        <w:rPr>
          <w:rFonts w:ascii="Times New Roman" w:eastAsia="Times New Roman" w:hAnsi="Times New Roman" w:cs="Arial"/>
          <w:bCs/>
          <w:iCs/>
          <w:color w:val="000000"/>
          <w:sz w:val="24"/>
          <w:szCs w:val="26"/>
          <w:shd w:val="clear" w:color="auto" w:fill="FFFFFF"/>
          <w:lang w:eastAsia="en-GB"/>
        </w:rPr>
        <w:t>‘Conservative about doctrine’</w:t>
      </w:r>
      <w:r w:rsidR="00CF4999" w:rsidRPr="00356486">
        <w:rPr>
          <w:rFonts w:ascii="Times New Roman" w:eastAsia="Times New Roman" w:hAnsi="Times New Roman" w:cs="Arial"/>
          <w:bCs/>
          <w:iCs/>
          <w:color w:val="000000"/>
          <w:sz w:val="24"/>
          <w:szCs w:val="26"/>
          <w:shd w:val="clear" w:color="auto" w:fill="FFFFFF"/>
          <w:lang w:eastAsia="en-GB"/>
        </w:rPr>
        <w:t xml:space="preserve"> </w:t>
      </w:r>
      <w:bookmarkEnd w:id="4"/>
      <w:r w:rsidR="00CF4999" w:rsidRPr="00356486">
        <w:rPr>
          <w:rFonts w:ascii="Times New Roman" w:eastAsia="Times New Roman" w:hAnsi="Times New Roman" w:cs="Arial"/>
          <w:bCs/>
          <w:iCs/>
          <w:color w:val="000000"/>
          <w:sz w:val="24"/>
          <w:szCs w:val="26"/>
          <w:shd w:val="clear" w:color="auto" w:fill="FFFFFF"/>
          <w:lang w:eastAsia="en-GB"/>
        </w:rPr>
        <w:t xml:space="preserve">at the other. </w:t>
      </w:r>
      <w:r w:rsidR="00BE6EFF" w:rsidRPr="00356486">
        <w:rPr>
          <w:rFonts w:ascii="Times New Roman" w:eastAsia="Times New Roman" w:hAnsi="Times New Roman" w:cs="Arial"/>
          <w:bCs/>
          <w:iCs/>
          <w:color w:val="000000"/>
          <w:sz w:val="24"/>
          <w:szCs w:val="26"/>
          <w:shd w:val="clear" w:color="auto" w:fill="FFFFFF"/>
          <w:lang w:eastAsia="en-GB"/>
        </w:rPr>
        <w:t>‘</w:t>
      </w:r>
      <w:r w:rsidR="00CF4999" w:rsidRPr="00356486">
        <w:rPr>
          <w:rFonts w:ascii="Times New Roman" w:eastAsia="Times New Roman" w:hAnsi="Times New Roman" w:cs="Arial"/>
          <w:bCs/>
          <w:iCs/>
          <w:color w:val="000000"/>
          <w:sz w:val="24"/>
          <w:szCs w:val="26"/>
          <w:shd w:val="clear" w:color="auto" w:fill="FFFFFF"/>
          <w:lang w:eastAsia="en-GB"/>
        </w:rPr>
        <w:t>Liturgical stance</w:t>
      </w:r>
      <w:r w:rsidR="00BE6EFF" w:rsidRPr="00356486">
        <w:rPr>
          <w:rFonts w:ascii="Times New Roman" w:eastAsia="Times New Roman" w:hAnsi="Times New Roman" w:cs="Arial"/>
          <w:bCs/>
          <w:iCs/>
          <w:color w:val="000000"/>
          <w:sz w:val="24"/>
          <w:szCs w:val="26"/>
          <w:shd w:val="clear" w:color="auto" w:fill="FFFFFF"/>
          <w:lang w:eastAsia="en-GB"/>
        </w:rPr>
        <w:t>’</w:t>
      </w:r>
      <w:r w:rsidR="00CF4999" w:rsidRPr="00356486">
        <w:rPr>
          <w:rFonts w:ascii="Times New Roman" w:eastAsia="Times New Roman" w:hAnsi="Times New Roman" w:cs="Arial"/>
          <w:bCs/>
          <w:iCs/>
          <w:color w:val="000000"/>
          <w:sz w:val="24"/>
          <w:szCs w:val="26"/>
          <w:shd w:val="clear" w:color="auto" w:fill="FFFFFF"/>
          <w:lang w:eastAsia="en-GB"/>
        </w:rPr>
        <w:t xml:space="preserve"> was assessed by a </w:t>
      </w:r>
      <w:r w:rsidR="00CF4999" w:rsidRPr="00356486">
        <w:rPr>
          <w:rFonts w:ascii="Times New Roman" w:eastAsia="Times New Roman" w:hAnsi="Times New Roman" w:cs="Arial"/>
          <w:bCs/>
          <w:iCs/>
          <w:color w:val="000000"/>
          <w:sz w:val="24"/>
          <w:szCs w:val="26"/>
          <w:shd w:val="clear" w:color="auto" w:fill="FFFFFF"/>
          <w:lang w:eastAsia="en-GB"/>
        </w:rPr>
        <w:lastRenderedPageBreak/>
        <w:t xml:space="preserve">single </w:t>
      </w:r>
      <w:r w:rsidR="00BE6EFF" w:rsidRPr="00356486">
        <w:rPr>
          <w:rFonts w:ascii="Times New Roman" w:eastAsia="Times New Roman" w:hAnsi="Times New Roman" w:cs="Arial"/>
          <w:bCs/>
          <w:iCs/>
          <w:color w:val="000000"/>
          <w:sz w:val="24"/>
          <w:szCs w:val="26"/>
          <w:shd w:val="clear" w:color="auto" w:fill="FFFFFF"/>
          <w:lang w:eastAsia="en-GB"/>
        </w:rPr>
        <w:t>seven</w:t>
      </w:r>
      <w:r w:rsidR="002C7434" w:rsidRPr="00356486">
        <w:rPr>
          <w:rFonts w:ascii="Times New Roman" w:eastAsia="Times New Roman" w:hAnsi="Times New Roman" w:cs="Arial"/>
          <w:bCs/>
          <w:iCs/>
          <w:color w:val="000000"/>
          <w:sz w:val="24"/>
          <w:szCs w:val="26"/>
          <w:shd w:val="clear" w:color="auto" w:fill="FFFFFF"/>
          <w:lang w:eastAsia="en-GB"/>
        </w:rPr>
        <w:t>-</w:t>
      </w:r>
      <w:r w:rsidR="00CF4999" w:rsidRPr="00356486">
        <w:rPr>
          <w:rFonts w:ascii="Times New Roman" w:eastAsia="Times New Roman" w:hAnsi="Times New Roman" w:cs="Arial"/>
          <w:bCs/>
          <w:iCs/>
          <w:color w:val="000000"/>
          <w:sz w:val="24"/>
          <w:szCs w:val="26"/>
          <w:shd w:val="clear" w:color="auto" w:fill="FFFFFF"/>
          <w:lang w:eastAsia="en-GB"/>
        </w:rPr>
        <w:t>point scale anchored by ‘</w:t>
      </w:r>
      <w:r w:rsidR="00DA2B72" w:rsidRPr="00356486">
        <w:rPr>
          <w:rFonts w:ascii="Times New Roman" w:eastAsia="Times New Roman" w:hAnsi="Times New Roman" w:cs="Arial"/>
          <w:bCs/>
          <w:iCs/>
          <w:color w:val="000000"/>
          <w:sz w:val="24"/>
          <w:szCs w:val="26"/>
          <w:shd w:val="clear" w:color="auto" w:fill="FFFFFF"/>
          <w:lang w:eastAsia="en-GB"/>
        </w:rPr>
        <w:t>Modern worship</w:t>
      </w:r>
      <w:r w:rsidR="00CF4999" w:rsidRPr="00356486">
        <w:rPr>
          <w:rFonts w:ascii="Times New Roman" w:eastAsia="Times New Roman" w:hAnsi="Times New Roman" w:cs="Arial"/>
          <w:bCs/>
          <w:iCs/>
          <w:color w:val="000000"/>
          <w:sz w:val="24"/>
          <w:szCs w:val="26"/>
          <w:shd w:val="clear" w:color="auto" w:fill="FFFFFF"/>
          <w:lang w:eastAsia="en-GB"/>
        </w:rPr>
        <w:t xml:space="preserve">’ </w:t>
      </w:r>
      <w:r w:rsidR="004B2F9F" w:rsidRPr="00356486">
        <w:rPr>
          <w:rFonts w:ascii="Times New Roman" w:eastAsia="Times New Roman" w:hAnsi="Times New Roman" w:cs="Arial"/>
          <w:bCs/>
          <w:iCs/>
          <w:color w:val="000000"/>
          <w:sz w:val="24"/>
          <w:szCs w:val="26"/>
          <w:shd w:val="clear" w:color="auto" w:fill="FFFFFF"/>
          <w:lang w:eastAsia="en-GB"/>
        </w:rPr>
        <w:t>at</w:t>
      </w:r>
      <w:r w:rsidR="00CF4999" w:rsidRPr="00356486">
        <w:rPr>
          <w:rFonts w:ascii="Times New Roman" w:eastAsia="Times New Roman" w:hAnsi="Times New Roman" w:cs="Arial"/>
          <w:bCs/>
          <w:iCs/>
          <w:color w:val="000000"/>
          <w:sz w:val="24"/>
          <w:szCs w:val="26"/>
          <w:shd w:val="clear" w:color="auto" w:fill="FFFFFF"/>
          <w:lang w:eastAsia="en-GB"/>
        </w:rPr>
        <w:t xml:space="preserve"> one pole and ‘</w:t>
      </w:r>
      <w:r w:rsidR="00DA2B72" w:rsidRPr="00356486">
        <w:rPr>
          <w:rFonts w:ascii="Times New Roman" w:eastAsia="Times New Roman" w:hAnsi="Times New Roman" w:cs="Arial"/>
          <w:bCs/>
          <w:iCs/>
          <w:color w:val="000000"/>
          <w:sz w:val="24"/>
          <w:szCs w:val="26"/>
          <w:shd w:val="clear" w:color="auto" w:fill="FFFFFF"/>
          <w:lang w:eastAsia="en-GB"/>
        </w:rPr>
        <w:t>Traditional worship</w:t>
      </w:r>
      <w:r w:rsidR="00CF4999" w:rsidRPr="00356486">
        <w:rPr>
          <w:rFonts w:ascii="Times New Roman" w:eastAsia="Times New Roman" w:hAnsi="Times New Roman" w:cs="Arial"/>
          <w:bCs/>
          <w:iCs/>
          <w:color w:val="000000"/>
          <w:sz w:val="24"/>
          <w:szCs w:val="26"/>
          <w:shd w:val="clear" w:color="auto" w:fill="FFFFFF"/>
          <w:lang w:eastAsia="en-GB"/>
        </w:rPr>
        <w:t>’</w:t>
      </w:r>
      <w:r w:rsidR="00AB5D31" w:rsidRPr="00356486">
        <w:rPr>
          <w:rFonts w:ascii="Times New Roman" w:eastAsia="Times New Roman" w:hAnsi="Times New Roman" w:cs="Arial"/>
          <w:bCs/>
          <w:iCs/>
          <w:color w:val="000000"/>
          <w:sz w:val="24"/>
          <w:szCs w:val="26"/>
          <w:shd w:val="clear" w:color="auto" w:fill="FFFFFF"/>
          <w:lang w:eastAsia="en-GB"/>
        </w:rPr>
        <w:t xml:space="preserve"> at the other. In each case, a high score indicated a more conservative or traditional stance.</w:t>
      </w:r>
    </w:p>
    <w:p w14:paraId="4D43376C" w14:textId="083F5921" w:rsidR="00AB5D31" w:rsidRPr="00356486" w:rsidRDefault="008A535A" w:rsidP="00AF24E3">
      <w:pPr>
        <w:spacing w:after="0" w:line="480" w:lineRule="auto"/>
        <w:rPr>
          <w:rFonts w:ascii="Times New Roman" w:eastAsiaTheme="minorEastAsia" w:hAnsi="Times New Roman"/>
          <w:bCs/>
          <w:sz w:val="24"/>
          <w:szCs w:val="24"/>
          <w:lang w:eastAsia="en-GB"/>
        </w:rPr>
      </w:pPr>
      <w:r w:rsidRPr="00356486">
        <w:rPr>
          <w:rFonts w:ascii="Times New Roman" w:eastAsia="Times New Roman" w:hAnsi="Times New Roman"/>
          <w:i/>
          <w:color w:val="000000"/>
          <w:sz w:val="24"/>
          <w:szCs w:val="24"/>
          <w:shd w:val="clear" w:color="auto" w:fill="FFFFFF"/>
          <w:lang w:eastAsia="en-GB"/>
        </w:rPr>
        <w:t xml:space="preserve">Church </w:t>
      </w:r>
      <w:r w:rsidR="004550BB" w:rsidRPr="00356486">
        <w:rPr>
          <w:rFonts w:ascii="Times New Roman" w:eastAsia="Times New Roman" w:hAnsi="Times New Roman"/>
          <w:i/>
          <w:color w:val="000000"/>
          <w:sz w:val="24"/>
          <w:szCs w:val="24"/>
          <w:shd w:val="clear" w:color="auto" w:fill="FFFFFF"/>
          <w:lang w:eastAsia="en-GB"/>
        </w:rPr>
        <w:t>tradition</w:t>
      </w:r>
      <w:r w:rsidRPr="00356486">
        <w:rPr>
          <w:rFonts w:ascii="Times New Roman" w:eastAsia="Times New Roman" w:hAnsi="Times New Roman"/>
          <w:iCs/>
          <w:color w:val="000000"/>
          <w:sz w:val="24"/>
          <w:szCs w:val="24"/>
          <w:shd w:val="clear" w:color="auto" w:fill="FFFFFF"/>
          <w:lang w:eastAsia="en-GB"/>
        </w:rPr>
        <w:t xml:space="preserve"> was </w:t>
      </w:r>
      <w:r w:rsidR="0057611C" w:rsidRPr="00356486">
        <w:rPr>
          <w:rFonts w:ascii="Times New Roman" w:eastAsia="Times New Roman" w:hAnsi="Times New Roman"/>
          <w:iCs/>
          <w:color w:val="000000"/>
          <w:sz w:val="24"/>
          <w:szCs w:val="24"/>
          <w:shd w:val="clear" w:color="auto" w:fill="FFFFFF"/>
          <w:lang w:eastAsia="en-GB"/>
        </w:rPr>
        <w:t xml:space="preserve">categorized </w:t>
      </w:r>
      <w:r w:rsidR="007B5DBE" w:rsidRPr="00356486">
        <w:rPr>
          <w:rFonts w:ascii="Times New Roman" w:eastAsia="Times New Roman" w:hAnsi="Times New Roman"/>
          <w:iCs/>
          <w:color w:val="000000"/>
          <w:sz w:val="24"/>
          <w:szCs w:val="24"/>
          <w:shd w:val="clear" w:color="auto" w:fill="FFFFFF"/>
          <w:lang w:eastAsia="en-GB"/>
        </w:rPr>
        <w:t xml:space="preserve">initially </w:t>
      </w:r>
      <w:r w:rsidR="0057611C" w:rsidRPr="00356486">
        <w:rPr>
          <w:rFonts w:ascii="Times New Roman" w:eastAsia="Times New Roman" w:hAnsi="Times New Roman"/>
          <w:iCs/>
          <w:color w:val="000000"/>
          <w:sz w:val="24"/>
          <w:szCs w:val="24"/>
          <w:shd w:val="clear" w:color="auto" w:fill="FFFFFF"/>
          <w:lang w:eastAsia="en-GB"/>
        </w:rPr>
        <w:t>using a forced-choice item that included the responses</w:t>
      </w:r>
      <w:r w:rsidR="00AF24E3" w:rsidRPr="00356486">
        <w:rPr>
          <w:rFonts w:ascii="Times New Roman" w:eastAsia="Times New Roman" w:hAnsi="Times New Roman"/>
          <w:iCs/>
          <w:color w:val="000000"/>
          <w:sz w:val="24"/>
          <w:szCs w:val="24"/>
          <w:shd w:val="clear" w:color="auto" w:fill="FFFFFF"/>
          <w:lang w:eastAsia="en-GB"/>
        </w:rPr>
        <w:t xml:space="preserve"> ‘Anglican</w:t>
      </w:r>
      <w:r w:rsidR="00B872DB" w:rsidRPr="00356486">
        <w:rPr>
          <w:rFonts w:ascii="Times New Roman" w:eastAsia="Times New Roman" w:hAnsi="Times New Roman"/>
          <w:iCs/>
          <w:color w:val="000000"/>
          <w:sz w:val="24"/>
          <w:szCs w:val="24"/>
          <w:shd w:val="clear" w:color="auto" w:fill="FFFFFF"/>
          <w:lang w:eastAsia="en-GB"/>
        </w:rPr>
        <w:t>’, ‘</w:t>
      </w:r>
      <w:r w:rsidR="00AF24E3" w:rsidRPr="00356486">
        <w:rPr>
          <w:rFonts w:ascii="Times New Roman" w:eastAsia="Times New Roman" w:hAnsi="Times New Roman"/>
          <w:iCs/>
          <w:color w:val="000000"/>
          <w:sz w:val="24"/>
          <w:szCs w:val="24"/>
          <w:shd w:val="clear" w:color="auto" w:fill="FFFFFF"/>
          <w:lang w:eastAsia="en-GB"/>
        </w:rPr>
        <w:t>Catholic’</w:t>
      </w:r>
      <w:r w:rsidR="002A35D0" w:rsidRPr="00356486">
        <w:rPr>
          <w:rFonts w:ascii="Times New Roman" w:eastAsia="Times New Roman" w:hAnsi="Times New Roman"/>
          <w:iCs/>
          <w:color w:val="000000"/>
          <w:sz w:val="24"/>
          <w:szCs w:val="24"/>
          <w:shd w:val="clear" w:color="auto" w:fill="FFFFFF"/>
          <w:lang w:eastAsia="en-GB"/>
        </w:rPr>
        <w:t>, ‘</w:t>
      </w:r>
      <w:r w:rsidR="00AF24E3" w:rsidRPr="00356486">
        <w:rPr>
          <w:rFonts w:ascii="Times New Roman" w:eastAsia="Times New Roman" w:hAnsi="Times New Roman"/>
          <w:iCs/>
          <w:color w:val="000000"/>
          <w:sz w:val="24"/>
          <w:szCs w:val="24"/>
          <w:shd w:val="clear" w:color="auto" w:fill="FFFFFF"/>
          <w:lang w:eastAsia="en-GB"/>
        </w:rPr>
        <w:t>Methodist</w:t>
      </w:r>
      <w:r w:rsidR="002A35D0" w:rsidRPr="00356486">
        <w:rPr>
          <w:rFonts w:ascii="Times New Roman" w:eastAsia="Times New Roman" w:hAnsi="Times New Roman"/>
          <w:iCs/>
          <w:color w:val="000000"/>
          <w:sz w:val="24"/>
          <w:szCs w:val="24"/>
          <w:shd w:val="clear" w:color="auto" w:fill="FFFFFF"/>
          <w:lang w:eastAsia="en-GB"/>
        </w:rPr>
        <w:t>’, ‘</w:t>
      </w:r>
      <w:r w:rsidR="00AF24E3" w:rsidRPr="00356486">
        <w:rPr>
          <w:rFonts w:ascii="Times New Roman" w:eastAsia="Times New Roman" w:hAnsi="Times New Roman"/>
          <w:iCs/>
          <w:color w:val="000000"/>
          <w:sz w:val="24"/>
          <w:szCs w:val="24"/>
          <w:shd w:val="clear" w:color="auto" w:fill="FFFFFF"/>
          <w:lang w:eastAsia="en-GB"/>
        </w:rPr>
        <w:t>Baptist</w:t>
      </w:r>
      <w:r w:rsidR="002A35D0" w:rsidRPr="00356486">
        <w:rPr>
          <w:rFonts w:ascii="Times New Roman" w:eastAsia="Times New Roman" w:hAnsi="Times New Roman"/>
          <w:iCs/>
          <w:color w:val="000000"/>
          <w:sz w:val="24"/>
          <w:szCs w:val="24"/>
          <w:shd w:val="clear" w:color="auto" w:fill="FFFFFF"/>
          <w:lang w:eastAsia="en-GB"/>
        </w:rPr>
        <w:t>’</w:t>
      </w:r>
      <w:r w:rsidR="00684535" w:rsidRPr="00356486">
        <w:rPr>
          <w:rFonts w:ascii="Times New Roman" w:eastAsia="Times New Roman" w:hAnsi="Times New Roman"/>
          <w:iCs/>
          <w:color w:val="000000"/>
          <w:sz w:val="24"/>
          <w:szCs w:val="24"/>
          <w:shd w:val="clear" w:color="auto" w:fill="FFFFFF"/>
          <w:lang w:eastAsia="en-GB"/>
        </w:rPr>
        <w:t>, and ‘</w:t>
      </w:r>
      <w:r w:rsidR="00683994" w:rsidRPr="00356486">
        <w:rPr>
          <w:rFonts w:ascii="Times New Roman" w:eastAsia="Times New Roman" w:hAnsi="Times New Roman"/>
          <w:iCs/>
          <w:color w:val="000000"/>
          <w:sz w:val="24"/>
          <w:szCs w:val="24"/>
          <w:shd w:val="clear" w:color="auto" w:fill="FFFFFF"/>
          <w:lang w:eastAsia="en-GB"/>
        </w:rPr>
        <w:t>Presbyterian’</w:t>
      </w:r>
      <w:r w:rsidR="00813745" w:rsidRPr="00356486">
        <w:rPr>
          <w:rFonts w:ascii="Times New Roman" w:eastAsia="Times New Roman" w:hAnsi="Times New Roman"/>
          <w:iCs/>
          <w:color w:val="000000"/>
          <w:sz w:val="24"/>
          <w:szCs w:val="24"/>
          <w:shd w:val="clear" w:color="auto" w:fill="FFFFFF"/>
          <w:lang w:eastAsia="en-GB"/>
        </w:rPr>
        <w:t>. For the purposes of this study, Anglicans</w:t>
      </w:r>
      <w:r w:rsidR="00B872DB" w:rsidRPr="00356486">
        <w:rPr>
          <w:rFonts w:ascii="Times New Roman" w:eastAsia="Times New Roman" w:hAnsi="Times New Roman"/>
          <w:iCs/>
          <w:color w:val="000000"/>
          <w:sz w:val="24"/>
          <w:szCs w:val="24"/>
          <w:shd w:val="clear" w:color="auto" w:fill="FFFFFF"/>
          <w:lang w:eastAsia="en-GB"/>
        </w:rPr>
        <w:t xml:space="preserve"> were further defined using another of Randall’s semantic </w:t>
      </w:r>
      <w:r w:rsidR="0027246B" w:rsidRPr="00356486">
        <w:rPr>
          <w:rFonts w:ascii="Times New Roman" w:eastAsia="Times New Roman" w:hAnsi="Times New Roman"/>
          <w:iCs/>
          <w:color w:val="000000"/>
          <w:sz w:val="24"/>
          <w:szCs w:val="24"/>
          <w:shd w:val="clear" w:color="auto" w:fill="FFFFFF"/>
          <w:lang w:eastAsia="en-GB"/>
        </w:rPr>
        <w:t xml:space="preserve">seven-point differential scales anchored by </w:t>
      </w:r>
      <w:r w:rsidR="00CC04A6" w:rsidRPr="00356486">
        <w:rPr>
          <w:rFonts w:ascii="Times New Roman" w:eastAsia="Times New Roman" w:hAnsi="Times New Roman"/>
          <w:iCs/>
          <w:color w:val="000000"/>
          <w:sz w:val="24"/>
          <w:szCs w:val="24"/>
          <w:shd w:val="clear" w:color="auto" w:fill="FFFFFF"/>
          <w:lang w:eastAsia="en-GB"/>
        </w:rPr>
        <w:t xml:space="preserve">‘Catholic’ and ‘Evangelical’ </w:t>
      </w:r>
      <w:r w:rsidR="00CC04A6" w:rsidRPr="00356486">
        <w:rPr>
          <w:rFonts w:ascii="Times New Roman" w:eastAsia="Times New Roman" w:hAnsi="Times New Roman"/>
          <w:iCs/>
          <w:color w:val="000000"/>
          <w:sz w:val="24"/>
          <w:szCs w:val="24"/>
          <w:shd w:val="clear" w:color="auto" w:fill="FFFFFF"/>
          <w:lang w:eastAsia="en-GB"/>
        </w:rPr>
        <w:fldChar w:fldCharType="begin"/>
      </w:r>
      <w:r w:rsidR="003C0988" w:rsidRPr="00356486">
        <w:rPr>
          <w:rFonts w:ascii="Times New Roman" w:eastAsia="Times New Roman" w:hAnsi="Times New Roman"/>
          <w:iCs/>
          <w:color w:val="000000"/>
          <w:sz w:val="24"/>
          <w:szCs w:val="24"/>
          <w:shd w:val="clear" w:color="auto" w:fill="FFFFFF"/>
          <w:lang w:eastAsia="en-GB"/>
        </w:rPr>
        <w:instrText xml:space="preserve"> ADDIN EN.CITE &lt;EndNote&gt;&lt;Cite&gt;&lt;Author&gt;Randall&lt;/Author&gt;&lt;Year&gt;2005&lt;/Year&gt;&lt;RecNum&gt;1200&lt;/RecNum&gt;&lt;DisplayText&gt;(Randall, 2005)&lt;/DisplayText&gt;&lt;record&gt;&lt;rec-number&gt;1200&lt;/rec-number&gt;&lt;foreign-keys&gt;&lt;key app="EN" db-id="ra29v0vzerfpz6e2s2pvwppfr2vpw999s2v2" timestamp="0" guid="af4f483a-9e38-4027-aebe-dcf5d3d20952"&gt;1200&lt;/key&gt;&lt;/foreign-keys&gt;&lt;ref-type name="Book"&gt;6&lt;/ref-type&gt;&lt;contributors&gt;&lt;authors&gt;&lt;author&gt;Randall, Kelvin&lt;/author&gt;&lt;/authors&gt;&lt;/contributors&gt;&lt;titles&gt;&lt;title&gt;Evangelicals etcetera: Conflict and conviction in the Church of England&amp;apos;s parties&lt;/title&gt;&lt;/titles&gt;&lt;keywords&gt;&lt;keyword&gt;Church of England&lt;/keyword&gt;&lt;keyword&gt;Church Tradition&lt;/keyword&gt;&lt;keyword&gt;Anglicanism&lt;/keyword&gt;&lt;keyword&gt;Anglo-Catholics&lt;/keyword&gt;&lt;/keywords&gt;&lt;dates&gt;&lt;year&gt;2005&lt;/year&gt;&lt;/dates&gt;&lt;pub-location&gt;Aldershot&lt;/pub-location&gt;&lt;publisher&gt;Ashgate&lt;/publisher&gt;&lt;isbn&gt;0-7546-5215-7&lt;/isbn&gt;&lt;urls&gt;&lt;/urls&gt;&lt;/record&gt;&lt;/Cite&gt;&lt;/EndNote&gt;</w:instrText>
      </w:r>
      <w:r w:rsidR="00CC04A6" w:rsidRPr="00356486">
        <w:rPr>
          <w:rFonts w:ascii="Times New Roman" w:eastAsia="Times New Roman" w:hAnsi="Times New Roman"/>
          <w:iCs/>
          <w:color w:val="000000"/>
          <w:sz w:val="24"/>
          <w:szCs w:val="24"/>
          <w:shd w:val="clear" w:color="auto" w:fill="FFFFFF"/>
          <w:lang w:eastAsia="en-GB"/>
        </w:rPr>
        <w:fldChar w:fldCharType="separate"/>
      </w:r>
      <w:r w:rsidR="00CC04A6" w:rsidRPr="00356486">
        <w:rPr>
          <w:rFonts w:ascii="Times New Roman" w:eastAsia="Times New Roman" w:hAnsi="Times New Roman"/>
          <w:iCs/>
          <w:noProof/>
          <w:color w:val="000000"/>
          <w:sz w:val="24"/>
          <w:szCs w:val="24"/>
          <w:shd w:val="clear" w:color="auto" w:fill="FFFFFF"/>
          <w:lang w:eastAsia="en-GB"/>
        </w:rPr>
        <w:t>(Randall, 2005)</w:t>
      </w:r>
      <w:r w:rsidR="00CC04A6" w:rsidRPr="00356486">
        <w:rPr>
          <w:rFonts w:ascii="Times New Roman" w:eastAsia="Times New Roman" w:hAnsi="Times New Roman"/>
          <w:iCs/>
          <w:color w:val="000000"/>
          <w:sz w:val="24"/>
          <w:szCs w:val="24"/>
          <w:shd w:val="clear" w:color="auto" w:fill="FFFFFF"/>
          <w:lang w:eastAsia="en-GB"/>
        </w:rPr>
        <w:fldChar w:fldCharType="end"/>
      </w:r>
      <w:r w:rsidR="00341AFB" w:rsidRPr="00356486">
        <w:rPr>
          <w:rFonts w:ascii="Times New Roman" w:eastAsia="Times New Roman" w:hAnsi="Times New Roman"/>
          <w:iCs/>
          <w:color w:val="000000"/>
          <w:sz w:val="24"/>
          <w:szCs w:val="24"/>
          <w:shd w:val="clear" w:color="auto" w:fill="FFFFFF"/>
          <w:lang w:eastAsia="en-GB"/>
        </w:rPr>
        <w:t xml:space="preserve">. </w:t>
      </w:r>
      <w:r w:rsidR="007F7E7B" w:rsidRPr="00356486">
        <w:rPr>
          <w:rFonts w:ascii="Times New Roman" w:eastAsiaTheme="minorEastAsia" w:hAnsi="Times New Roman"/>
          <w:bCs/>
          <w:sz w:val="24"/>
          <w:szCs w:val="24"/>
          <w:lang w:eastAsia="en-GB"/>
        </w:rPr>
        <w:t xml:space="preserve">This scale has been widely used in the Church of England </w:t>
      </w:r>
      <w:r w:rsidR="007F7E7B" w:rsidRPr="00356486">
        <w:rPr>
          <w:rFonts w:ascii="Times New Roman" w:eastAsiaTheme="minorEastAsia" w:hAnsi="Times New Roman"/>
          <w:bCs/>
          <w:sz w:val="24"/>
          <w:szCs w:val="24"/>
          <w:lang w:eastAsia="en-GB"/>
        </w:rPr>
        <w:fldChar w:fldCharType="begin"/>
      </w:r>
      <w:r w:rsidR="003C0988" w:rsidRPr="00356486">
        <w:rPr>
          <w:rFonts w:ascii="Times New Roman" w:eastAsiaTheme="minorEastAsia" w:hAnsi="Times New Roman"/>
          <w:bCs/>
          <w:sz w:val="24"/>
          <w:szCs w:val="24"/>
          <w:lang w:eastAsia="en-GB"/>
        </w:rPr>
        <w:instrText xml:space="preserve"> ADDIN EN.CITE &lt;EndNote&gt;&lt;Cite&gt;&lt;Author&gt;Village&lt;/Author&gt;&lt;Year&gt;2012&lt;/Year&gt;&lt;RecNum&gt;3620&lt;/RecNum&gt;&lt;DisplayText&gt;(Village, 2012)&lt;/DisplayText&gt;&lt;record&gt;&lt;rec-number&gt;3620&lt;/rec-number&gt;&lt;foreign-keys&gt;&lt;key app="EN" db-id="ra29v0vzerfpz6e2s2pvwppfr2vpw999s2v2" timestamp="0" guid="276449d9-56cd-4b44-8198-74a8a7228fbe"&gt;3620&lt;/key&gt;&lt;/foreign-keys&gt;&lt;ref-type name="Book Section"&gt;5&lt;/ref-type&gt;&lt;contributors&gt;&lt;authors&gt;&lt;author&gt;Village, Andrew&lt;/author&gt;&lt;/authors&gt;&lt;secondary-authors&gt;&lt;author&gt;Francis-Vincent Anthony&lt;/author&gt;&lt;author&gt;Hans-Georg Ziebertz&lt;/author&gt;&lt;/secondary-authors&gt;&lt;/contributors&gt;&lt;titles&gt;&lt;title&gt;English Anglicanism: Construct validity of a scale of Anglo-catholic versus evangelical self-identification&lt;/title&gt;&lt;secondary-title&gt;Religious identity and national heritage: Empirical-theological perspectives&lt;/secondary-title&gt;&lt;/titles&gt;&lt;pages&gt;93-122&lt;/pages&gt;&lt;dates&gt;&lt;year&gt;2012&lt;/year&gt;&lt;pub-dates&gt;&lt;date&gt;14-18 April 2010&lt;/date&gt;&lt;/pub-dates&gt;&lt;/dates&gt;&lt;pub-location&gt;Leiden&lt;/pub-location&gt;&lt;publisher&gt;Brill&lt;/publisher&gt;&lt;isbn&gt;9789004228757&lt;/isbn&gt;&lt;urls&gt;&lt;/urls&gt;&lt;custom1&gt;My Book&lt;/custom1&gt;&lt;electronic-resource-num&gt;10.1163/9789004228788_007&lt;/electronic-resource-num&gt;&lt;/record&gt;&lt;/Cite&gt;&lt;/EndNote&gt;</w:instrText>
      </w:r>
      <w:r w:rsidR="007F7E7B" w:rsidRPr="00356486">
        <w:rPr>
          <w:rFonts w:ascii="Times New Roman" w:eastAsiaTheme="minorEastAsia" w:hAnsi="Times New Roman"/>
          <w:bCs/>
          <w:sz w:val="24"/>
          <w:szCs w:val="24"/>
          <w:lang w:eastAsia="en-GB"/>
        </w:rPr>
        <w:fldChar w:fldCharType="separate"/>
      </w:r>
      <w:r w:rsidR="007F7E7B" w:rsidRPr="00356486">
        <w:rPr>
          <w:rFonts w:ascii="Times New Roman" w:eastAsiaTheme="minorEastAsia" w:hAnsi="Times New Roman"/>
          <w:bCs/>
          <w:noProof/>
          <w:sz w:val="24"/>
          <w:szCs w:val="24"/>
          <w:lang w:eastAsia="en-GB"/>
        </w:rPr>
        <w:t>(Village, 2012)</w:t>
      </w:r>
      <w:r w:rsidR="007F7E7B" w:rsidRPr="00356486">
        <w:rPr>
          <w:rFonts w:ascii="Times New Roman" w:eastAsiaTheme="minorEastAsia" w:hAnsi="Times New Roman"/>
          <w:bCs/>
          <w:sz w:val="24"/>
          <w:szCs w:val="24"/>
          <w:lang w:eastAsia="en-GB"/>
        </w:rPr>
        <w:fldChar w:fldCharType="end"/>
      </w:r>
      <w:r w:rsidR="007F7E7B" w:rsidRPr="00356486">
        <w:rPr>
          <w:rFonts w:ascii="Times New Roman" w:eastAsiaTheme="minorEastAsia" w:hAnsi="Times New Roman"/>
          <w:bCs/>
          <w:sz w:val="24"/>
          <w:szCs w:val="24"/>
          <w:lang w:eastAsia="en-GB"/>
        </w:rPr>
        <w:t>, and is a useful indicator of those who belong to the two main wings, or who are ‘Broad-Church Anglicans’ (a term used in this context to refer to those who do not identify strongly as being either Anglo-Catholic or Evangelical).</w:t>
      </w:r>
      <w:r w:rsidR="009B7DE8" w:rsidRPr="00356486">
        <w:rPr>
          <w:rFonts w:ascii="Times New Roman" w:eastAsiaTheme="minorEastAsia" w:hAnsi="Times New Roman"/>
          <w:bCs/>
          <w:sz w:val="24"/>
          <w:szCs w:val="24"/>
          <w:lang w:eastAsia="en-GB"/>
        </w:rPr>
        <w:t xml:space="preserve"> </w:t>
      </w:r>
      <w:r w:rsidR="00C6249B" w:rsidRPr="00356486">
        <w:rPr>
          <w:rFonts w:ascii="Times New Roman" w:eastAsiaTheme="minorEastAsia" w:hAnsi="Times New Roman"/>
          <w:bCs/>
          <w:sz w:val="24"/>
          <w:szCs w:val="24"/>
          <w:lang w:eastAsia="en-GB"/>
        </w:rPr>
        <w:t>Those who responded ‘Methodist’</w:t>
      </w:r>
      <w:r w:rsidR="00683994" w:rsidRPr="00356486">
        <w:rPr>
          <w:rFonts w:ascii="Times New Roman" w:eastAsiaTheme="minorEastAsia" w:hAnsi="Times New Roman"/>
          <w:bCs/>
          <w:sz w:val="24"/>
          <w:szCs w:val="24"/>
          <w:lang w:eastAsia="en-GB"/>
        </w:rPr>
        <w:t xml:space="preserve">, </w:t>
      </w:r>
      <w:r w:rsidR="00C6249B" w:rsidRPr="00356486">
        <w:rPr>
          <w:rFonts w:ascii="Times New Roman" w:eastAsiaTheme="minorEastAsia" w:hAnsi="Times New Roman"/>
          <w:bCs/>
          <w:sz w:val="24"/>
          <w:szCs w:val="24"/>
          <w:lang w:eastAsia="en-GB"/>
        </w:rPr>
        <w:t>‘Baptist’</w:t>
      </w:r>
      <w:r w:rsidR="00683994" w:rsidRPr="00356486">
        <w:rPr>
          <w:rFonts w:ascii="Times New Roman" w:eastAsiaTheme="minorEastAsia" w:hAnsi="Times New Roman"/>
          <w:bCs/>
          <w:sz w:val="24"/>
          <w:szCs w:val="24"/>
          <w:lang w:eastAsia="en-GB"/>
        </w:rPr>
        <w:t>, or ‘Presbyterian’</w:t>
      </w:r>
      <w:r w:rsidR="00C6249B" w:rsidRPr="00356486">
        <w:rPr>
          <w:rFonts w:ascii="Times New Roman" w:eastAsiaTheme="minorEastAsia" w:hAnsi="Times New Roman"/>
          <w:bCs/>
          <w:sz w:val="24"/>
          <w:szCs w:val="24"/>
          <w:lang w:eastAsia="en-GB"/>
        </w:rPr>
        <w:t xml:space="preserve"> were </w:t>
      </w:r>
      <w:r w:rsidR="00043C8A" w:rsidRPr="00356486">
        <w:rPr>
          <w:rFonts w:ascii="Times New Roman" w:eastAsiaTheme="minorEastAsia" w:hAnsi="Times New Roman"/>
          <w:bCs/>
          <w:sz w:val="24"/>
          <w:szCs w:val="24"/>
          <w:lang w:eastAsia="en-GB"/>
        </w:rPr>
        <w:t xml:space="preserve">classed as ‘Free Church’. </w:t>
      </w:r>
    </w:p>
    <w:p w14:paraId="33E9FDDE" w14:textId="513CAC67" w:rsidR="004D1187" w:rsidRPr="00356486" w:rsidRDefault="00672788" w:rsidP="004D1187">
      <w:pPr>
        <w:spacing w:after="0" w:line="480" w:lineRule="auto"/>
        <w:rPr>
          <w:rFonts w:ascii="Times New Roman" w:eastAsia="Times New Roman" w:hAnsi="Times New Roman"/>
          <w:i/>
          <w:color w:val="000000"/>
          <w:sz w:val="24"/>
          <w:szCs w:val="24"/>
          <w:shd w:val="clear" w:color="auto" w:fill="FFFFFF"/>
          <w:lang w:eastAsia="en-GB"/>
        </w:rPr>
      </w:pPr>
      <w:r w:rsidRPr="00356486">
        <w:rPr>
          <w:rFonts w:ascii="Times New Roman" w:eastAsia="Times New Roman" w:hAnsi="Times New Roman"/>
          <w:i/>
          <w:color w:val="000000"/>
          <w:sz w:val="24"/>
          <w:szCs w:val="24"/>
          <w:shd w:val="clear" w:color="auto" w:fill="FFFFFF"/>
          <w:lang w:eastAsia="en-GB"/>
        </w:rPr>
        <w:t xml:space="preserve">Other predictor </w:t>
      </w:r>
      <w:r w:rsidR="004D1187" w:rsidRPr="00356486">
        <w:rPr>
          <w:rFonts w:ascii="Times New Roman" w:eastAsia="Times New Roman" w:hAnsi="Times New Roman"/>
          <w:i/>
          <w:color w:val="000000"/>
          <w:sz w:val="24"/>
          <w:szCs w:val="24"/>
          <w:shd w:val="clear" w:color="auto" w:fill="FFFFFF"/>
          <w:lang w:eastAsia="en-GB"/>
        </w:rPr>
        <w:t>variables</w:t>
      </w:r>
      <w:r w:rsidR="00DE787B" w:rsidRPr="00356486">
        <w:rPr>
          <w:rFonts w:ascii="Times New Roman" w:eastAsia="Times New Roman" w:hAnsi="Times New Roman"/>
          <w:i/>
          <w:color w:val="000000"/>
          <w:sz w:val="24"/>
          <w:szCs w:val="24"/>
          <w:shd w:val="clear" w:color="auto" w:fill="FFFFFF"/>
          <w:lang w:eastAsia="en-GB"/>
        </w:rPr>
        <w:t xml:space="preserve"> </w:t>
      </w:r>
      <w:r w:rsidR="00BF1D4C" w:rsidRPr="00356486">
        <w:rPr>
          <w:rFonts w:ascii="Times New Roman" w:eastAsia="Times New Roman" w:hAnsi="Times New Roman"/>
          <w:sz w:val="24"/>
          <w:szCs w:val="24"/>
          <w:shd w:val="clear" w:color="auto" w:fill="FFFFFF"/>
          <w:lang w:eastAsia="en-GB"/>
        </w:rPr>
        <w:t>were</w:t>
      </w:r>
      <w:r w:rsidR="004D1187" w:rsidRPr="00356486">
        <w:rPr>
          <w:rFonts w:ascii="Times New Roman" w:eastAsia="Times New Roman" w:hAnsi="Times New Roman"/>
          <w:sz w:val="24"/>
          <w:szCs w:val="24"/>
          <w:shd w:val="clear" w:color="auto" w:fill="FFFFFF"/>
          <w:lang w:eastAsia="en-GB"/>
        </w:rPr>
        <w:t xml:space="preserve"> sex (male = 0, female =1), age (by decade 18-29 = 2, 30 = 3 etc.  to 80+ = 8),</w:t>
      </w:r>
      <w:r w:rsidR="00DE787B" w:rsidRPr="00356486">
        <w:rPr>
          <w:rFonts w:ascii="Times New Roman" w:eastAsia="Times New Roman" w:hAnsi="Times New Roman"/>
          <w:sz w:val="24"/>
          <w:szCs w:val="24"/>
          <w:shd w:val="clear" w:color="auto" w:fill="FFFFFF"/>
          <w:lang w:eastAsia="en-GB"/>
        </w:rPr>
        <w:t xml:space="preserve"> and </w:t>
      </w:r>
      <w:r w:rsidR="00296289" w:rsidRPr="00356486">
        <w:rPr>
          <w:rFonts w:ascii="Times New Roman" w:eastAsia="Times New Roman" w:hAnsi="Times New Roman"/>
          <w:sz w:val="24"/>
          <w:szCs w:val="24"/>
          <w:shd w:val="clear" w:color="auto" w:fill="FFFFFF"/>
          <w:lang w:eastAsia="en-GB"/>
        </w:rPr>
        <w:t>ordination status (lay</w:t>
      </w:r>
      <w:r w:rsidR="00BF1D4C" w:rsidRPr="00356486">
        <w:rPr>
          <w:rFonts w:ascii="Times New Roman" w:eastAsia="Times New Roman" w:hAnsi="Times New Roman"/>
          <w:sz w:val="24"/>
          <w:szCs w:val="24"/>
          <w:shd w:val="clear" w:color="auto" w:fill="FFFFFF"/>
          <w:lang w:eastAsia="en-GB"/>
        </w:rPr>
        <w:t xml:space="preserve"> = 0, ordained = 1).</w:t>
      </w:r>
    </w:p>
    <w:p w14:paraId="32BD02EB" w14:textId="6A7829C8" w:rsidR="004D1187" w:rsidRPr="00405AE1" w:rsidRDefault="00405AE1" w:rsidP="004D1187">
      <w:pPr>
        <w:keepNext/>
        <w:spacing w:before="360" w:after="60" w:line="360" w:lineRule="auto"/>
        <w:ind w:right="567"/>
        <w:contextualSpacing/>
        <w:outlineLvl w:val="1"/>
        <w:rPr>
          <w:rFonts w:ascii="Times New Roman" w:eastAsia="Times New Roman" w:hAnsi="Times New Roman" w:cs="Arial"/>
          <w:b/>
          <w:bCs/>
          <w:sz w:val="24"/>
          <w:szCs w:val="28"/>
          <w:shd w:val="clear" w:color="auto" w:fill="FFFFFF"/>
          <w:lang w:eastAsia="en-GB"/>
        </w:rPr>
      </w:pPr>
      <w:r>
        <w:rPr>
          <w:rFonts w:ascii="Times New Roman" w:eastAsia="Times New Roman" w:hAnsi="Times New Roman" w:cs="Arial"/>
          <w:b/>
          <w:bCs/>
          <w:sz w:val="24"/>
          <w:szCs w:val="28"/>
          <w:shd w:val="clear" w:color="auto" w:fill="FFFFFF"/>
          <w:lang w:eastAsia="en-GB"/>
        </w:rPr>
        <w:t xml:space="preserve">2.4 </w:t>
      </w:r>
      <w:r w:rsidR="004D1187" w:rsidRPr="00405AE1">
        <w:rPr>
          <w:rFonts w:ascii="Times New Roman" w:eastAsia="Times New Roman" w:hAnsi="Times New Roman" w:cs="Arial"/>
          <w:b/>
          <w:bCs/>
          <w:sz w:val="24"/>
          <w:szCs w:val="28"/>
          <w:shd w:val="clear" w:color="auto" w:fill="FFFFFF"/>
          <w:lang w:eastAsia="en-GB"/>
        </w:rPr>
        <w:t>Analysis</w:t>
      </w:r>
    </w:p>
    <w:p w14:paraId="1567B108" w14:textId="25E08F58" w:rsidR="00CF1C40" w:rsidRPr="00356486" w:rsidRDefault="00CF03DB" w:rsidP="00CF1C40">
      <w:pPr>
        <w:spacing w:after="0" w:line="480" w:lineRule="auto"/>
        <w:rPr>
          <w:rFonts w:ascii="Times New Roman" w:eastAsia="Times New Roman" w:hAnsi="Times New Roman"/>
          <w:sz w:val="24"/>
          <w:szCs w:val="24"/>
          <w:shd w:val="clear" w:color="auto" w:fill="FFFFFF"/>
          <w:lang w:eastAsia="en-GB"/>
        </w:rPr>
      </w:pPr>
      <w:r w:rsidRPr="00356486">
        <w:rPr>
          <w:rFonts w:ascii="Times New Roman" w:eastAsia="Times New Roman" w:hAnsi="Times New Roman"/>
          <w:sz w:val="24"/>
          <w:szCs w:val="24"/>
          <w:shd w:val="clear" w:color="auto" w:fill="FFFFFF"/>
          <w:lang w:eastAsia="en-GB"/>
        </w:rPr>
        <w:t>The first step in analysis was to com</w:t>
      </w:r>
      <w:r w:rsidR="009F052F" w:rsidRPr="00356486">
        <w:rPr>
          <w:rFonts w:ascii="Times New Roman" w:eastAsia="Times New Roman" w:hAnsi="Times New Roman"/>
          <w:sz w:val="24"/>
          <w:szCs w:val="24"/>
          <w:shd w:val="clear" w:color="auto" w:fill="FFFFFF"/>
          <w:lang w:eastAsia="en-GB"/>
        </w:rPr>
        <w:t>pare the</w:t>
      </w:r>
      <w:r w:rsidR="008A4029" w:rsidRPr="00356486">
        <w:rPr>
          <w:rFonts w:ascii="Times New Roman" w:eastAsia="Times New Roman" w:hAnsi="Times New Roman"/>
          <w:sz w:val="24"/>
          <w:szCs w:val="24"/>
          <w:shd w:val="clear" w:color="auto" w:fill="FFFFFF"/>
          <w:lang w:eastAsia="en-GB"/>
        </w:rPr>
        <w:t xml:space="preserve"> bivariate associations between </w:t>
      </w:r>
      <w:r w:rsidR="000D722F" w:rsidRPr="00356486">
        <w:rPr>
          <w:rFonts w:ascii="Times New Roman" w:eastAsia="Times New Roman" w:hAnsi="Times New Roman"/>
          <w:sz w:val="24"/>
          <w:szCs w:val="24"/>
          <w:shd w:val="clear" w:color="auto" w:fill="FFFFFF"/>
          <w:lang w:eastAsia="en-GB"/>
        </w:rPr>
        <w:t>S</w:t>
      </w:r>
      <w:r w:rsidR="009F052F" w:rsidRPr="00356486">
        <w:rPr>
          <w:rFonts w:ascii="Times New Roman" w:eastAsia="Times New Roman" w:hAnsi="Times New Roman"/>
          <w:sz w:val="24"/>
          <w:szCs w:val="24"/>
          <w:shd w:val="clear" w:color="auto" w:fill="FFFFFF"/>
          <w:lang w:eastAsia="en-GB"/>
        </w:rPr>
        <w:t xml:space="preserve">ATVC scores </w:t>
      </w:r>
      <w:r w:rsidR="008A4029" w:rsidRPr="00356486">
        <w:rPr>
          <w:rFonts w:ascii="Times New Roman" w:eastAsia="Times New Roman" w:hAnsi="Times New Roman"/>
          <w:sz w:val="24"/>
          <w:szCs w:val="24"/>
          <w:shd w:val="clear" w:color="auto" w:fill="FFFFFF"/>
          <w:lang w:eastAsia="en-GB"/>
        </w:rPr>
        <w:t>and predictor variables</w:t>
      </w:r>
      <w:r w:rsidR="00685593" w:rsidRPr="00356486">
        <w:rPr>
          <w:rFonts w:ascii="Times New Roman" w:eastAsia="Times New Roman" w:hAnsi="Times New Roman"/>
          <w:sz w:val="24"/>
          <w:szCs w:val="24"/>
          <w:shd w:val="clear" w:color="auto" w:fill="FFFFFF"/>
          <w:lang w:eastAsia="en-GB"/>
        </w:rPr>
        <w:t xml:space="preserve">. The second </w:t>
      </w:r>
      <w:r w:rsidR="00DF3973" w:rsidRPr="00356486">
        <w:rPr>
          <w:rFonts w:ascii="Times New Roman" w:eastAsia="Times New Roman" w:hAnsi="Times New Roman"/>
          <w:sz w:val="24"/>
          <w:szCs w:val="24"/>
          <w:shd w:val="clear" w:color="auto" w:fill="FFFFFF"/>
          <w:lang w:eastAsia="en-GB"/>
        </w:rPr>
        <w:t>step was to examine the</w:t>
      </w:r>
      <w:r w:rsidR="009E1E75" w:rsidRPr="00356486">
        <w:rPr>
          <w:rFonts w:ascii="Times New Roman" w:eastAsia="Times New Roman" w:hAnsi="Times New Roman"/>
          <w:sz w:val="24"/>
          <w:szCs w:val="24"/>
          <w:shd w:val="clear" w:color="auto" w:fill="FFFFFF"/>
          <w:lang w:eastAsia="en-GB"/>
        </w:rPr>
        <w:t xml:space="preserve"> independent </w:t>
      </w:r>
      <w:r w:rsidR="001F2C9D" w:rsidRPr="00356486">
        <w:rPr>
          <w:rFonts w:ascii="Times New Roman" w:eastAsia="Times New Roman" w:hAnsi="Times New Roman"/>
          <w:sz w:val="24"/>
          <w:szCs w:val="24"/>
          <w:shd w:val="clear" w:color="auto" w:fill="FFFFFF"/>
          <w:lang w:eastAsia="en-GB"/>
        </w:rPr>
        <w:t>main effects</w:t>
      </w:r>
      <w:r w:rsidR="009D3EF9" w:rsidRPr="00356486">
        <w:rPr>
          <w:rFonts w:ascii="Times New Roman" w:eastAsia="Times New Roman" w:hAnsi="Times New Roman"/>
          <w:sz w:val="24"/>
          <w:szCs w:val="24"/>
          <w:shd w:val="clear" w:color="auto" w:fill="FFFFFF"/>
          <w:lang w:eastAsia="en-GB"/>
        </w:rPr>
        <w:t xml:space="preserve"> on </w:t>
      </w:r>
      <w:r w:rsidR="000D722F" w:rsidRPr="00356486">
        <w:rPr>
          <w:rFonts w:ascii="Times New Roman" w:eastAsia="Times New Roman" w:hAnsi="Times New Roman"/>
          <w:sz w:val="24"/>
          <w:szCs w:val="24"/>
          <w:shd w:val="clear" w:color="auto" w:fill="FFFFFF"/>
          <w:lang w:eastAsia="en-GB"/>
        </w:rPr>
        <w:t>S</w:t>
      </w:r>
      <w:r w:rsidR="009D3EF9" w:rsidRPr="00356486">
        <w:rPr>
          <w:rFonts w:ascii="Times New Roman" w:eastAsia="Times New Roman" w:hAnsi="Times New Roman"/>
          <w:sz w:val="24"/>
          <w:szCs w:val="24"/>
          <w:shd w:val="clear" w:color="auto" w:fill="FFFFFF"/>
          <w:lang w:eastAsia="en-GB"/>
        </w:rPr>
        <w:t>ATVC scores of</w:t>
      </w:r>
      <w:r w:rsidR="001D78DF" w:rsidRPr="00356486">
        <w:rPr>
          <w:rFonts w:ascii="Times New Roman" w:eastAsia="Times New Roman" w:hAnsi="Times New Roman"/>
          <w:sz w:val="24"/>
          <w:szCs w:val="24"/>
          <w:shd w:val="clear" w:color="auto" w:fill="FFFFFF"/>
          <w:lang w:eastAsia="en-GB"/>
        </w:rPr>
        <w:t xml:space="preserve"> </w:t>
      </w:r>
      <w:r w:rsidR="009E1E75" w:rsidRPr="00356486">
        <w:rPr>
          <w:rFonts w:ascii="Times New Roman" w:eastAsia="Times New Roman" w:hAnsi="Times New Roman"/>
          <w:sz w:val="24"/>
          <w:szCs w:val="24"/>
          <w:shd w:val="clear" w:color="auto" w:fill="FFFFFF"/>
          <w:lang w:eastAsia="en-GB"/>
        </w:rPr>
        <w:t xml:space="preserve">individual </w:t>
      </w:r>
      <w:r w:rsidR="00672788" w:rsidRPr="00356486">
        <w:rPr>
          <w:rFonts w:ascii="Times New Roman" w:eastAsia="Times New Roman" w:hAnsi="Times New Roman"/>
          <w:sz w:val="24"/>
          <w:szCs w:val="24"/>
          <w:shd w:val="clear" w:color="auto" w:fill="FFFFFF"/>
          <w:lang w:eastAsia="en-GB"/>
        </w:rPr>
        <w:t>predictor</w:t>
      </w:r>
      <w:r w:rsidR="009E1E75" w:rsidRPr="00356486">
        <w:rPr>
          <w:rFonts w:ascii="Times New Roman" w:eastAsia="Times New Roman" w:hAnsi="Times New Roman"/>
          <w:sz w:val="24"/>
          <w:szCs w:val="24"/>
          <w:shd w:val="clear" w:color="auto" w:fill="FFFFFF"/>
          <w:lang w:eastAsia="en-GB"/>
        </w:rPr>
        <w:t xml:space="preserve"> variables</w:t>
      </w:r>
      <w:r w:rsidR="006B2BE0" w:rsidRPr="00356486">
        <w:rPr>
          <w:rFonts w:ascii="Times New Roman" w:eastAsia="Times New Roman" w:hAnsi="Times New Roman"/>
          <w:sz w:val="24"/>
          <w:szCs w:val="24"/>
          <w:shd w:val="clear" w:color="auto" w:fill="FFFFFF"/>
          <w:lang w:eastAsia="en-GB"/>
        </w:rPr>
        <w:t xml:space="preserve"> </w:t>
      </w:r>
      <w:r w:rsidR="009E1E75" w:rsidRPr="00356486">
        <w:rPr>
          <w:rFonts w:ascii="Times New Roman" w:eastAsia="Times New Roman" w:hAnsi="Times New Roman"/>
          <w:sz w:val="24"/>
          <w:szCs w:val="24"/>
          <w:shd w:val="clear" w:color="auto" w:fill="FFFFFF"/>
          <w:lang w:eastAsia="en-GB"/>
        </w:rPr>
        <w:t>by</w:t>
      </w:r>
      <w:r w:rsidR="006B2BE0" w:rsidRPr="00356486">
        <w:rPr>
          <w:rFonts w:ascii="Times New Roman" w:eastAsia="Times New Roman" w:hAnsi="Times New Roman"/>
          <w:sz w:val="24"/>
          <w:szCs w:val="24"/>
          <w:shd w:val="clear" w:color="auto" w:fill="FFFFFF"/>
          <w:lang w:eastAsia="en-GB"/>
        </w:rPr>
        <w:t xml:space="preserve"> controlling for the effects of other</w:t>
      </w:r>
      <w:r w:rsidR="009E1E75" w:rsidRPr="00356486">
        <w:rPr>
          <w:rFonts w:ascii="Times New Roman" w:eastAsia="Times New Roman" w:hAnsi="Times New Roman"/>
          <w:sz w:val="24"/>
          <w:szCs w:val="24"/>
          <w:shd w:val="clear" w:color="auto" w:fill="FFFFFF"/>
          <w:lang w:eastAsia="en-GB"/>
        </w:rPr>
        <w:t>s</w:t>
      </w:r>
      <w:r w:rsidR="00791F37" w:rsidRPr="00356486">
        <w:rPr>
          <w:rFonts w:ascii="Times New Roman" w:eastAsia="Times New Roman" w:hAnsi="Times New Roman"/>
          <w:sz w:val="24"/>
          <w:szCs w:val="24"/>
          <w:shd w:val="clear" w:color="auto" w:fill="FFFFFF"/>
          <w:lang w:eastAsia="en-GB"/>
        </w:rPr>
        <w:t xml:space="preserve">. </w:t>
      </w:r>
      <w:r w:rsidR="002942CE" w:rsidRPr="00356486">
        <w:rPr>
          <w:rFonts w:ascii="Times New Roman" w:eastAsia="Times New Roman" w:hAnsi="Times New Roman"/>
          <w:sz w:val="24"/>
          <w:szCs w:val="24"/>
          <w:shd w:val="clear" w:color="auto" w:fill="FFFFFF"/>
          <w:lang w:eastAsia="en-GB"/>
        </w:rPr>
        <w:t>Model 1</w:t>
      </w:r>
      <w:r w:rsidR="005B3BBD" w:rsidRPr="00356486">
        <w:rPr>
          <w:rFonts w:ascii="Times New Roman" w:eastAsia="Times New Roman" w:hAnsi="Times New Roman"/>
          <w:sz w:val="24"/>
          <w:szCs w:val="24"/>
          <w:shd w:val="clear" w:color="auto" w:fill="FFFFFF"/>
          <w:lang w:eastAsia="en-GB"/>
        </w:rPr>
        <w:t xml:space="preserve"> used the </w:t>
      </w:r>
      <w:r w:rsidR="00791F37" w:rsidRPr="00356486">
        <w:rPr>
          <w:rFonts w:ascii="Times New Roman" w:eastAsia="Times New Roman" w:hAnsi="Times New Roman"/>
          <w:sz w:val="24"/>
          <w:szCs w:val="24"/>
          <w:shd w:val="clear" w:color="auto" w:fill="FFFFFF"/>
          <w:lang w:eastAsia="en-GB"/>
        </w:rPr>
        <w:t xml:space="preserve"> </w:t>
      </w:r>
      <w:r w:rsidR="008B4499" w:rsidRPr="00356486">
        <w:rPr>
          <w:rFonts w:ascii="Times New Roman" w:eastAsia="Times New Roman" w:hAnsi="Times New Roman"/>
          <w:sz w:val="24"/>
          <w:szCs w:val="24"/>
          <w:shd w:val="clear" w:color="auto" w:fill="FFFFFF"/>
          <w:lang w:eastAsia="en-GB"/>
        </w:rPr>
        <w:t>Generalized Lin</w:t>
      </w:r>
      <w:r w:rsidR="00B41DB3" w:rsidRPr="00356486">
        <w:rPr>
          <w:rFonts w:ascii="Times New Roman" w:eastAsia="Times New Roman" w:hAnsi="Times New Roman"/>
          <w:sz w:val="24"/>
          <w:szCs w:val="24"/>
          <w:shd w:val="clear" w:color="auto" w:fill="FFFFFF"/>
          <w:lang w:eastAsia="en-GB"/>
        </w:rPr>
        <w:t>ear Models (GENLIN) procedure in</w:t>
      </w:r>
      <w:r w:rsidR="004D1187" w:rsidRPr="00356486">
        <w:rPr>
          <w:rFonts w:ascii="Times New Roman" w:eastAsia="Times New Roman" w:hAnsi="Times New Roman"/>
          <w:sz w:val="24"/>
          <w:szCs w:val="24"/>
          <w:shd w:val="clear" w:color="auto" w:fill="FFFFFF"/>
          <w:lang w:eastAsia="en-GB"/>
        </w:rPr>
        <w:t xml:space="preserve"> SPSS 28 </w:t>
      </w:r>
      <w:r w:rsidR="004D1187" w:rsidRPr="00356486">
        <w:rPr>
          <w:rFonts w:ascii="Times New Roman" w:eastAsia="Times New Roman" w:hAnsi="Times New Roman"/>
          <w:sz w:val="24"/>
          <w:szCs w:val="24"/>
          <w:shd w:val="clear" w:color="auto" w:fill="FFFFFF"/>
          <w:lang w:eastAsia="en-GB"/>
        </w:rPr>
        <w:fldChar w:fldCharType="begin"/>
      </w:r>
      <w:r w:rsidR="00B547BB">
        <w:rPr>
          <w:rFonts w:ascii="Times New Roman" w:eastAsia="Times New Roman" w:hAnsi="Times New Roman"/>
          <w:sz w:val="24"/>
          <w:szCs w:val="24"/>
          <w:shd w:val="clear" w:color="auto" w:fill="FFFFFF"/>
          <w:lang w:eastAsia="en-GB"/>
        </w:rPr>
        <w:instrText xml:space="preserve"> ADDIN EN.CITE &lt;EndNote&gt;&lt;Cite&gt;&lt;Author&gt;IBM Corporation&lt;/Author&gt;&lt;Year&gt;2021&lt;/Year&gt;&lt;RecNum&gt;16627&lt;/RecNum&gt;&lt;DisplayText&gt;(IBM Corporation, 2021)&lt;/DisplayText&gt;&lt;record&gt;&lt;rec-number&gt;16627&lt;/rec-number&gt;&lt;foreign-keys&gt;&lt;key app="EN" db-id="ra29v0vzerfpz6e2s2pvwppfr2vpw999s2v2" timestamp="1636127534" guid="670fe3df-667b-4dc9-b5a3-bd7e7ca6ff9e"&gt;16627&lt;/key&gt;&lt;/foreign-keys&gt;&lt;ref-type name="Web Page"&gt;12&lt;/ref-type&gt;&lt;contributors&gt;&lt;authors&gt;&lt;author&gt;IBM Corporation,&lt;/author&gt;&lt;/authors&gt;&lt;/contributors&gt;&lt;titles&gt;&lt;title&gt;IBM SPSS Advanced Statistics 28&lt;/title&gt;&lt;/titles&gt;&lt;volume&gt;2021&lt;/volume&gt;&lt;number&gt;5 November&lt;/number&gt;&lt;dates&gt;&lt;year&gt;2021&lt;/year&gt;&lt;/dates&gt;&lt;urls&gt;&lt;related-urls&gt;&lt;url&gt;https://www.ibm.com/docs/en/SSLVMB_28.0.0/pdf/IBM_SPSS_Advanced_Statistics.pdf&lt;/url&gt;&lt;/related-urls&gt;&lt;/urls&gt;&lt;/record&gt;&lt;/Cite&gt;&lt;/EndNote&gt;</w:instrText>
      </w:r>
      <w:r w:rsidR="004D1187" w:rsidRPr="00356486">
        <w:rPr>
          <w:rFonts w:ascii="Times New Roman" w:eastAsia="Times New Roman" w:hAnsi="Times New Roman"/>
          <w:sz w:val="24"/>
          <w:szCs w:val="24"/>
          <w:shd w:val="clear" w:color="auto" w:fill="FFFFFF"/>
          <w:lang w:eastAsia="en-GB"/>
        </w:rPr>
        <w:fldChar w:fldCharType="separate"/>
      </w:r>
      <w:r w:rsidR="00B547BB">
        <w:rPr>
          <w:rFonts w:ascii="Times New Roman" w:eastAsia="Times New Roman" w:hAnsi="Times New Roman"/>
          <w:noProof/>
          <w:sz w:val="24"/>
          <w:szCs w:val="24"/>
          <w:shd w:val="clear" w:color="auto" w:fill="FFFFFF"/>
          <w:lang w:eastAsia="en-GB"/>
        </w:rPr>
        <w:t>(IBM Corporation, 2021)</w:t>
      </w:r>
      <w:r w:rsidR="004D1187" w:rsidRPr="00356486">
        <w:rPr>
          <w:rFonts w:ascii="Times New Roman" w:eastAsia="Times New Roman" w:hAnsi="Times New Roman"/>
          <w:sz w:val="24"/>
          <w:szCs w:val="24"/>
          <w:shd w:val="clear" w:color="auto" w:fill="FFFFFF"/>
          <w:lang w:eastAsia="en-GB"/>
        </w:rPr>
        <w:fldChar w:fldCharType="end"/>
      </w:r>
      <w:r w:rsidR="005B3BBD" w:rsidRPr="00356486">
        <w:rPr>
          <w:rFonts w:ascii="Times New Roman" w:eastAsia="Times New Roman" w:hAnsi="Times New Roman"/>
          <w:sz w:val="24"/>
          <w:szCs w:val="24"/>
          <w:shd w:val="clear" w:color="auto" w:fill="FFFFFF"/>
          <w:lang w:eastAsia="en-GB"/>
        </w:rPr>
        <w:t xml:space="preserve">, with </w:t>
      </w:r>
      <w:r w:rsidR="00EC45C1" w:rsidRPr="00356486">
        <w:rPr>
          <w:rFonts w:ascii="Times New Roman" w:eastAsia="Times New Roman" w:hAnsi="Times New Roman"/>
          <w:sz w:val="24"/>
          <w:szCs w:val="24"/>
          <w:shd w:val="clear" w:color="auto" w:fill="FFFFFF"/>
          <w:lang w:eastAsia="en-GB"/>
        </w:rPr>
        <w:t>ordained as the reference category</w:t>
      </w:r>
      <w:r w:rsidR="00E71856" w:rsidRPr="00356486">
        <w:rPr>
          <w:rFonts w:ascii="Times New Roman" w:eastAsia="Times New Roman" w:hAnsi="Times New Roman"/>
          <w:sz w:val="24"/>
          <w:szCs w:val="24"/>
          <w:shd w:val="clear" w:color="auto" w:fill="FFFFFF"/>
          <w:lang w:eastAsia="en-GB"/>
        </w:rPr>
        <w:t xml:space="preserve"> for status, </w:t>
      </w:r>
      <w:r w:rsidR="00EC45C1" w:rsidRPr="00356486">
        <w:rPr>
          <w:rFonts w:ascii="Times New Roman" w:eastAsia="Times New Roman" w:hAnsi="Times New Roman"/>
          <w:sz w:val="24"/>
          <w:szCs w:val="24"/>
          <w:shd w:val="clear" w:color="auto" w:fill="FFFFFF"/>
          <w:lang w:eastAsia="en-GB"/>
        </w:rPr>
        <w:t xml:space="preserve"> </w:t>
      </w:r>
      <w:r w:rsidR="005B3BBD" w:rsidRPr="00356486">
        <w:rPr>
          <w:rFonts w:ascii="Times New Roman" w:eastAsia="Times New Roman" w:hAnsi="Times New Roman"/>
          <w:sz w:val="24"/>
          <w:szCs w:val="24"/>
          <w:shd w:val="clear" w:color="auto" w:fill="FFFFFF"/>
          <w:lang w:eastAsia="en-GB"/>
        </w:rPr>
        <w:t>Broad</w:t>
      </w:r>
      <w:r w:rsidR="00EF6068" w:rsidRPr="00356486">
        <w:rPr>
          <w:rFonts w:ascii="Times New Roman" w:eastAsia="Times New Roman" w:hAnsi="Times New Roman"/>
          <w:sz w:val="24"/>
          <w:szCs w:val="24"/>
          <w:shd w:val="clear" w:color="auto" w:fill="FFFFFF"/>
          <w:lang w:eastAsia="en-GB"/>
        </w:rPr>
        <w:t xml:space="preserve">-Church Anglicans </w:t>
      </w:r>
      <w:r w:rsidR="00E71856" w:rsidRPr="00356486">
        <w:rPr>
          <w:rFonts w:ascii="Times New Roman" w:eastAsia="Times New Roman" w:hAnsi="Times New Roman"/>
          <w:sz w:val="24"/>
          <w:szCs w:val="24"/>
          <w:shd w:val="clear" w:color="auto" w:fill="FFFFFF"/>
          <w:lang w:eastAsia="en-GB"/>
        </w:rPr>
        <w:t xml:space="preserve">as </w:t>
      </w:r>
      <w:r w:rsidR="00EF6068" w:rsidRPr="00356486">
        <w:rPr>
          <w:rFonts w:ascii="Times New Roman" w:eastAsia="Times New Roman" w:hAnsi="Times New Roman"/>
          <w:sz w:val="24"/>
          <w:szCs w:val="24"/>
          <w:shd w:val="clear" w:color="auto" w:fill="FFFFFF"/>
          <w:lang w:eastAsia="en-GB"/>
        </w:rPr>
        <w:t xml:space="preserve">the reference group for church tradition, and </w:t>
      </w:r>
      <w:r w:rsidR="00264BD4" w:rsidRPr="00356486">
        <w:rPr>
          <w:rFonts w:ascii="Times New Roman" w:eastAsia="Times New Roman" w:hAnsi="Times New Roman"/>
          <w:sz w:val="24"/>
          <w:szCs w:val="24"/>
          <w:shd w:val="clear" w:color="auto" w:fill="FFFFFF"/>
          <w:lang w:eastAsia="en-GB"/>
        </w:rPr>
        <w:t xml:space="preserve">age, </w:t>
      </w:r>
      <w:r w:rsidR="00BA00E8" w:rsidRPr="00356486">
        <w:rPr>
          <w:rFonts w:ascii="Times New Roman" w:eastAsia="Times New Roman" w:hAnsi="Times New Roman"/>
          <w:sz w:val="24"/>
          <w:szCs w:val="24"/>
          <w:shd w:val="clear" w:color="auto" w:fill="FFFFFF"/>
          <w:lang w:eastAsia="en-GB"/>
        </w:rPr>
        <w:t>doctrinal</w:t>
      </w:r>
      <w:r w:rsidR="00264BD4" w:rsidRPr="00356486">
        <w:rPr>
          <w:rFonts w:ascii="Times New Roman" w:eastAsia="Times New Roman" w:hAnsi="Times New Roman"/>
          <w:sz w:val="24"/>
          <w:szCs w:val="24"/>
          <w:shd w:val="clear" w:color="auto" w:fill="FFFFFF"/>
          <w:lang w:eastAsia="en-GB"/>
        </w:rPr>
        <w:t xml:space="preserve"> stance and liturgical stance treated as continuous variables.</w:t>
      </w:r>
      <w:r w:rsidR="004D1187" w:rsidRPr="00356486">
        <w:rPr>
          <w:rFonts w:ascii="Times New Roman" w:eastAsia="Times New Roman" w:hAnsi="Times New Roman"/>
          <w:sz w:val="24"/>
          <w:szCs w:val="24"/>
          <w:shd w:val="clear" w:color="auto" w:fill="FFFFFF"/>
          <w:lang w:eastAsia="en-GB"/>
        </w:rPr>
        <w:t xml:space="preserve"> </w:t>
      </w:r>
      <w:r w:rsidR="00DF163C" w:rsidRPr="00356486">
        <w:rPr>
          <w:rFonts w:ascii="Times New Roman" w:eastAsia="Times New Roman" w:hAnsi="Times New Roman"/>
          <w:sz w:val="24"/>
          <w:szCs w:val="24"/>
          <w:shd w:val="clear" w:color="auto" w:fill="FFFFFF"/>
          <w:lang w:eastAsia="en-GB"/>
        </w:rPr>
        <w:t xml:space="preserve">The final </w:t>
      </w:r>
      <w:r w:rsidR="00567155" w:rsidRPr="00356486">
        <w:rPr>
          <w:rFonts w:ascii="Times New Roman" w:eastAsia="Times New Roman" w:hAnsi="Times New Roman"/>
          <w:sz w:val="24"/>
          <w:szCs w:val="24"/>
          <w:shd w:val="clear" w:color="auto" w:fill="FFFFFF"/>
          <w:lang w:eastAsia="en-GB"/>
        </w:rPr>
        <w:t>step</w:t>
      </w:r>
      <w:r w:rsidR="00DF163C" w:rsidRPr="00356486">
        <w:rPr>
          <w:rFonts w:ascii="Times New Roman" w:eastAsia="Times New Roman" w:hAnsi="Times New Roman"/>
          <w:sz w:val="24"/>
          <w:szCs w:val="24"/>
          <w:shd w:val="clear" w:color="auto" w:fill="FFFFFF"/>
          <w:lang w:eastAsia="en-GB"/>
        </w:rPr>
        <w:t xml:space="preserve"> of analysis examined </w:t>
      </w:r>
      <w:r w:rsidR="0080717A" w:rsidRPr="00356486">
        <w:rPr>
          <w:rFonts w:ascii="Times New Roman" w:eastAsia="Times New Roman" w:hAnsi="Times New Roman"/>
          <w:sz w:val="24"/>
          <w:szCs w:val="24"/>
          <w:shd w:val="clear" w:color="auto" w:fill="FFFFFF"/>
          <w:lang w:eastAsia="en-GB"/>
        </w:rPr>
        <w:t xml:space="preserve">whether </w:t>
      </w:r>
      <w:r w:rsidR="00567155" w:rsidRPr="00356486">
        <w:rPr>
          <w:rFonts w:ascii="Times New Roman" w:eastAsia="Times New Roman" w:hAnsi="Times New Roman"/>
          <w:sz w:val="24"/>
          <w:szCs w:val="24"/>
          <w:shd w:val="clear" w:color="auto" w:fill="FFFFFF"/>
          <w:lang w:eastAsia="en-GB"/>
        </w:rPr>
        <w:t>the effects of age, ordination, liturgical stance and doctrinal stance varied between church traditions.</w:t>
      </w:r>
      <w:r w:rsidR="00DF163C" w:rsidRPr="00356486">
        <w:rPr>
          <w:rFonts w:ascii="Times New Roman" w:eastAsia="Times New Roman" w:hAnsi="Times New Roman"/>
          <w:sz w:val="24"/>
          <w:szCs w:val="24"/>
          <w:shd w:val="clear" w:color="auto" w:fill="FFFFFF"/>
          <w:lang w:eastAsia="en-GB"/>
        </w:rPr>
        <w:t xml:space="preserve"> </w:t>
      </w:r>
      <w:r w:rsidR="000108FD" w:rsidRPr="00356486">
        <w:rPr>
          <w:rFonts w:ascii="Times New Roman" w:eastAsia="Times New Roman" w:hAnsi="Times New Roman"/>
          <w:sz w:val="24"/>
          <w:szCs w:val="24"/>
          <w:shd w:val="clear" w:color="auto" w:fill="FFFFFF"/>
          <w:lang w:eastAsia="en-GB"/>
        </w:rPr>
        <w:t xml:space="preserve"> </w:t>
      </w:r>
      <w:r w:rsidR="00567155" w:rsidRPr="00356486">
        <w:rPr>
          <w:rFonts w:ascii="Times New Roman" w:eastAsia="Times New Roman" w:hAnsi="Times New Roman"/>
          <w:sz w:val="24"/>
          <w:szCs w:val="24"/>
          <w:shd w:val="clear" w:color="auto" w:fill="FFFFFF"/>
          <w:lang w:eastAsia="en-GB"/>
        </w:rPr>
        <w:t>I</w:t>
      </w:r>
      <w:r w:rsidR="00C16A2A" w:rsidRPr="00356486">
        <w:rPr>
          <w:rFonts w:ascii="Times New Roman" w:eastAsia="Times New Roman" w:hAnsi="Times New Roman"/>
          <w:sz w:val="24"/>
          <w:szCs w:val="24"/>
          <w:shd w:val="clear" w:color="auto" w:fill="FFFFFF"/>
          <w:lang w:eastAsia="en-GB"/>
        </w:rPr>
        <w:t xml:space="preserve">nteractions effects </w:t>
      </w:r>
      <w:r w:rsidR="000108FD" w:rsidRPr="00356486">
        <w:rPr>
          <w:rFonts w:ascii="Times New Roman" w:eastAsia="Times New Roman" w:hAnsi="Times New Roman"/>
          <w:sz w:val="24"/>
          <w:szCs w:val="24"/>
          <w:shd w:val="clear" w:color="auto" w:fill="FFFFFF"/>
          <w:lang w:eastAsia="en-GB"/>
        </w:rPr>
        <w:t>were</w:t>
      </w:r>
      <w:r w:rsidR="00C16A2A" w:rsidRPr="00356486">
        <w:rPr>
          <w:rFonts w:ascii="Times New Roman" w:eastAsia="Times New Roman" w:hAnsi="Times New Roman"/>
          <w:sz w:val="24"/>
          <w:szCs w:val="24"/>
          <w:shd w:val="clear" w:color="auto" w:fill="FFFFFF"/>
          <w:lang w:eastAsia="en-GB"/>
        </w:rPr>
        <w:t xml:space="preserve"> </w:t>
      </w:r>
      <w:r w:rsidR="00275F70" w:rsidRPr="00356486">
        <w:rPr>
          <w:rFonts w:ascii="Times New Roman" w:eastAsia="Times New Roman" w:hAnsi="Times New Roman"/>
          <w:sz w:val="24"/>
          <w:szCs w:val="24"/>
          <w:shd w:val="clear" w:color="auto" w:fill="FFFFFF"/>
          <w:lang w:eastAsia="en-GB"/>
        </w:rPr>
        <w:t xml:space="preserve">tested </w:t>
      </w:r>
      <w:r w:rsidR="00E71856" w:rsidRPr="00356486">
        <w:rPr>
          <w:rFonts w:ascii="Times New Roman" w:eastAsia="Times New Roman" w:hAnsi="Times New Roman"/>
          <w:sz w:val="24"/>
          <w:szCs w:val="24"/>
          <w:shd w:val="clear" w:color="auto" w:fill="FFFFFF"/>
          <w:lang w:eastAsia="en-GB"/>
        </w:rPr>
        <w:t xml:space="preserve">using </w:t>
      </w:r>
      <w:r w:rsidR="00897D7B" w:rsidRPr="00356486">
        <w:rPr>
          <w:rFonts w:ascii="Times New Roman" w:eastAsia="Times New Roman" w:hAnsi="Times New Roman"/>
          <w:sz w:val="24"/>
          <w:szCs w:val="24"/>
          <w:shd w:val="clear" w:color="auto" w:fill="FFFFFF"/>
          <w:lang w:eastAsia="en-GB"/>
        </w:rPr>
        <w:t xml:space="preserve">four </w:t>
      </w:r>
      <w:r w:rsidR="001F2C9D" w:rsidRPr="00356486">
        <w:rPr>
          <w:rFonts w:ascii="Times New Roman" w:eastAsia="Times New Roman" w:hAnsi="Times New Roman"/>
          <w:sz w:val="24"/>
          <w:szCs w:val="24"/>
          <w:shd w:val="clear" w:color="auto" w:fill="FFFFFF"/>
          <w:lang w:eastAsia="en-GB"/>
        </w:rPr>
        <w:t>separate</w:t>
      </w:r>
      <w:r w:rsidR="00E71856" w:rsidRPr="00356486">
        <w:rPr>
          <w:rFonts w:ascii="Times New Roman" w:eastAsia="Times New Roman" w:hAnsi="Times New Roman"/>
          <w:sz w:val="24"/>
          <w:szCs w:val="24"/>
          <w:shd w:val="clear" w:color="auto" w:fill="FFFFFF"/>
          <w:lang w:eastAsia="en-GB"/>
        </w:rPr>
        <w:t xml:space="preserve"> models</w:t>
      </w:r>
      <w:r w:rsidR="00E17023" w:rsidRPr="00356486">
        <w:rPr>
          <w:rFonts w:ascii="Times New Roman" w:eastAsia="Times New Roman" w:hAnsi="Times New Roman"/>
          <w:sz w:val="24"/>
          <w:szCs w:val="24"/>
          <w:shd w:val="clear" w:color="auto" w:fill="FFFFFF"/>
          <w:lang w:eastAsia="en-GB"/>
        </w:rPr>
        <w:t xml:space="preserve"> nested </w:t>
      </w:r>
      <w:r w:rsidR="00897D7B" w:rsidRPr="00356486">
        <w:rPr>
          <w:rFonts w:ascii="Times New Roman" w:eastAsia="Times New Roman" w:hAnsi="Times New Roman"/>
          <w:sz w:val="24"/>
          <w:szCs w:val="24"/>
          <w:shd w:val="clear" w:color="auto" w:fill="FFFFFF"/>
          <w:lang w:eastAsia="en-GB"/>
        </w:rPr>
        <w:t>within model</w:t>
      </w:r>
      <w:r w:rsidR="002942CE" w:rsidRPr="00356486">
        <w:rPr>
          <w:rFonts w:ascii="Times New Roman" w:eastAsia="Times New Roman" w:hAnsi="Times New Roman"/>
          <w:sz w:val="24"/>
          <w:szCs w:val="24"/>
          <w:shd w:val="clear" w:color="auto" w:fill="FFFFFF"/>
          <w:lang w:eastAsia="en-GB"/>
        </w:rPr>
        <w:t xml:space="preserve"> 1</w:t>
      </w:r>
      <w:r w:rsidR="00F36156" w:rsidRPr="00356486">
        <w:rPr>
          <w:rFonts w:ascii="Times New Roman" w:eastAsia="Times New Roman" w:hAnsi="Times New Roman"/>
          <w:sz w:val="24"/>
          <w:szCs w:val="24"/>
          <w:shd w:val="clear" w:color="auto" w:fill="FFFFFF"/>
          <w:lang w:eastAsia="en-GB"/>
        </w:rPr>
        <w:t xml:space="preserve">. </w:t>
      </w:r>
      <w:r w:rsidR="003F68E9" w:rsidRPr="00356486">
        <w:rPr>
          <w:rFonts w:ascii="Times New Roman" w:eastAsia="Times New Roman" w:hAnsi="Times New Roman"/>
          <w:sz w:val="24"/>
          <w:szCs w:val="24"/>
          <w:shd w:val="clear" w:color="auto" w:fill="FFFFFF"/>
          <w:lang w:eastAsia="en-GB"/>
        </w:rPr>
        <w:t>Model 2</w:t>
      </w:r>
      <w:r w:rsidR="00E17023" w:rsidRPr="00356486">
        <w:rPr>
          <w:rFonts w:ascii="Times New Roman" w:eastAsia="Times New Roman" w:hAnsi="Times New Roman"/>
          <w:sz w:val="24"/>
          <w:szCs w:val="24"/>
          <w:shd w:val="clear" w:color="auto" w:fill="FFFFFF"/>
          <w:lang w:eastAsia="en-GB"/>
        </w:rPr>
        <w:t xml:space="preserve"> </w:t>
      </w:r>
      <w:r w:rsidR="003F68E9" w:rsidRPr="00356486">
        <w:rPr>
          <w:rFonts w:ascii="Times New Roman" w:eastAsia="Times New Roman" w:hAnsi="Times New Roman"/>
          <w:sz w:val="24"/>
          <w:szCs w:val="24"/>
          <w:shd w:val="clear" w:color="auto" w:fill="FFFFFF"/>
          <w:lang w:eastAsia="en-GB"/>
        </w:rPr>
        <w:t>tested the interaction of age and church tradition</w:t>
      </w:r>
      <w:r w:rsidR="00CF1C40" w:rsidRPr="00356486">
        <w:rPr>
          <w:rFonts w:ascii="Times New Roman" w:eastAsia="Times New Roman" w:hAnsi="Times New Roman"/>
          <w:sz w:val="24"/>
          <w:szCs w:val="24"/>
          <w:shd w:val="clear" w:color="auto" w:fill="FFFFFF"/>
          <w:lang w:eastAsia="en-GB"/>
        </w:rPr>
        <w:t>,</w:t>
      </w:r>
      <w:r w:rsidR="00567155" w:rsidRPr="00356486">
        <w:rPr>
          <w:rFonts w:ascii="Times New Roman" w:eastAsia="Times New Roman" w:hAnsi="Times New Roman"/>
          <w:sz w:val="24"/>
          <w:szCs w:val="24"/>
          <w:shd w:val="clear" w:color="auto" w:fill="FFFFFF"/>
          <w:lang w:eastAsia="en-GB"/>
        </w:rPr>
        <w:t xml:space="preserve"> model 3 tested the interaction of ordained status</w:t>
      </w:r>
      <w:r w:rsidR="00CF1C40" w:rsidRPr="00356486">
        <w:rPr>
          <w:rFonts w:ascii="Times New Roman" w:eastAsia="Times New Roman" w:hAnsi="Times New Roman"/>
          <w:sz w:val="24"/>
          <w:szCs w:val="24"/>
          <w:shd w:val="clear" w:color="auto" w:fill="FFFFFF"/>
          <w:lang w:eastAsia="en-GB"/>
        </w:rPr>
        <w:t xml:space="preserve"> and church tradition; model </w:t>
      </w:r>
      <w:r w:rsidR="000C7E32" w:rsidRPr="00356486">
        <w:rPr>
          <w:rFonts w:ascii="Times New Roman" w:eastAsia="Times New Roman" w:hAnsi="Times New Roman"/>
          <w:sz w:val="24"/>
          <w:szCs w:val="24"/>
          <w:shd w:val="clear" w:color="auto" w:fill="FFFFFF"/>
          <w:lang w:eastAsia="en-GB"/>
        </w:rPr>
        <w:t>4</w:t>
      </w:r>
      <w:r w:rsidR="00CF1C40" w:rsidRPr="00356486">
        <w:rPr>
          <w:rFonts w:ascii="Times New Roman" w:eastAsia="Times New Roman" w:hAnsi="Times New Roman"/>
          <w:sz w:val="24"/>
          <w:szCs w:val="24"/>
          <w:shd w:val="clear" w:color="auto" w:fill="FFFFFF"/>
          <w:lang w:eastAsia="en-GB"/>
        </w:rPr>
        <w:t xml:space="preserve"> tested the interaction of </w:t>
      </w:r>
      <w:r w:rsidR="008F6A2A" w:rsidRPr="00356486">
        <w:rPr>
          <w:rFonts w:ascii="Times New Roman" w:eastAsia="Times New Roman" w:hAnsi="Times New Roman"/>
          <w:sz w:val="24"/>
          <w:szCs w:val="24"/>
          <w:shd w:val="clear" w:color="auto" w:fill="FFFFFF"/>
          <w:lang w:eastAsia="en-GB"/>
        </w:rPr>
        <w:t>doctrinal stance</w:t>
      </w:r>
      <w:r w:rsidR="00CF1C40" w:rsidRPr="00356486">
        <w:rPr>
          <w:rFonts w:ascii="Times New Roman" w:eastAsia="Times New Roman" w:hAnsi="Times New Roman"/>
          <w:sz w:val="24"/>
          <w:szCs w:val="24"/>
          <w:shd w:val="clear" w:color="auto" w:fill="FFFFFF"/>
          <w:lang w:eastAsia="en-GB"/>
        </w:rPr>
        <w:t xml:space="preserve"> and church </w:t>
      </w:r>
      <w:r w:rsidR="00CF1C40" w:rsidRPr="00356486">
        <w:rPr>
          <w:rFonts w:ascii="Times New Roman" w:eastAsia="Times New Roman" w:hAnsi="Times New Roman"/>
          <w:sz w:val="24"/>
          <w:szCs w:val="24"/>
          <w:shd w:val="clear" w:color="auto" w:fill="FFFFFF"/>
          <w:lang w:eastAsia="en-GB"/>
        </w:rPr>
        <w:lastRenderedPageBreak/>
        <w:t>tradition</w:t>
      </w:r>
      <w:r w:rsidR="002942CE" w:rsidRPr="00356486">
        <w:rPr>
          <w:rFonts w:ascii="Times New Roman" w:eastAsia="Times New Roman" w:hAnsi="Times New Roman"/>
          <w:sz w:val="24"/>
          <w:szCs w:val="24"/>
          <w:shd w:val="clear" w:color="auto" w:fill="FFFFFF"/>
          <w:lang w:eastAsia="en-GB"/>
        </w:rPr>
        <w:t>, and</w:t>
      </w:r>
      <w:r w:rsidR="00CF1C40" w:rsidRPr="00356486">
        <w:rPr>
          <w:rFonts w:ascii="Times New Roman" w:eastAsia="Times New Roman" w:hAnsi="Times New Roman"/>
          <w:sz w:val="24"/>
          <w:szCs w:val="24"/>
          <w:shd w:val="clear" w:color="auto" w:fill="FFFFFF"/>
          <w:lang w:eastAsia="en-GB"/>
        </w:rPr>
        <w:t xml:space="preserve"> model</w:t>
      </w:r>
      <w:r w:rsidR="000C7E32" w:rsidRPr="00356486">
        <w:rPr>
          <w:rFonts w:ascii="Times New Roman" w:eastAsia="Times New Roman" w:hAnsi="Times New Roman"/>
          <w:sz w:val="24"/>
          <w:szCs w:val="24"/>
          <w:shd w:val="clear" w:color="auto" w:fill="FFFFFF"/>
          <w:lang w:eastAsia="en-GB"/>
        </w:rPr>
        <w:t xml:space="preserve"> 5</w:t>
      </w:r>
      <w:r w:rsidR="00CF1C40" w:rsidRPr="00356486">
        <w:rPr>
          <w:rFonts w:ascii="Times New Roman" w:eastAsia="Times New Roman" w:hAnsi="Times New Roman"/>
          <w:sz w:val="24"/>
          <w:szCs w:val="24"/>
          <w:shd w:val="clear" w:color="auto" w:fill="FFFFFF"/>
          <w:lang w:eastAsia="en-GB"/>
        </w:rPr>
        <w:t xml:space="preserve"> tested the interaction of </w:t>
      </w:r>
      <w:r w:rsidR="008F6A2A" w:rsidRPr="00356486">
        <w:rPr>
          <w:rFonts w:ascii="Times New Roman" w:eastAsia="Times New Roman" w:hAnsi="Times New Roman"/>
          <w:sz w:val="24"/>
          <w:szCs w:val="24"/>
          <w:shd w:val="clear" w:color="auto" w:fill="FFFFFF"/>
          <w:lang w:eastAsia="en-GB"/>
        </w:rPr>
        <w:t>liturgical stance</w:t>
      </w:r>
      <w:r w:rsidR="00CF1C40" w:rsidRPr="00356486">
        <w:rPr>
          <w:rFonts w:ascii="Times New Roman" w:eastAsia="Times New Roman" w:hAnsi="Times New Roman"/>
          <w:sz w:val="24"/>
          <w:szCs w:val="24"/>
          <w:shd w:val="clear" w:color="auto" w:fill="FFFFFF"/>
          <w:lang w:eastAsia="en-GB"/>
        </w:rPr>
        <w:t xml:space="preserve"> and church tradition</w:t>
      </w:r>
      <w:r w:rsidR="008F6A2A" w:rsidRPr="00356486">
        <w:rPr>
          <w:rFonts w:ascii="Times New Roman" w:eastAsia="Times New Roman" w:hAnsi="Times New Roman"/>
          <w:sz w:val="24"/>
          <w:szCs w:val="24"/>
          <w:shd w:val="clear" w:color="auto" w:fill="FFFFFF"/>
          <w:lang w:eastAsia="en-GB"/>
        </w:rPr>
        <w:t xml:space="preserve">. Significant interaction effects were displayed graphically to </w:t>
      </w:r>
      <w:r w:rsidR="00093589" w:rsidRPr="00356486">
        <w:rPr>
          <w:rFonts w:ascii="Times New Roman" w:eastAsia="Times New Roman" w:hAnsi="Times New Roman"/>
          <w:sz w:val="24"/>
          <w:szCs w:val="24"/>
          <w:shd w:val="clear" w:color="auto" w:fill="FFFFFF"/>
          <w:lang w:eastAsia="en-GB"/>
        </w:rPr>
        <w:t>ease interpretation</w:t>
      </w:r>
      <w:r w:rsidR="00CC6CFA" w:rsidRPr="00356486">
        <w:rPr>
          <w:rFonts w:ascii="Times New Roman" w:eastAsia="Times New Roman" w:hAnsi="Times New Roman"/>
          <w:sz w:val="24"/>
          <w:szCs w:val="24"/>
          <w:shd w:val="clear" w:color="auto" w:fill="FFFFFF"/>
          <w:lang w:eastAsia="en-GB"/>
        </w:rPr>
        <w:t>, using parameter values from the various fitted models</w:t>
      </w:r>
      <w:r w:rsidR="00093589" w:rsidRPr="00356486">
        <w:rPr>
          <w:rFonts w:ascii="Times New Roman" w:eastAsia="Times New Roman" w:hAnsi="Times New Roman"/>
          <w:sz w:val="24"/>
          <w:szCs w:val="24"/>
          <w:shd w:val="clear" w:color="auto" w:fill="FFFFFF"/>
          <w:lang w:eastAsia="en-GB"/>
        </w:rPr>
        <w:t>.</w:t>
      </w:r>
    </w:p>
    <w:p w14:paraId="1825BFF9" w14:textId="6443BAF2" w:rsidR="004D1187" w:rsidRPr="00356486" w:rsidRDefault="004D1187" w:rsidP="004D1187">
      <w:pPr>
        <w:spacing w:after="0" w:line="480" w:lineRule="auto"/>
        <w:rPr>
          <w:rFonts w:ascii="Times New Roman" w:eastAsia="Times New Roman" w:hAnsi="Times New Roman"/>
          <w:sz w:val="24"/>
          <w:szCs w:val="24"/>
          <w:shd w:val="clear" w:color="auto" w:fill="FFFFFF"/>
          <w:lang w:eastAsia="en-GB"/>
        </w:rPr>
      </w:pPr>
    </w:p>
    <w:p w14:paraId="655CAF76" w14:textId="52075C75" w:rsidR="007A7013" w:rsidRPr="00356486" w:rsidRDefault="002B7658" w:rsidP="007A7013">
      <w:pPr>
        <w:spacing w:after="0" w:line="480" w:lineRule="auto"/>
        <w:jc w:val="center"/>
        <w:rPr>
          <w:rFonts w:ascii="Times New Roman" w:hAnsi="Times New Roman"/>
          <w:b/>
          <w:sz w:val="24"/>
          <w:szCs w:val="24"/>
        </w:rPr>
      </w:pPr>
      <w:r>
        <w:rPr>
          <w:rFonts w:ascii="Times New Roman" w:hAnsi="Times New Roman"/>
          <w:b/>
          <w:sz w:val="24"/>
          <w:szCs w:val="24"/>
        </w:rPr>
        <w:t xml:space="preserve">3 </w:t>
      </w:r>
      <w:r w:rsidR="007A7013" w:rsidRPr="00356486">
        <w:rPr>
          <w:rFonts w:ascii="Times New Roman" w:hAnsi="Times New Roman"/>
          <w:b/>
          <w:sz w:val="24"/>
          <w:szCs w:val="24"/>
        </w:rPr>
        <w:t>Results</w:t>
      </w:r>
    </w:p>
    <w:p w14:paraId="75D2DF92" w14:textId="77777777" w:rsidR="002B7658" w:rsidRDefault="002B7658" w:rsidP="002B7658">
      <w:pPr>
        <w:spacing w:after="0" w:line="480" w:lineRule="auto"/>
        <w:rPr>
          <w:rFonts w:ascii="Times New Roman" w:hAnsi="Times New Roman"/>
          <w:b/>
          <w:sz w:val="24"/>
          <w:szCs w:val="24"/>
        </w:rPr>
      </w:pPr>
      <w:r>
        <w:rPr>
          <w:rFonts w:ascii="Times New Roman" w:hAnsi="Times New Roman"/>
          <w:b/>
          <w:sz w:val="24"/>
          <w:szCs w:val="24"/>
        </w:rPr>
        <w:t xml:space="preserve">3.1 </w:t>
      </w:r>
      <w:r w:rsidR="008266A4" w:rsidRPr="002B7658">
        <w:rPr>
          <w:rFonts w:ascii="Times New Roman" w:hAnsi="Times New Roman"/>
          <w:b/>
          <w:sz w:val="24"/>
          <w:szCs w:val="24"/>
        </w:rPr>
        <w:t>Creating</w:t>
      </w:r>
      <w:r w:rsidR="00AB5085" w:rsidRPr="002B7658">
        <w:rPr>
          <w:rFonts w:ascii="Times New Roman" w:hAnsi="Times New Roman"/>
          <w:b/>
          <w:sz w:val="24"/>
          <w:szCs w:val="24"/>
        </w:rPr>
        <w:t xml:space="preserve"> the </w:t>
      </w:r>
      <w:r w:rsidR="000D722F" w:rsidRPr="002B7658">
        <w:rPr>
          <w:rFonts w:ascii="Times New Roman" w:hAnsi="Times New Roman"/>
          <w:b/>
          <w:sz w:val="24"/>
          <w:szCs w:val="24"/>
        </w:rPr>
        <w:t xml:space="preserve">Scale of </w:t>
      </w:r>
      <w:r w:rsidR="00461749" w:rsidRPr="002B7658">
        <w:rPr>
          <w:rFonts w:ascii="Times New Roman" w:hAnsi="Times New Roman"/>
          <w:b/>
          <w:sz w:val="24"/>
          <w:szCs w:val="24"/>
        </w:rPr>
        <w:t>Attitude Toward Virtual Communion</w:t>
      </w:r>
    </w:p>
    <w:p w14:paraId="44049505" w14:textId="1BA79405" w:rsidR="00AB5085" w:rsidRPr="002B7658" w:rsidRDefault="00AB5085" w:rsidP="002B7658">
      <w:pPr>
        <w:spacing w:after="0" w:line="480" w:lineRule="auto"/>
        <w:rPr>
          <w:rFonts w:ascii="Times New Roman" w:hAnsi="Times New Roman"/>
          <w:b/>
          <w:sz w:val="24"/>
          <w:szCs w:val="24"/>
        </w:rPr>
      </w:pPr>
      <w:r w:rsidRPr="00356486">
        <w:rPr>
          <w:rFonts w:ascii="Times New Roman" w:eastAsia="Times New Roman" w:hAnsi="Times New Roman"/>
          <w:sz w:val="24"/>
          <w:szCs w:val="24"/>
          <w:lang w:eastAsia="en-GB"/>
        </w:rPr>
        <w:t xml:space="preserve">Factor analysis (principal components extraction and varimax rotation) indicated a single-dimension scale with a high internal consistency reliability of .87 as measured by Cronbach’s alpha </w:t>
      </w:r>
      <w:r w:rsidRPr="00356486">
        <w:rPr>
          <w:rFonts w:ascii="Times New Roman" w:eastAsia="Times New Roman" w:hAnsi="Times New Roman"/>
          <w:sz w:val="24"/>
          <w:szCs w:val="24"/>
          <w:lang w:eastAsia="en-GB"/>
        </w:rPr>
        <w:fldChar w:fldCharType="begin"/>
      </w:r>
      <w:r w:rsidR="003C0988" w:rsidRPr="00356486">
        <w:rPr>
          <w:rFonts w:ascii="Times New Roman" w:eastAsia="Times New Roman" w:hAnsi="Times New Roman"/>
          <w:sz w:val="24"/>
          <w:szCs w:val="24"/>
          <w:lang w:eastAsia="en-GB"/>
        </w:rPr>
        <w:instrText xml:space="preserve"> ADDIN EN.CITE &lt;EndNote&gt;&lt;Cite&gt;&lt;Author&gt;Cronbach&lt;/Author&gt;&lt;Year&gt;1951&lt;/Year&gt;&lt;RecNum&gt;397&lt;/RecNum&gt;&lt;DisplayText&gt;(Cronbach, 1951)&lt;/DisplayText&gt;&lt;record&gt;&lt;rec-number&gt;397&lt;/rec-number&gt;&lt;foreign-keys&gt;&lt;key app="EN" db-id="ra29v0vzerfpz6e2s2pvwppfr2vpw999s2v2" timestamp="0" guid="864bd50e-9f36-4d78-9206-f5443cb04941"&gt;397&lt;/key&gt;&lt;/foreign-keys&gt;&lt;ref-type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keywords&gt;&lt;keyword&gt;Cronbach&amp;apos;s alpha&lt;/keyword&gt;&lt;keyword&gt;Reliability testing&lt;/keyword&gt;&lt;/keywords&gt;&lt;dates&gt;&lt;year&gt;1951&lt;/year&gt;&lt;/dates&gt;&lt;urls&gt;&lt;/urls&gt;&lt;electronic-resource-num&gt;10.1007/BF02310555&lt;/electronic-resource-num&gt;&lt;/record&gt;&lt;/Cite&gt;&lt;/EndNote&gt;</w:instrText>
      </w:r>
      <w:r w:rsidRPr="00356486">
        <w:rPr>
          <w:rFonts w:ascii="Times New Roman" w:eastAsia="Times New Roman" w:hAnsi="Times New Roman"/>
          <w:sz w:val="24"/>
          <w:szCs w:val="24"/>
          <w:lang w:eastAsia="en-GB"/>
        </w:rPr>
        <w:fldChar w:fldCharType="separate"/>
      </w:r>
      <w:r w:rsidRPr="00356486">
        <w:rPr>
          <w:rFonts w:ascii="Times New Roman" w:eastAsia="Times New Roman" w:hAnsi="Times New Roman"/>
          <w:noProof/>
          <w:sz w:val="24"/>
          <w:szCs w:val="24"/>
          <w:lang w:eastAsia="en-GB"/>
        </w:rPr>
        <w:t>(Cronbach, 1951)</w:t>
      </w:r>
      <w:r w:rsidRPr="00356486">
        <w:rPr>
          <w:rFonts w:ascii="Times New Roman" w:eastAsia="Times New Roman" w:hAnsi="Times New Roman"/>
          <w:sz w:val="24"/>
          <w:szCs w:val="24"/>
          <w:lang w:eastAsia="en-GB"/>
        </w:rPr>
        <w:fldChar w:fldCharType="end"/>
      </w:r>
      <w:r w:rsidRPr="00356486">
        <w:rPr>
          <w:rFonts w:ascii="Times New Roman" w:eastAsia="Times New Roman" w:hAnsi="Times New Roman"/>
          <w:sz w:val="24"/>
          <w:szCs w:val="24"/>
          <w:lang w:eastAsia="en-GB"/>
        </w:rPr>
        <w:t>. The item stating communion should not be part of online worship loaded less well on the scale than others because it was less likely to be endorsed; removing it would have increased the alpha reliability to .91. It was retained, however, because of a high face validity and because it allowed differentiation of the minority with strong negative attitude toward virtual communion.</w:t>
      </w:r>
      <w:r w:rsidR="00BA1BE9" w:rsidRPr="00356486">
        <w:rPr>
          <w:rFonts w:ascii="Times New Roman" w:eastAsia="Times New Roman" w:hAnsi="Times New Roman"/>
          <w:sz w:val="24"/>
          <w:szCs w:val="24"/>
          <w:lang w:eastAsia="en-GB"/>
        </w:rPr>
        <w:t xml:space="preserve"> </w:t>
      </w:r>
      <w:r w:rsidR="005D4084" w:rsidRPr="00356486">
        <w:rPr>
          <w:rFonts w:ascii="Times New Roman" w:eastAsia="Times New Roman" w:hAnsi="Times New Roman"/>
          <w:sz w:val="24"/>
          <w:szCs w:val="24"/>
          <w:lang w:eastAsia="en-GB"/>
        </w:rPr>
        <w:t>In this sample, the</w:t>
      </w:r>
      <w:r w:rsidR="00561229" w:rsidRPr="00356486">
        <w:rPr>
          <w:rFonts w:ascii="Times New Roman" w:eastAsia="Times New Roman" w:hAnsi="Times New Roman"/>
          <w:sz w:val="24"/>
          <w:szCs w:val="24"/>
          <w:lang w:eastAsia="en-GB"/>
        </w:rPr>
        <w:t xml:space="preserve"> scale was </w:t>
      </w:r>
      <w:r w:rsidR="007F4107" w:rsidRPr="00356486">
        <w:rPr>
          <w:rFonts w:ascii="Times New Roman" w:eastAsia="Times New Roman" w:hAnsi="Times New Roman"/>
          <w:sz w:val="24"/>
          <w:szCs w:val="24"/>
          <w:lang w:eastAsia="en-GB"/>
        </w:rPr>
        <w:t xml:space="preserve">approximately normally distributed </w:t>
      </w:r>
      <w:r w:rsidR="00655AC5" w:rsidRPr="00356486">
        <w:rPr>
          <w:rFonts w:ascii="Times New Roman" w:eastAsia="Times New Roman" w:hAnsi="Times New Roman"/>
          <w:sz w:val="24"/>
          <w:szCs w:val="24"/>
          <w:lang w:eastAsia="en-GB"/>
        </w:rPr>
        <w:t>(skew</w:t>
      </w:r>
      <w:r w:rsidR="008B2652" w:rsidRPr="00356486">
        <w:rPr>
          <w:rFonts w:ascii="Times New Roman" w:eastAsia="Times New Roman" w:hAnsi="Times New Roman"/>
          <w:sz w:val="24"/>
          <w:szCs w:val="24"/>
          <w:lang w:eastAsia="en-GB"/>
        </w:rPr>
        <w:t xml:space="preserve">= </w:t>
      </w:r>
      <w:r w:rsidR="00454E99" w:rsidRPr="00356486">
        <w:rPr>
          <w:rFonts w:ascii="Times New Roman" w:eastAsia="Times New Roman" w:hAnsi="Times New Roman"/>
          <w:sz w:val="24"/>
          <w:szCs w:val="24"/>
          <w:lang w:eastAsia="en-GB"/>
        </w:rPr>
        <w:t>0</w:t>
      </w:r>
      <w:r w:rsidR="008B2652" w:rsidRPr="00356486">
        <w:rPr>
          <w:rFonts w:ascii="Times New Roman" w:eastAsia="Times New Roman" w:hAnsi="Times New Roman"/>
          <w:sz w:val="24"/>
          <w:szCs w:val="24"/>
          <w:lang w:eastAsia="en-GB"/>
        </w:rPr>
        <w:t>.003; kurtosis =</w:t>
      </w:r>
      <w:r w:rsidR="00E203FE" w:rsidRPr="00356486">
        <w:rPr>
          <w:rFonts w:ascii="Times New Roman" w:eastAsia="Times New Roman" w:hAnsi="Times New Roman"/>
          <w:sz w:val="24"/>
          <w:szCs w:val="24"/>
          <w:lang w:eastAsia="en-GB"/>
        </w:rPr>
        <w:t xml:space="preserve"> -0.94</w:t>
      </w:r>
      <w:r w:rsidR="00454E99" w:rsidRPr="00356486">
        <w:rPr>
          <w:rFonts w:ascii="Times New Roman" w:eastAsia="Times New Roman" w:hAnsi="Times New Roman"/>
          <w:sz w:val="24"/>
          <w:szCs w:val="24"/>
          <w:lang w:eastAsia="en-GB"/>
        </w:rPr>
        <w:t>5); m</w:t>
      </w:r>
      <w:r w:rsidR="00AC379C" w:rsidRPr="00356486">
        <w:rPr>
          <w:rFonts w:ascii="Times New Roman" w:eastAsia="Times New Roman" w:hAnsi="Times New Roman"/>
          <w:sz w:val="24"/>
          <w:szCs w:val="24"/>
          <w:lang w:eastAsia="en-GB"/>
        </w:rPr>
        <w:t>ean score was 17.6 (</w:t>
      </w:r>
      <w:r w:rsidR="00AC379C" w:rsidRPr="00356486">
        <w:rPr>
          <w:rFonts w:ascii="Times New Roman" w:eastAsia="Times New Roman" w:hAnsi="Times New Roman"/>
          <w:i/>
          <w:iCs/>
          <w:sz w:val="24"/>
          <w:szCs w:val="24"/>
          <w:lang w:eastAsia="en-GB"/>
        </w:rPr>
        <w:t xml:space="preserve">SD </w:t>
      </w:r>
      <w:r w:rsidR="00AC379C" w:rsidRPr="00356486">
        <w:rPr>
          <w:rFonts w:ascii="Times New Roman" w:eastAsia="Times New Roman" w:hAnsi="Times New Roman"/>
          <w:sz w:val="24"/>
          <w:szCs w:val="24"/>
          <w:lang w:eastAsia="en-GB"/>
        </w:rPr>
        <w:t xml:space="preserve">= </w:t>
      </w:r>
      <w:r w:rsidR="001F47A2" w:rsidRPr="00356486">
        <w:rPr>
          <w:rFonts w:ascii="Times New Roman" w:eastAsia="Times New Roman" w:hAnsi="Times New Roman"/>
          <w:sz w:val="24"/>
          <w:szCs w:val="24"/>
          <w:lang w:eastAsia="en-GB"/>
        </w:rPr>
        <w:t>6.3)</w:t>
      </w:r>
      <w:r w:rsidR="00454E99" w:rsidRPr="00356486">
        <w:rPr>
          <w:rFonts w:ascii="Times New Roman" w:eastAsia="Times New Roman" w:hAnsi="Times New Roman"/>
          <w:sz w:val="24"/>
          <w:szCs w:val="24"/>
          <w:lang w:eastAsia="en-GB"/>
        </w:rPr>
        <w:t>.</w:t>
      </w:r>
    </w:p>
    <w:p w14:paraId="018C289D" w14:textId="77777777" w:rsidR="004A661C" w:rsidRPr="00356486" w:rsidRDefault="004A661C" w:rsidP="004A661C">
      <w:pPr>
        <w:autoSpaceDE w:val="0"/>
        <w:autoSpaceDN w:val="0"/>
        <w:adjustRightInd w:val="0"/>
        <w:spacing w:after="0" w:line="240" w:lineRule="auto"/>
        <w:rPr>
          <w:rFonts w:ascii="Times New Roman" w:hAnsi="Times New Roman"/>
          <w:sz w:val="24"/>
          <w:szCs w:val="24"/>
          <w:lang w:eastAsia="en-GB"/>
        </w:rPr>
      </w:pPr>
    </w:p>
    <w:p w14:paraId="4F810783" w14:textId="369A1E22" w:rsidR="002D0568" w:rsidRPr="002B7658" w:rsidRDefault="002B7658" w:rsidP="002D0568">
      <w:pPr>
        <w:spacing w:after="0" w:line="480" w:lineRule="auto"/>
        <w:rPr>
          <w:rFonts w:ascii="Times New Roman" w:hAnsi="Times New Roman"/>
          <w:b/>
          <w:sz w:val="24"/>
          <w:szCs w:val="24"/>
        </w:rPr>
      </w:pPr>
      <w:r>
        <w:rPr>
          <w:rFonts w:ascii="Times New Roman" w:hAnsi="Times New Roman"/>
          <w:b/>
          <w:sz w:val="24"/>
          <w:szCs w:val="24"/>
        </w:rPr>
        <w:t xml:space="preserve">3.2 </w:t>
      </w:r>
      <w:r w:rsidR="004C6BDA" w:rsidRPr="002B7658">
        <w:rPr>
          <w:rFonts w:ascii="Times New Roman" w:hAnsi="Times New Roman"/>
          <w:b/>
          <w:sz w:val="24"/>
          <w:szCs w:val="24"/>
        </w:rPr>
        <w:t>Bivariate associations</w:t>
      </w:r>
    </w:p>
    <w:p w14:paraId="0EB52448" w14:textId="06E64DA0" w:rsidR="004C6BDA" w:rsidRPr="00356486" w:rsidRDefault="00B600A4" w:rsidP="002D0568">
      <w:pPr>
        <w:spacing w:after="0" w:line="480" w:lineRule="auto"/>
        <w:rPr>
          <w:rFonts w:ascii="Times New Roman" w:hAnsi="Times New Roman"/>
          <w:bCs/>
          <w:sz w:val="24"/>
          <w:szCs w:val="24"/>
        </w:rPr>
      </w:pPr>
      <w:r w:rsidRPr="00356486">
        <w:rPr>
          <w:rFonts w:ascii="Times New Roman" w:hAnsi="Times New Roman"/>
          <w:bCs/>
          <w:sz w:val="24"/>
          <w:szCs w:val="24"/>
        </w:rPr>
        <w:t xml:space="preserve">Mean </w:t>
      </w:r>
      <w:r w:rsidR="004720DA" w:rsidRPr="00356486">
        <w:rPr>
          <w:rFonts w:ascii="Times New Roman" w:hAnsi="Times New Roman"/>
          <w:bCs/>
          <w:sz w:val="24"/>
          <w:szCs w:val="24"/>
        </w:rPr>
        <w:t>S</w:t>
      </w:r>
      <w:r w:rsidRPr="00356486">
        <w:rPr>
          <w:rFonts w:ascii="Times New Roman" w:hAnsi="Times New Roman"/>
          <w:bCs/>
          <w:sz w:val="24"/>
          <w:szCs w:val="24"/>
        </w:rPr>
        <w:t xml:space="preserve">ATVC scores were as might be expected for the different church traditions (Table 3), </w:t>
      </w:r>
      <w:r w:rsidR="00E0113F" w:rsidRPr="00356486">
        <w:rPr>
          <w:rFonts w:ascii="Times New Roman" w:hAnsi="Times New Roman"/>
          <w:bCs/>
          <w:sz w:val="24"/>
          <w:szCs w:val="24"/>
        </w:rPr>
        <w:t xml:space="preserve">with the </w:t>
      </w:r>
      <w:r w:rsidR="00DD7490" w:rsidRPr="00356486">
        <w:rPr>
          <w:rFonts w:ascii="Times New Roman" w:hAnsi="Times New Roman"/>
          <w:bCs/>
          <w:sz w:val="24"/>
          <w:szCs w:val="24"/>
        </w:rPr>
        <w:t>C</w:t>
      </w:r>
      <w:r w:rsidR="00E0113F" w:rsidRPr="00356486">
        <w:rPr>
          <w:rFonts w:ascii="Times New Roman" w:hAnsi="Times New Roman"/>
          <w:bCs/>
          <w:sz w:val="24"/>
          <w:szCs w:val="24"/>
        </w:rPr>
        <w:t xml:space="preserve">atholic traditions </w:t>
      </w:r>
      <w:r w:rsidR="00DD7490" w:rsidRPr="00356486">
        <w:rPr>
          <w:rFonts w:ascii="Times New Roman" w:hAnsi="Times New Roman"/>
          <w:bCs/>
          <w:sz w:val="24"/>
          <w:szCs w:val="24"/>
        </w:rPr>
        <w:t xml:space="preserve">(Roman Catholic and Anglo-Catholic) </w:t>
      </w:r>
      <w:r w:rsidR="00E0113F" w:rsidRPr="00356486">
        <w:rPr>
          <w:rFonts w:ascii="Times New Roman" w:hAnsi="Times New Roman"/>
          <w:bCs/>
          <w:sz w:val="24"/>
          <w:szCs w:val="24"/>
        </w:rPr>
        <w:t>being the least positive</w:t>
      </w:r>
      <w:r w:rsidR="00DD7490" w:rsidRPr="00356486">
        <w:rPr>
          <w:rFonts w:ascii="Times New Roman" w:hAnsi="Times New Roman"/>
          <w:bCs/>
          <w:sz w:val="24"/>
          <w:szCs w:val="24"/>
        </w:rPr>
        <w:t xml:space="preserve">, the Protestant traditions (Anglican Evangelicals and Free Church) being the most </w:t>
      </w:r>
      <w:r w:rsidR="000E4800" w:rsidRPr="00356486">
        <w:rPr>
          <w:rFonts w:ascii="Times New Roman" w:hAnsi="Times New Roman"/>
          <w:bCs/>
          <w:sz w:val="24"/>
          <w:szCs w:val="24"/>
        </w:rPr>
        <w:t xml:space="preserve">positive, and Broad-Church Anglicans falling between these two groupings. </w:t>
      </w:r>
      <w:r w:rsidR="00345578" w:rsidRPr="00356486">
        <w:rPr>
          <w:rFonts w:ascii="Times New Roman" w:hAnsi="Times New Roman"/>
          <w:bCs/>
          <w:sz w:val="24"/>
          <w:szCs w:val="24"/>
        </w:rPr>
        <w:t xml:space="preserve">Bivariate correlations of the other variables </w:t>
      </w:r>
      <w:r w:rsidR="00F80A31" w:rsidRPr="00356486">
        <w:rPr>
          <w:rFonts w:ascii="Times New Roman" w:hAnsi="Times New Roman"/>
          <w:bCs/>
          <w:sz w:val="24"/>
          <w:szCs w:val="24"/>
        </w:rPr>
        <w:t xml:space="preserve">(Table 4) </w:t>
      </w:r>
      <w:r w:rsidR="00345578" w:rsidRPr="00356486">
        <w:rPr>
          <w:rFonts w:ascii="Times New Roman" w:hAnsi="Times New Roman"/>
          <w:bCs/>
          <w:sz w:val="24"/>
          <w:szCs w:val="24"/>
        </w:rPr>
        <w:t xml:space="preserve">suggested </w:t>
      </w:r>
      <w:r w:rsidR="00F80A31" w:rsidRPr="00356486">
        <w:rPr>
          <w:rFonts w:ascii="Times New Roman" w:hAnsi="Times New Roman"/>
          <w:bCs/>
          <w:sz w:val="24"/>
          <w:szCs w:val="24"/>
        </w:rPr>
        <w:t>that t</w:t>
      </w:r>
      <w:r w:rsidR="00CD63F6" w:rsidRPr="00356486">
        <w:rPr>
          <w:rFonts w:ascii="Times New Roman" w:hAnsi="Times New Roman"/>
          <w:bCs/>
          <w:sz w:val="24"/>
          <w:szCs w:val="24"/>
        </w:rPr>
        <w:t>hose with more tradition</w:t>
      </w:r>
      <w:r w:rsidR="00F80A31" w:rsidRPr="00356486">
        <w:rPr>
          <w:rFonts w:ascii="Times New Roman" w:hAnsi="Times New Roman"/>
          <w:bCs/>
          <w:sz w:val="24"/>
          <w:szCs w:val="24"/>
        </w:rPr>
        <w:t>al</w:t>
      </w:r>
      <w:r w:rsidR="00CD63F6" w:rsidRPr="00356486">
        <w:rPr>
          <w:rFonts w:ascii="Times New Roman" w:hAnsi="Times New Roman"/>
          <w:bCs/>
          <w:sz w:val="24"/>
          <w:szCs w:val="24"/>
        </w:rPr>
        <w:t xml:space="preserve"> liturgical stance and conservative doctrinal stance tended to be less positive </w:t>
      </w:r>
      <w:r w:rsidR="00F7562A" w:rsidRPr="00356486">
        <w:rPr>
          <w:rFonts w:ascii="Times New Roman" w:hAnsi="Times New Roman"/>
          <w:bCs/>
          <w:sz w:val="24"/>
          <w:szCs w:val="24"/>
        </w:rPr>
        <w:t xml:space="preserve">about virtual communion. </w:t>
      </w:r>
      <w:r w:rsidR="000C7E32" w:rsidRPr="00356486">
        <w:rPr>
          <w:rFonts w:ascii="Times New Roman" w:hAnsi="Times New Roman"/>
          <w:bCs/>
          <w:sz w:val="24"/>
          <w:szCs w:val="24"/>
        </w:rPr>
        <w:t>W</w:t>
      </w:r>
      <w:r w:rsidR="0005157A" w:rsidRPr="00356486">
        <w:rPr>
          <w:rFonts w:ascii="Times New Roman" w:hAnsi="Times New Roman"/>
          <w:bCs/>
          <w:sz w:val="24"/>
          <w:szCs w:val="24"/>
        </w:rPr>
        <w:t xml:space="preserve">omen were more positive than men, older people more positive than younger ones, and laity more positive than clergy. </w:t>
      </w:r>
      <w:r w:rsidR="00C82098" w:rsidRPr="00356486">
        <w:rPr>
          <w:rFonts w:ascii="Times New Roman" w:hAnsi="Times New Roman"/>
          <w:bCs/>
          <w:sz w:val="24"/>
          <w:szCs w:val="24"/>
        </w:rPr>
        <w:t xml:space="preserve">There were correlations </w:t>
      </w:r>
      <w:r w:rsidR="000C7E32" w:rsidRPr="00356486">
        <w:rPr>
          <w:rFonts w:ascii="Times New Roman" w:hAnsi="Times New Roman"/>
          <w:bCs/>
          <w:sz w:val="24"/>
          <w:szCs w:val="24"/>
        </w:rPr>
        <w:t xml:space="preserve">between predictor variables </w:t>
      </w:r>
      <w:r w:rsidR="00D626D7" w:rsidRPr="00356486">
        <w:rPr>
          <w:rFonts w:ascii="Times New Roman" w:hAnsi="Times New Roman"/>
          <w:bCs/>
          <w:sz w:val="24"/>
          <w:szCs w:val="24"/>
        </w:rPr>
        <w:t xml:space="preserve">that partly </w:t>
      </w:r>
      <w:r w:rsidR="00C82098" w:rsidRPr="00356486">
        <w:rPr>
          <w:rFonts w:ascii="Times New Roman" w:hAnsi="Times New Roman"/>
          <w:bCs/>
          <w:sz w:val="24"/>
          <w:szCs w:val="24"/>
        </w:rPr>
        <w:t>res</w:t>
      </w:r>
      <w:r w:rsidR="00D626D7" w:rsidRPr="00356486">
        <w:rPr>
          <w:rFonts w:ascii="Times New Roman" w:hAnsi="Times New Roman"/>
          <w:bCs/>
          <w:sz w:val="24"/>
          <w:szCs w:val="24"/>
        </w:rPr>
        <w:t>ulted</w:t>
      </w:r>
      <w:r w:rsidR="00C82098" w:rsidRPr="00356486">
        <w:rPr>
          <w:rFonts w:ascii="Times New Roman" w:hAnsi="Times New Roman"/>
          <w:bCs/>
          <w:sz w:val="24"/>
          <w:szCs w:val="24"/>
        </w:rPr>
        <w:t xml:space="preserve"> from </w:t>
      </w:r>
      <w:r w:rsidR="00E01BA3" w:rsidRPr="00356486">
        <w:rPr>
          <w:rFonts w:ascii="Times New Roman" w:hAnsi="Times New Roman"/>
          <w:bCs/>
          <w:sz w:val="24"/>
          <w:szCs w:val="24"/>
        </w:rPr>
        <w:t>contingencies in the cross-sectional dat</w:t>
      </w:r>
      <w:r w:rsidR="00D626D7" w:rsidRPr="00356486">
        <w:rPr>
          <w:rFonts w:ascii="Times New Roman" w:hAnsi="Times New Roman"/>
          <w:bCs/>
          <w:sz w:val="24"/>
          <w:szCs w:val="24"/>
        </w:rPr>
        <w:t>aset</w:t>
      </w:r>
      <w:r w:rsidR="00E01BA3" w:rsidRPr="00356486">
        <w:rPr>
          <w:rFonts w:ascii="Times New Roman" w:hAnsi="Times New Roman"/>
          <w:bCs/>
          <w:sz w:val="24"/>
          <w:szCs w:val="24"/>
        </w:rPr>
        <w:t xml:space="preserve"> (for example, clergy were more likely to be male than female)</w:t>
      </w:r>
      <w:r w:rsidR="00124CB5" w:rsidRPr="00356486">
        <w:rPr>
          <w:rFonts w:ascii="Times New Roman" w:hAnsi="Times New Roman"/>
          <w:bCs/>
          <w:sz w:val="24"/>
          <w:szCs w:val="24"/>
        </w:rPr>
        <w:t xml:space="preserve"> and </w:t>
      </w:r>
      <w:r w:rsidR="00DA12C6" w:rsidRPr="00356486">
        <w:rPr>
          <w:rFonts w:ascii="Times New Roman" w:hAnsi="Times New Roman"/>
          <w:bCs/>
          <w:sz w:val="24"/>
          <w:szCs w:val="24"/>
        </w:rPr>
        <w:t xml:space="preserve">partly reflected trends found in earlier </w:t>
      </w:r>
      <w:r w:rsidR="00A56842" w:rsidRPr="00356486">
        <w:rPr>
          <w:rFonts w:ascii="Times New Roman" w:hAnsi="Times New Roman"/>
          <w:bCs/>
          <w:sz w:val="24"/>
          <w:szCs w:val="24"/>
        </w:rPr>
        <w:t>surveys such</w:t>
      </w:r>
      <w:r w:rsidR="00461749" w:rsidRPr="00356486">
        <w:rPr>
          <w:rFonts w:ascii="Times New Roman" w:hAnsi="Times New Roman"/>
          <w:bCs/>
          <w:sz w:val="24"/>
          <w:szCs w:val="24"/>
        </w:rPr>
        <w:t xml:space="preserve"> as</w:t>
      </w:r>
      <w:r w:rsidR="001E2F9E" w:rsidRPr="00356486">
        <w:rPr>
          <w:rFonts w:ascii="Times New Roman" w:hAnsi="Times New Roman"/>
          <w:bCs/>
          <w:sz w:val="24"/>
          <w:szCs w:val="24"/>
        </w:rPr>
        <w:t xml:space="preserve"> more liberal </w:t>
      </w:r>
      <w:r w:rsidR="001E2F9E" w:rsidRPr="00356486">
        <w:rPr>
          <w:rFonts w:ascii="Times New Roman" w:hAnsi="Times New Roman"/>
          <w:bCs/>
          <w:sz w:val="24"/>
          <w:szCs w:val="24"/>
        </w:rPr>
        <w:lastRenderedPageBreak/>
        <w:t xml:space="preserve">views among older people </w:t>
      </w:r>
      <w:r w:rsidR="00EC2D91" w:rsidRPr="00356486">
        <w:rPr>
          <w:rFonts w:ascii="Times New Roman" w:hAnsi="Times New Roman"/>
          <w:bCs/>
          <w:sz w:val="24"/>
          <w:szCs w:val="24"/>
        </w:rPr>
        <w:t>and among women</w:t>
      </w:r>
      <w:r w:rsidR="00A56842" w:rsidRPr="00356486">
        <w:rPr>
          <w:rFonts w:ascii="Times New Roman" w:hAnsi="Times New Roman"/>
          <w:bCs/>
          <w:sz w:val="24"/>
          <w:szCs w:val="24"/>
        </w:rPr>
        <w:t xml:space="preserve"> </w:t>
      </w:r>
      <w:r w:rsidR="00A56842"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&lt;EndNote&gt;&lt;Cite&gt;&lt;Author&gt;Village&lt;/Author&gt;&lt;Year&gt;2021&lt;/Year&gt;&lt;RecNum&gt;8018&lt;/RecNum&gt;&lt;DisplayText&gt;(Village &amp;amp; Francis, 2021b)&lt;/DisplayText&gt;&lt;record&gt;&lt;rec-number&gt;8018&lt;/rec-number&gt;&lt;foreign-keys&gt;&lt;key app="EN" db-id="ra29v0vzerfpz6e2s2pvwppfr2vpw999s2v2" timestamp="1621581875" guid="062b09e1-4618-4139-88f1-953b67f59695"&gt;8018&lt;/key&gt;&lt;/foreign-keys&gt;&lt;ref-type name="Journal Article"&gt;17&lt;/ref-type&gt;&lt;contributors&gt;&lt;authors&gt;&lt;author&gt;Andrew Village&lt;/author&gt;&lt;author&gt;Leslie J. Francis&lt;/author&gt;&lt;/authors&gt;&lt;/contributors&gt;&lt;titles&gt;&lt;title&gt;Shaping attitudes toward church in a time of Coronavirus: Exploring the effects of personal, psychological, social, and theological factors among Church of England clergy and laity&lt;/title&gt;&lt;secondary-title&gt;Journal of Empirical Theology&lt;/secondary-title&gt;&lt;/titles&gt;&lt;periodical&gt;&lt;full-title&gt;Journal of Empirical Theology&lt;/full-title&gt;&lt;/periodical&gt;&lt;pages&gt;102-128&lt;/pages&gt;&lt;volume&gt;34&lt;/volume&gt;&lt;number&gt;1&lt;/number&gt;&lt;keywords&gt;&lt;keyword&gt;CC&amp;amp;Y&lt;/keyword&gt;&lt;keyword&gt;REF26&lt;/keyword&gt;&lt;/keywords&gt;&lt;dates&gt;&lt;year&gt;2021&lt;/year&gt;&lt;/dates&gt;&lt;urls&gt;&lt;/urls&gt;&lt;electronic-resource-num&gt;10.1163/15709256-12341423&lt;/electronic-resource-num&gt;&lt;/record&gt;&lt;/Cite&gt;&lt;/EndNote&gt;</w:instrText>
      </w:r>
      <w:r w:rsidR="00A56842" w:rsidRPr="00356486">
        <w:rPr>
          <w:rFonts w:ascii="Times New Roman" w:hAnsi="Times New Roman"/>
          <w:bCs/>
          <w:sz w:val="24"/>
          <w:szCs w:val="24"/>
        </w:rPr>
        <w:fldChar w:fldCharType="separate"/>
      </w:r>
      <w:r w:rsidR="00A56842" w:rsidRPr="00356486">
        <w:rPr>
          <w:rFonts w:ascii="Times New Roman" w:hAnsi="Times New Roman"/>
          <w:bCs/>
          <w:noProof/>
          <w:sz w:val="24"/>
          <w:szCs w:val="24"/>
        </w:rPr>
        <w:t>(Village &amp; Francis, 2021b)</w:t>
      </w:r>
      <w:r w:rsidR="00A56842" w:rsidRPr="00356486">
        <w:rPr>
          <w:rFonts w:ascii="Times New Roman" w:hAnsi="Times New Roman"/>
          <w:bCs/>
          <w:sz w:val="24"/>
          <w:szCs w:val="24"/>
        </w:rPr>
        <w:fldChar w:fldCharType="end"/>
      </w:r>
      <w:r w:rsidR="00A56842" w:rsidRPr="00356486">
        <w:rPr>
          <w:rFonts w:ascii="Times New Roman" w:hAnsi="Times New Roman"/>
          <w:bCs/>
          <w:sz w:val="24"/>
          <w:szCs w:val="24"/>
        </w:rPr>
        <w:t xml:space="preserve">. </w:t>
      </w:r>
      <w:r w:rsidR="00EC2D91" w:rsidRPr="00356486">
        <w:rPr>
          <w:rFonts w:ascii="Times New Roman" w:hAnsi="Times New Roman"/>
          <w:bCs/>
          <w:sz w:val="24"/>
          <w:szCs w:val="24"/>
        </w:rPr>
        <w:t xml:space="preserve"> </w:t>
      </w:r>
      <w:r w:rsidR="00F80A31" w:rsidRPr="00356486">
        <w:rPr>
          <w:rFonts w:ascii="Times New Roman" w:hAnsi="Times New Roman"/>
          <w:bCs/>
          <w:sz w:val="24"/>
          <w:szCs w:val="24"/>
        </w:rPr>
        <w:t>These correlations suggested multiple regression</w:t>
      </w:r>
      <w:r w:rsidR="00EC2D91" w:rsidRPr="00356486">
        <w:rPr>
          <w:rFonts w:ascii="Times New Roman" w:hAnsi="Times New Roman"/>
          <w:bCs/>
          <w:sz w:val="24"/>
          <w:szCs w:val="24"/>
        </w:rPr>
        <w:t xml:space="preserve"> was necessary to isolate the effects of </w:t>
      </w:r>
      <w:r w:rsidR="00EE2E39" w:rsidRPr="00356486">
        <w:rPr>
          <w:rFonts w:ascii="Times New Roman" w:hAnsi="Times New Roman"/>
          <w:bCs/>
          <w:sz w:val="24"/>
          <w:szCs w:val="24"/>
        </w:rPr>
        <w:t>tradition and doctrinal or liturgical stance on attitude toward virtual communion.</w:t>
      </w:r>
    </w:p>
    <w:p w14:paraId="05BFECCD" w14:textId="4BE2ECE0" w:rsidR="00BA1BE9" w:rsidRPr="00356486" w:rsidRDefault="00BA1BE9" w:rsidP="00BA1BE9">
      <w:pPr>
        <w:spacing w:after="0" w:line="480" w:lineRule="auto"/>
        <w:ind w:left="720"/>
        <w:contextualSpacing/>
        <w:jc w:val="center"/>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-Insert Tables 3 &amp; 4 about here-</w:t>
      </w:r>
    </w:p>
    <w:p w14:paraId="7EF82780" w14:textId="23A2ED74" w:rsidR="00EE2E39" w:rsidRPr="002B7658" w:rsidRDefault="002B7658" w:rsidP="002D0568">
      <w:pPr>
        <w:spacing w:after="0" w:line="480" w:lineRule="auto"/>
        <w:rPr>
          <w:rFonts w:ascii="Times New Roman" w:hAnsi="Times New Roman"/>
          <w:b/>
          <w:sz w:val="24"/>
          <w:szCs w:val="24"/>
        </w:rPr>
      </w:pPr>
      <w:r>
        <w:rPr>
          <w:rFonts w:ascii="Times New Roman" w:hAnsi="Times New Roman"/>
          <w:b/>
          <w:sz w:val="24"/>
          <w:szCs w:val="24"/>
        </w:rPr>
        <w:t>3.</w:t>
      </w:r>
      <w:r w:rsidR="000641DF">
        <w:rPr>
          <w:rFonts w:ascii="Times New Roman" w:hAnsi="Times New Roman"/>
          <w:b/>
          <w:sz w:val="24"/>
          <w:szCs w:val="24"/>
        </w:rPr>
        <w:t xml:space="preserve">3 </w:t>
      </w:r>
      <w:r w:rsidR="00BC3621" w:rsidRPr="002B7658">
        <w:rPr>
          <w:rFonts w:ascii="Times New Roman" w:hAnsi="Times New Roman"/>
          <w:b/>
          <w:sz w:val="24"/>
          <w:szCs w:val="24"/>
        </w:rPr>
        <w:t>Multiple regression</w:t>
      </w:r>
    </w:p>
    <w:p w14:paraId="7F36633B" w14:textId="4C3CA361" w:rsidR="00EE2E39" w:rsidRPr="00356486" w:rsidRDefault="00ED7E92" w:rsidP="002D0568">
      <w:pPr>
        <w:spacing w:after="0" w:line="480" w:lineRule="auto"/>
        <w:rPr>
          <w:rFonts w:ascii="Times New Roman" w:hAnsi="Times New Roman"/>
          <w:bCs/>
          <w:sz w:val="24"/>
          <w:szCs w:val="24"/>
        </w:rPr>
      </w:pPr>
      <w:r w:rsidRPr="00356486">
        <w:rPr>
          <w:rFonts w:ascii="Times New Roman" w:hAnsi="Times New Roman"/>
          <w:bCs/>
          <w:sz w:val="24"/>
          <w:szCs w:val="24"/>
        </w:rPr>
        <w:t xml:space="preserve">Model 1 (Table 5) confirmed </w:t>
      </w:r>
      <w:r w:rsidR="00A50333" w:rsidRPr="00356486">
        <w:rPr>
          <w:rFonts w:ascii="Times New Roman" w:hAnsi="Times New Roman"/>
          <w:bCs/>
          <w:sz w:val="24"/>
          <w:szCs w:val="24"/>
        </w:rPr>
        <w:t xml:space="preserve">that </w:t>
      </w:r>
      <w:r w:rsidRPr="00356486">
        <w:rPr>
          <w:rFonts w:ascii="Times New Roman" w:hAnsi="Times New Roman"/>
          <w:bCs/>
          <w:sz w:val="24"/>
          <w:szCs w:val="24"/>
        </w:rPr>
        <w:t xml:space="preserve">the effects of </w:t>
      </w:r>
      <w:r w:rsidR="0037548B" w:rsidRPr="00356486">
        <w:rPr>
          <w:rFonts w:ascii="Times New Roman" w:hAnsi="Times New Roman"/>
          <w:bCs/>
          <w:sz w:val="24"/>
          <w:szCs w:val="24"/>
        </w:rPr>
        <w:t xml:space="preserve">age ordination status, church </w:t>
      </w:r>
      <w:r w:rsidR="00F0475F" w:rsidRPr="00356486">
        <w:rPr>
          <w:rFonts w:ascii="Times New Roman" w:hAnsi="Times New Roman"/>
          <w:bCs/>
          <w:sz w:val="24"/>
          <w:szCs w:val="24"/>
        </w:rPr>
        <w:t xml:space="preserve">tradition, </w:t>
      </w:r>
      <w:r w:rsidR="0037548B" w:rsidRPr="00356486">
        <w:rPr>
          <w:rFonts w:ascii="Times New Roman" w:hAnsi="Times New Roman"/>
          <w:bCs/>
          <w:sz w:val="24"/>
          <w:szCs w:val="24"/>
        </w:rPr>
        <w:t xml:space="preserve">doctrinal </w:t>
      </w:r>
      <w:r w:rsidR="00F0475F" w:rsidRPr="00356486">
        <w:rPr>
          <w:rFonts w:ascii="Times New Roman" w:hAnsi="Times New Roman"/>
          <w:bCs/>
          <w:sz w:val="24"/>
          <w:szCs w:val="24"/>
        </w:rPr>
        <w:t>stance</w:t>
      </w:r>
      <w:r w:rsidR="0037548B" w:rsidRPr="00356486">
        <w:rPr>
          <w:rFonts w:ascii="Times New Roman" w:hAnsi="Times New Roman"/>
          <w:bCs/>
          <w:sz w:val="24"/>
          <w:szCs w:val="24"/>
        </w:rPr>
        <w:t>,</w:t>
      </w:r>
      <w:r w:rsidR="00F0475F" w:rsidRPr="00356486">
        <w:rPr>
          <w:rFonts w:ascii="Times New Roman" w:hAnsi="Times New Roman"/>
          <w:bCs/>
          <w:sz w:val="24"/>
          <w:szCs w:val="24"/>
        </w:rPr>
        <w:t xml:space="preserve"> and </w:t>
      </w:r>
      <w:r w:rsidR="0037548B" w:rsidRPr="00356486">
        <w:rPr>
          <w:rFonts w:ascii="Times New Roman" w:hAnsi="Times New Roman"/>
          <w:bCs/>
          <w:sz w:val="24"/>
          <w:szCs w:val="24"/>
        </w:rPr>
        <w:t xml:space="preserve">liturgical </w:t>
      </w:r>
      <w:r w:rsidR="00F0475F" w:rsidRPr="00356486">
        <w:rPr>
          <w:rFonts w:ascii="Times New Roman" w:hAnsi="Times New Roman"/>
          <w:bCs/>
          <w:sz w:val="24"/>
          <w:szCs w:val="24"/>
        </w:rPr>
        <w:t xml:space="preserve">stance persisted after controlling for other </w:t>
      </w:r>
      <w:r w:rsidR="0037548B" w:rsidRPr="00356486">
        <w:rPr>
          <w:rFonts w:ascii="Times New Roman" w:hAnsi="Times New Roman"/>
          <w:bCs/>
          <w:sz w:val="24"/>
          <w:szCs w:val="24"/>
        </w:rPr>
        <w:t>variables in the model</w:t>
      </w:r>
      <w:r w:rsidR="00F0475F" w:rsidRPr="00356486">
        <w:rPr>
          <w:rFonts w:ascii="Times New Roman" w:hAnsi="Times New Roman"/>
          <w:bCs/>
          <w:sz w:val="24"/>
          <w:szCs w:val="24"/>
        </w:rPr>
        <w:t xml:space="preserve">. The sex difference </w:t>
      </w:r>
      <w:r w:rsidR="00956C56" w:rsidRPr="00356486">
        <w:rPr>
          <w:rFonts w:ascii="Times New Roman" w:hAnsi="Times New Roman"/>
          <w:bCs/>
          <w:sz w:val="24"/>
          <w:szCs w:val="24"/>
        </w:rPr>
        <w:t xml:space="preserve">disappeared, perhaps because it was a proxy for liturgical and doctrinal stance, where men were generally more conservative than women. </w:t>
      </w:r>
      <w:r w:rsidR="00B8017E" w:rsidRPr="00356486">
        <w:rPr>
          <w:rFonts w:ascii="Times New Roman" w:hAnsi="Times New Roman"/>
          <w:bCs/>
          <w:sz w:val="24"/>
          <w:szCs w:val="24"/>
        </w:rPr>
        <w:t xml:space="preserve">The effects of liturgical and doctrinal stance remained </w:t>
      </w:r>
      <w:r w:rsidR="007368B8" w:rsidRPr="00356486">
        <w:rPr>
          <w:rFonts w:ascii="Times New Roman" w:hAnsi="Times New Roman"/>
          <w:bCs/>
          <w:sz w:val="24"/>
          <w:szCs w:val="24"/>
        </w:rPr>
        <w:t>significant after control</w:t>
      </w:r>
      <w:r w:rsidR="00A50333" w:rsidRPr="00356486">
        <w:rPr>
          <w:rFonts w:ascii="Times New Roman" w:hAnsi="Times New Roman"/>
          <w:bCs/>
          <w:sz w:val="24"/>
          <w:szCs w:val="24"/>
        </w:rPr>
        <w:t>ling</w:t>
      </w:r>
      <w:r w:rsidR="007368B8" w:rsidRPr="00356486">
        <w:rPr>
          <w:rFonts w:ascii="Times New Roman" w:hAnsi="Times New Roman"/>
          <w:bCs/>
          <w:sz w:val="24"/>
          <w:szCs w:val="24"/>
        </w:rPr>
        <w:t xml:space="preserve"> for each other: although they were positively correlat</w:t>
      </w:r>
      <w:r w:rsidR="006B1F18" w:rsidRPr="00356486">
        <w:rPr>
          <w:rFonts w:ascii="Times New Roman" w:hAnsi="Times New Roman"/>
          <w:bCs/>
          <w:sz w:val="24"/>
          <w:szCs w:val="24"/>
        </w:rPr>
        <w:t>ed</w:t>
      </w:r>
      <w:r w:rsidR="0037548B" w:rsidRPr="00356486">
        <w:rPr>
          <w:rFonts w:ascii="Times New Roman" w:hAnsi="Times New Roman"/>
          <w:bCs/>
          <w:sz w:val="24"/>
          <w:szCs w:val="24"/>
        </w:rPr>
        <w:t>,</w:t>
      </w:r>
      <w:r w:rsidR="007368B8" w:rsidRPr="00356486">
        <w:rPr>
          <w:rFonts w:ascii="Times New Roman" w:hAnsi="Times New Roman"/>
          <w:bCs/>
          <w:sz w:val="24"/>
          <w:szCs w:val="24"/>
        </w:rPr>
        <w:t xml:space="preserve"> the </w:t>
      </w:r>
      <w:r w:rsidR="0037548B" w:rsidRPr="00356486">
        <w:rPr>
          <w:rFonts w:ascii="Times New Roman" w:hAnsi="Times New Roman"/>
          <w:bCs/>
          <w:sz w:val="24"/>
          <w:szCs w:val="24"/>
        </w:rPr>
        <w:t>coefficient</w:t>
      </w:r>
      <w:r w:rsidR="007368B8" w:rsidRPr="00356486">
        <w:rPr>
          <w:rFonts w:ascii="Times New Roman" w:hAnsi="Times New Roman"/>
          <w:bCs/>
          <w:sz w:val="24"/>
          <w:szCs w:val="24"/>
        </w:rPr>
        <w:t xml:space="preserve"> was </w:t>
      </w:r>
      <w:r w:rsidR="00A634EE" w:rsidRPr="00356486">
        <w:rPr>
          <w:rFonts w:ascii="Times New Roman" w:hAnsi="Times New Roman"/>
          <w:bCs/>
          <w:sz w:val="24"/>
          <w:szCs w:val="24"/>
        </w:rPr>
        <w:t>small,</w:t>
      </w:r>
      <w:r w:rsidR="007368B8" w:rsidRPr="00356486">
        <w:rPr>
          <w:rFonts w:ascii="Times New Roman" w:hAnsi="Times New Roman"/>
          <w:bCs/>
          <w:sz w:val="24"/>
          <w:szCs w:val="24"/>
        </w:rPr>
        <w:t xml:space="preserve"> and it seemed that</w:t>
      </w:r>
      <w:r w:rsidR="00FD6280" w:rsidRPr="00356486">
        <w:rPr>
          <w:rFonts w:ascii="Times New Roman" w:hAnsi="Times New Roman"/>
          <w:bCs/>
          <w:sz w:val="24"/>
          <w:szCs w:val="24"/>
        </w:rPr>
        <w:t xml:space="preserve"> the positive effects of being more </w:t>
      </w:r>
      <w:r w:rsidR="00357998" w:rsidRPr="00356486">
        <w:rPr>
          <w:rFonts w:ascii="Times New Roman" w:hAnsi="Times New Roman"/>
          <w:bCs/>
          <w:sz w:val="24"/>
          <w:szCs w:val="24"/>
        </w:rPr>
        <w:t xml:space="preserve">drawn to modern worship and liberal doctrine were additive in influencing </w:t>
      </w:r>
      <w:r w:rsidR="006D1BF2" w:rsidRPr="00356486">
        <w:rPr>
          <w:rFonts w:ascii="Times New Roman" w:hAnsi="Times New Roman"/>
          <w:bCs/>
          <w:sz w:val="24"/>
          <w:szCs w:val="24"/>
        </w:rPr>
        <w:t>attitude toward virtual communion.</w:t>
      </w:r>
    </w:p>
    <w:p w14:paraId="1368B60E" w14:textId="74788603" w:rsidR="00BA1BE9" w:rsidRPr="00356486" w:rsidRDefault="00BA1BE9" w:rsidP="00BA1BE9">
      <w:pPr>
        <w:spacing w:after="0" w:line="480" w:lineRule="auto"/>
        <w:jc w:val="center"/>
        <w:rPr>
          <w:rFonts w:ascii="Times New Roman" w:hAnsi="Times New Roman"/>
          <w:bCs/>
          <w:sz w:val="24"/>
          <w:szCs w:val="24"/>
        </w:rPr>
      </w:pPr>
      <w:r w:rsidRPr="00356486">
        <w:rPr>
          <w:rFonts w:ascii="Times New Roman" w:hAnsi="Times New Roman"/>
          <w:bCs/>
          <w:sz w:val="24"/>
          <w:szCs w:val="24"/>
        </w:rPr>
        <w:t>-Insert Table 5 about here-</w:t>
      </w:r>
    </w:p>
    <w:p w14:paraId="10315B0F" w14:textId="40280025" w:rsidR="0037548B" w:rsidRPr="00356486" w:rsidRDefault="006D1BF2" w:rsidP="002D0568">
      <w:pPr>
        <w:spacing w:after="0" w:line="480" w:lineRule="auto"/>
        <w:rPr>
          <w:rFonts w:ascii="Times New Roman" w:hAnsi="Times New Roman"/>
          <w:bCs/>
          <w:sz w:val="24"/>
          <w:szCs w:val="24"/>
        </w:rPr>
      </w:pPr>
      <w:r w:rsidRPr="00356486">
        <w:rPr>
          <w:rFonts w:ascii="Times New Roman" w:hAnsi="Times New Roman"/>
          <w:bCs/>
          <w:sz w:val="24"/>
          <w:szCs w:val="24"/>
        </w:rPr>
        <w:tab/>
      </w:r>
      <w:r w:rsidR="0037548B" w:rsidRPr="00356486">
        <w:rPr>
          <w:rFonts w:ascii="Times New Roman" w:hAnsi="Times New Roman"/>
          <w:bCs/>
          <w:sz w:val="24"/>
          <w:szCs w:val="24"/>
        </w:rPr>
        <w:t xml:space="preserve">Model </w:t>
      </w:r>
      <w:r w:rsidR="00490F42" w:rsidRPr="00356486">
        <w:rPr>
          <w:rFonts w:ascii="Times New Roman" w:hAnsi="Times New Roman"/>
          <w:bCs/>
          <w:sz w:val="24"/>
          <w:szCs w:val="24"/>
        </w:rPr>
        <w:t xml:space="preserve">2 tested the interaction of age and church </w:t>
      </w:r>
      <w:r w:rsidR="00E677FF" w:rsidRPr="00356486">
        <w:rPr>
          <w:rFonts w:ascii="Times New Roman" w:hAnsi="Times New Roman"/>
          <w:bCs/>
          <w:sz w:val="24"/>
          <w:szCs w:val="24"/>
        </w:rPr>
        <w:t xml:space="preserve">tradition, which was statistically significant. </w:t>
      </w:r>
      <w:r w:rsidR="00BD18EC" w:rsidRPr="00356486">
        <w:rPr>
          <w:rFonts w:ascii="Times New Roman" w:hAnsi="Times New Roman"/>
          <w:bCs/>
          <w:sz w:val="24"/>
          <w:szCs w:val="24"/>
        </w:rPr>
        <w:t xml:space="preserve">This was because the positive correlation </w:t>
      </w:r>
      <w:r w:rsidR="006A145D" w:rsidRPr="00356486">
        <w:rPr>
          <w:rFonts w:ascii="Times New Roman" w:hAnsi="Times New Roman"/>
          <w:bCs/>
          <w:sz w:val="24"/>
          <w:szCs w:val="24"/>
        </w:rPr>
        <w:t xml:space="preserve">of age and </w:t>
      </w:r>
      <w:r w:rsidR="00126177" w:rsidRPr="00356486">
        <w:rPr>
          <w:rFonts w:ascii="Times New Roman" w:hAnsi="Times New Roman"/>
          <w:bCs/>
          <w:sz w:val="24"/>
          <w:szCs w:val="24"/>
        </w:rPr>
        <w:t>S</w:t>
      </w:r>
      <w:r w:rsidR="006A145D" w:rsidRPr="00356486">
        <w:rPr>
          <w:rFonts w:ascii="Times New Roman" w:hAnsi="Times New Roman"/>
          <w:bCs/>
          <w:sz w:val="24"/>
          <w:szCs w:val="24"/>
        </w:rPr>
        <w:t xml:space="preserve">ATVC scores was apparent in </w:t>
      </w:r>
      <w:r w:rsidR="00A51FAB" w:rsidRPr="00356486">
        <w:rPr>
          <w:rFonts w:ascii="Times New Roman" w:hAnsi="Times New Roman"/>
          <w:bCs/>
          <w:sz w:val="24"/>
          <w:szCs w:val="24"/>
        </w:rPr>
        <w:t>C</w:t>
      </w:r>
      <w:r w:rsidR="006A145D" w:rsidRPr="00356486">
        <w:rPr>
          <w:rFonts w:ascii="Times New Roman" w:hAnsi="Times New Roman"/>
          <w:bCs/>
          <w:sz w:val="24"/>
          <w:szCs w:val="24"/>
        </w:rPr>
        <w:t xml:space="preserve">atholic </w:t>
      </w:r>
      <w:r w:rsidR="00A51FAB" w:rsidRPr="00356486">
        <w:rPr>
          <w:rFonts w:ascii="Times New Roman" w:hAnsi="Times New Roman"/>
          <w:bCs/>
          <w:sz w:val="24"/>
          <w:szCs w:val="24"/>
        </w:rPr>
        <w:t>traditions</w:t>
      </w:r>
      <w:r w:rsidR="006A145D" w:rsidRPr="00356486">
        <w:rPr>
          <w:rFonts w:ascii="Times New Roman" w:hAnsi="Times New Roman"/>
          <w:bCs/>
          <w:sz w:val="24"/>
          <w:szCs w:val="24"/>
        </w:rPr>
        <w:t xml:space="preserve"> but less so in </w:t>
      </w:r>
      <w:r w:rsidR="00A51FAB" w:rsidRPr="00356486">
        <w:rPr>
          <w:rFonts w:ascii="Times New Roman" w:hAnsi="Times New Roman"/>
          <w:bCs/>
          <w:sz w:val="24"/>
          <w:szCs w:val="24"/>
        </w:rPr>
        <w:t>Broad-Church Anglicans or those from Protestant traditions (Figure 1)</w:t>
      </w:r>
    </w:p>
    <w:p w14:paraId="38DC4A59" w14:textId="7DAAA0F4" w:rsidR="00BA1BE9" w:rsidRPr="00356486" w:rsidRDefault="00BA1BE9" w:rsidP="00BA1BE9">
      <w:pPr>
        <w:spacing w:after="0" w:line="480" w:lineRule="auto"/>
        <w:ind w:left="720"/>
        <w:contextualSpacing/>
        <w:jc w:val="center"/>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-Insert Figure 1 about here-</w:t>
      </w:r>
    </w:p>
    <w:p w14:paraId="53B361FA" w14:textId="77777777" w:rsidR="00BA1BE9" w:rsidRPr="00356486" w:rsidRDefault="00BA1BE9" w:rsidP="002D0568">
      <w:pPr>
        <w:spacing w:after="0" w:line="480" w:lineRule="auto"/>
        <w:rPr>
          <w:rFonts w:ascii="Times New Roman" w:hAnsi="Times New Roman"/>
          <w:bCs/>
          <w:sz w:val="24"/>
          <w:szCs w:val="24"/>
        </w:rPr>
      </w:pPr>
    </w:p>
    <w:p w14:paraId="20AC2814" w14:textId="58645A49" w:rsidR="006D1BF2" w:rsidRPr="00356486" w:rsidRDefault="006D1BF2" w:rsidP="0037548B">
      <w:pPr>
        <w:spacing w:after="0" w:line="480" w:lineRule="auto"/>
        <w:ind w:firstLine="720"/>
        <w:rPr>
          <w:rFonts w:ascii="Times New Roman" w:hAnsi="Times New Roman"/>
          <w:bCs/>
          <w:sz w:val="24"/>
          <w:szCs w:val="24"/>
        </w:rPr>
      </w:pPr>
      <w:r w:rsidRPr="00356486">
        <w:rPr>
          <w:rFonts w:ascii="Times New Roman" w:hAnsi="Times New Roman"/>
          <w:bCs/>
          <w:sz w:val="24"/>
          <w:szCs w:val="24"/>
        </w:rPr>
        <w:t xml:space="preserve">Model </w:t>
      </w:r>
      <w:r w:rsidR="0037548B" w:rsidRPr="00356486">
        <w:rPr>
          <w:rFonts w:ascii="Times New Roman" w:hAnsi="Times New Roman"/>
          <w:bCs/>
          <w:sz w:val="24"/>
          <w:szCs w:val="24"/>
        </w:rPr>
        <w:t xml:space="preserve">3 </w:t>
      </w:r>
      <w:r w:rsidRPr="00356486">
        <w:rPr>
          <w:rFonts w:ascii="Times New Roman" w:hAnsi="Times New Roman"/>
          <w:bCs/>
          <w:sz w:val="24"/>
          <w:szCs w:val="24"/>
        </w:rPr>
        <w:t xml:space="preserve">tested the </w:t>
      </w:r>
      <w:r w:rsidR="00A51FAB" w:rsidRPr="00356486">
        <w:rPr>
          <w:rFonts w:ascii="Times New Roman" w:hAnsi="Times New Roman"/>
          <w:bCs/>
          <w:sz w:val="24"/>
          <w:szCs w:val="24"/>
        </w:rPr>
        <w:t>interaction of ordinati</w:t>
      </w:r>
      <w:r w:rsidR="00CC6CFA" w:rsidRPr="00356486">
        <w:rPr>
          <w:rFonts w:ascii="Times New Roman" w:hAnsi="Times New Roman"/>
          <w:bCs/>
          <w:sz w:val="24"/>
          <w:szCs w:val="24"/>
        </w:rPr>
        <w:t>on status and church tradition, which was statistically significant.</w:t>
      </w:r>
      <w:r w:rsidR="002F71A8" w:rsidRPr="00356486">
        <w:rPr>
          <w:rFonts w:ascii="Times New Roman" w:hAnsi="Times New Roman"/>
          <w:bCs/>
          <w:sz w:val="24"/>
          <w:szCs w:val="24"/>
        </w:rPr>
        <w:t xml:space="preserve"> </w:t>
      </w:r>
      <w:r w:rsidR="00985528" w:rsidRPr="00356486">
        <w:rPr>
          <w:rFonts w:ascii="Times New Roman" w:hAnsi="Times New Roman"/>
          <w:bCs/>
          <w:sz w:val="24"/>
          <w:szCs w:val="24"/>
        </w:rPr>
        <w:t xml:space="preserve">Clergy tended to be </w:t>
      </w:r>
      <w:r w:rsidR="0055626C" w:rsidRPr="00356486">
        <w:rPr>
          <w:rFonts w:ascii="Times New Roman" w:hAnsi="Times New Roman"/>
          <w:bCs/>
          <w:sz w:val="24"/>
          <w:szCs w:val="24"/>
        </w:rPr>
        <w:t xml:space="preserve">generally </w:t>
      </w:r>
      <w:r w:rsidR="00985528" w:rsidRPr="00356486">
        <w:rPr>
          <w:rFonts w:ascii="Times New Roman" w:hAnsi="Times New Roman"/>
          <w:bCs/>
          <w:sz w:val="24"/>
          <w:szCs w:val="24"/>
        </w:rPr>
        <w:t>more negative than laity</w:t>
      </w:r>
      <w:r w:rsidR="000B09C8" w:rsidRPr="00356486">
        <w:rPr>
          <w:rFonts w:ascii="Times New Roman" w:hAnsi="Times New Roman"/>
          <w:bCs/>
          <w:sz w:val="24"/>
          <w:szCs w:val="24"/>
        </w:rPr>
        <w:t xml:space="preserve"> about virtual communion</w:t>
      </w:r>
      <w:r w:rsidR="00A20FB5" w:rsidRPr="00356486">
        <w:rPr>
          <w:rFonts w:ascii="Times New Roman" w:hAnsi="Times New Roman"/>
          <w:bCs/>
          <w:sz w:val="24"/>
          <w:szCs w:val="24"/>
        </w:rPr>
        <w:t xml:space="preserve">, but </w:t>
      </w:r>
      <w:r w:rsidR="00A25849" w:rsidRPr="00356486">
        <w:rPr>
          <w:rFonts w:ascii="Times New Roman" w:hAnsi="Times New Roman"/>
          <w:bCs/>
          <w:sz w:val="24"/>
          <w:szCs w:val="24"/>
        </w:rPr>
        <w:t xml:space="preserve">this was more pronounced among Catholic traditions </w:t>
      </w:r>
      <w:r w:rsidR="008E64DD" w:rsidRPr="00356486">
        <w:rPr>
          <w:rFonts w:ascii="Times New Roman" w:hAnsi="Times New Roman"/>
          <w:bCs/>
          <w:sz w:val="24"/>
          <w:szCs w:val="24"/>
        </w:rPr>
        <w:t xml:space="preserve">than among others (Figure 2). Among Free Churches, clergy </w:t>
      </w:r>
      <w:r w:rsidR="008170B2" w:rsidRPr="00356486">
        <w:rPr>
          <w:rFonts w:ascii="Times New Roman" w:hAnsi="Times New Roman"/>
          <w:bCs/>
          <w:sz w:val="24"/>
          <w:szCs w:val="24"/>
        </w:rPr>
        <w:t>were, if</w:t>
      </w:r>
      <w:r w:rsidR="008E64DD" w:rsidRPr="00356486">
        <w:rPr>
          <w:rFonts w:ascii="Times New Roman" w:hAnsi="Times New Roman"/>
          <w:bCs/>
          <w:sz w:val="24"/>
          <w:szCs w:val="24"/>
        </w:rPr>
        <w:t xml:space="preserve"> anything, more positive about virtual communion than were laity.</w:t>
      </w:r>
    </w:p>
    <w:p w14:paraId="1DA44AD9" w14:textId="780E7384" w:rsidR="00BA1BE9" w:rsidRPr="00356486" w:rsidRDefault="00BA1BE9" w:rsidP="00BA1BE9">
      <w:pPr>
        <w:spacing w:after="0" w:line="480" w:lineRule="auto"/>
        <w:ind w:left="720"/>
        <w:contextualSpacing/>
        <w:jc w:val="center"/>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lastRenderedPageBreak/>
        <w:t>-Insert Figure 2 about here-</w:t>
      </w:r>
    </w:p>
    <w:p w14:paraId="1CE87A30" w14:textId="77777777" w:rsidR="00BA1BE9" w:rsidRPr="00356486" w:rsidRDefault="00BA1BE9" w:rsidP="0037548B">
      <w:pPr>
        <w:spacing w:after="0" w:line="480" w:lineRule="auto"/>
        <w:ind w:firstLine="720"/>
        <w:rPr>
          <w:rFonts w:ascii="Times New Roman" w:hAnsi="Times New Roman"/>
          <w:bCs/>
          <w:sz w:val="24"/>
          <w:szCs w:val="24"/>
        </w:rPr>
      </w:pPr>
    </w:p>
    <w:p w14:paraId="7FCCA8D6" w14:textId="4D54992D" w:rsidR="00825E7D" w:rsidRPr="00356486" w:rsidRDefault="00EF77EF" w:rsidP="002D0568">
      <w:pPr>
        <w:spacing w:after="0" w:line="480" w:lineRule="auto"/>
        <w:rPr>
          <w:rFonts w:ascii="Times New Roman" w:hAnsi="Times New Roman"/>
          <w:bCs/>
          <w:sz w:val="24"/>
          <w:szCs w:val="24"/>
        </w:rPr>
      </w:pPr>
      <w:r w:rsidRPr="00356486">
        <w:rPr>
          <w:rFonts w:ascii="Times New Roman" w:hAnsi="Times New Roman"/>
          <w:bCs/>
          <w:sz w:val="24"/>
          <w:szCs w:val="24"/>
        </w:rPr>
        <w:tab/>
        <w:t xml:space="preserve">Model </w:t>
      </w:r>
      <w:r w:rsidR="00825E7D" w:rsidRPr="00356486">
        <w:rPr>
          <w:rFonts w:ascii="Times New Roman" w:hAnsi="Times New Roman"/>
          <w:bCs/>
          <w:sz w:val="24"/>
          <w:szCs w:val="24"/>
        </w:rPr>
        <w:t>4</w:t>
      </w:r>
      <w:r w:rsidRPr="00356486">
        <w:rPr>
          <w:rFonts w:ascii="Times New Roman" w:hAnsi="Times New Roman"/>
          <w:bCs/>
          <w:sz w:val="24"/>
          <w:szCs w:val="24"/>
        </w:rPr>
        <w:t xml:space="preserve"> tested</w:t>
      </w:r>
      <w:r w:rsidR="00B35683" w:rsidRPr="00356486">
        <w:rPr>
          <w:rFonts w:ascii="Times New Roman" w:hAnsi="Times New Roman"/>
          <w:bCs/>
          <w:sz w:val="24"/>
          <w:szCs w:val="24"/>
        </w:rPr>
        <w:t xml:space="preserve"> the interaction of </w:t>
      </w:r>
      <w:r w:rsidR="00825E7D" w:rsidRPr="00356486">
        <w:rPr>
          <w:rFonts w:ascii="Times New Roman" w:hAnsi="Times New Roman"/>
          <w:bCs/>
          <w:sz w:val="24"/>
          <w:szCs w:val="24"/>
        </w:rPr>
        <w:t xml:space="preserve">doctrinal </w:t>
      </w:r>
      <w:r w:rsidR="00B35683" w:rsidRPr="00356486">
        <w:rPr>
          <w:rFonts w:ascii="Times New Roman" w:hAnsi="Times New Roman"/>
          <w:bCs/>
          <w:sz w:val="24"/>
          <w:szCs w:val="24"/>
        </w:rPr>
        <w:t xml:space="preserve">stance </w:t>
      </w:r>
      <w:r w:rsidR="00825E7D" w:rsidRPr="00356486">
        <w:rPr>
          <w:rFonts w:ascii="Times New Roman" w:hAnsi="Times New Roman"/>
          <w:bCs/>
          <w:sz w:val="24"/>
          <w:szCs w:val="24"/>
        </w:rPr>
        <w:t xml:space="preserve">and </w:t>
      </w:r>
      <w:r w:rsidR="00B35683" w:rsidRPr="00356486">
        <w:rPr>
          <w:rFonts w:ascii="Times New Roman" w:hAnsi="Times New Roman"/>
          <w:bCs/>
          <w:sz w:val="24"/>
          <w:szCs w:val="24"/>
        </w:rPr>
        <w:t xml:space="preserve">church tradition, </w:t>
      </w:r>
      <w:r w:rsidR="00825E7D" w:rsidRPr="00356486">
        <w:rPr>
          <w:rFonts w:ascii="Times New Roman" w:hAnsi="Times New Roman"/>
          <w:bCs/>
          <w:sz w:val="24"/>
          <w:szCs w:val="24"/>
        </w:rPr>
        <w:t>which was</w:t>
      </w:r>
      <w:r w:rsidR="00B35683" w:rsidRPr="00356486">
        <w:rPr>
          <w:rFonts w:ascii="Times New Roman" w:hAnsi="Times New Roman"/>
          <w:bCs/>
          <w:sz w:val="24"/>
          <w:szCs w:val="24"/>
        </w:rPr>
        <w:t xml:space="preserve"> statistically significant</w:t>
      </w:r>
      <w:r w:rsidR="00825E7D" w:rsidRPr="00356486">
        <w:rPr>
          <w:rFonts w:ascii="Times New Roman" w:hAnsi="Times New Roman"/>
          <w:bCs/>
          <w:sz w:val="24"/>
          <w:szCs w:val="24"/>
        </w:rPr>
        <w:t xml:space="preserve">. </w:t>
      </w:r>
      <w:r w:rsidR="00CC33FE" w:rsidRPr="00356486">
        <w:rPr>
          <w:rFonts w:ascii="Times New Roman" w:hAnsi="Times New Roman"/>
          <w:bCs/>
          <w:sz w:val="24"/>
          <w:szCs w:val="24"/>
        </w:rPr>
        <w:t>Across all five traditions, t</w:t>
      </w:r>
      <w:r w:rsidR="008534DD" w:rsidRPr="00356486">
        <w:rPr>
          <w:rFonts w:ascii="Times New Roman" w:hAnsi="Times New Roman"/>
          <w:bCs/>
          <w:sz w:val="24"/>
          <w:szCs w:val="24"/>
        </w:rPr>
        <w:t xml:space="preserve">hose with strongly </w:t>
      </w:r>
      <w:r w:rsidR="007355C0" w:rsidRPr="00356486">
        <w:rPr>
          <w:rFonts w:ascii="Times New Roman" w:hAnsi="Times New Roman"/>
          <w:bCs/>
          <w:sz w:val="24"/>
          <w:szCs w:val="24"/>
        </w:rPr>
        <w:t xml:space="preserve">liberal doctrinal views tended to have </w:t>
      </w:r>
      <w:r w:rsidR="006940A0" w:rsidRPr="00356486">
        <w:rPr>
          <w:rFonts w:ascii="Times New Roman" w:hAnsi="Times New Roman"/>
          <w:bCs/>
          <w:sz w:val="24"/>
          <w:szCs w:val="24"/>
        </w:rPr>
        <w:t>positive attitude, with average scores in the range of 15 to 20</w:t>
      </w:r>
      <w:r w:rsidR="004E0559" w:rsidRPr="00356486">
        <w:rPr>
          <w:rFonts w:ascii="Times New Roman" w:hAnsi="Times New Roman"/>
          <w:bCs/>
          <w:sz w:val="24"/>
          <w:szCs w:val="24"/>
        </w:rPr>
        <w:t xml:space="preserve"> in each case. However, among those with conservative </w:t>
      </w:r>
      <w:r w:rsidR="0077129A" w:rsidRPr="00356486">
        <w:rPr>
          <w:rFonts w:ascii="Times New Roman" w:hAnsi="Times New Roman"/>
          <w:bCs/>
          <w:sz w:val="24"/>
          <w:szCs w:val="24"/>
        </w:rPr>
        <w:t>doctrinal stances, there was greater divergence, with Roman Catholics and Anglo-Catholics having lower scores</w:t>
      </w:r>
      <w:r w:rsidR="00F85F5E" w:rsidRPr="00356486">
        <w:rPr>
          <w:rFonts w:ascii="Times New Roman" w:hAnsi="Times New Roman"/>
          <w:bCs/>
          <w:sz w:val="24"/>
          <w:szCs w:val="24"/>
        </w:rPr>
        <w:t>, and Free Church members having higher scores</w:t>
      </w:r>
      <w:r w:rsidR="00EF35D1" w:rsidRPr="00356486">
        <w:rPr>
          <w:rFonts w:ascii="Times New Roman" w:hAnsi="Times New Roman"/>
          <w:bCs/>
          <w:sz w:val="24"/>
          <w:szCs w:val="24"/>
        </w:rPr>
        <w:t xml:space="preserve"> (Figure 3)</w:t>
      </w:r>
      <w:r w:rsidR="00F85F5E" w:rsidRPr="00356486">
        <w:rPr>
          <w:rFonts w:ascii="Times New Roman" w:hAnsi="Times New Roman"/>
          <w:bCs/>
          <w:sz w:val="24"/>
          <w:szCs w:val="24"/>
        </w:rPr>
        <w:t xml:space="preserve">. </w:t>
      </w:r>
      <w:r w:rsidR="00C5241F" w:rsidRPr="00356486">
        <w:rPr>
          <w:rFonts w:ascii="Times New Roman" w:hAnsi="Times New Roman"/>
          <w:bCs/>
          <w:sz w:val="24"/>
          <w:szCs w:val="24"/>
        </w:rPr>
        <w:t>The effects of doctrinal conservatism seemed to work in opposite directions in Catholics and Protestants.</w:t>
      </w:r>
    </w:p>
    <w:p w14:paraId="5E09E87E" w14:textId="693D328D" w:rsidR="00BA1BE9" w:rsidRPr="00356486" w:rsidRDefault="00BA1BE9" w:rsidP="00BA1BE9">
      <w:pPr>
        <w:spacing w:after="0" w:line="480" w:lineRule="auto"/>
        <w:ind w:left="720"/>
        <w:contextualSpacing/>
        <w:jc w:val="center"/>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-Insert Figure 3 about here-</w:t>
      </w:r>
    </w:p>
    <w:p w14:paraId="0ADD120B" w14:textId="77777777" w:rsidR="00BA1BE9" w:rsidRPr="00356486" w:rsidRDefault="00BA1BE9" w:rsidP="002D0568">
      <w:pPr>
        <w:spacing w:after="0" w:line="480" w:lineRule="auto"/>
        <w:rPr>
          <w:rFonts w:ascii="Times New Roman" w:hAnsi="Times New Roman"/>
          <w:bCs/>
          <w:sz w:val="24"/>
          <w:szCs w:val="24"/>
        </w:rPr>
      </w:pPr>
    </w:p>
    <w:p w14:paraId="0E589763" w14:textId="6BC9328C" w:rsidR="00EF77EF" w:rsidRPr="00356486" w:rsidRDefault="00C5241F" w:rsidP="002D0568">
      <w:pPr>
        <w:spacing w:after="0" w:line="480" w:lineRule="auto"/>
        <w:rPr>
          <w:rFonts w:ascii="Times New Roman" w:hAnsi="Times New Roman"/>
          <w:bCs/>
          <w:sz w:val="24"/>
          <w:szCs w:val="24"/>
        </w:rPr>
      </w:pPr>
      <w:r w:rsidRPr="00356486">
        <w:rPr>
          <w:rFonts w:ascii="Times New Roman" w:hAnsi="Times New Roman"/>
          <w:bCs/>
          <w:sz w:val="24"/>
          <w:szCs w:val="24"/>
        </w:rPr>
        <w:tab/>
        <w:t xml:space="preserve">Model 5 tested the interaction </w:t>
      </w:r>
      <w:r w:rsidR="00C84CEC" w:rsidRPr="00356486">
        <w:rPr>
          <w:rFonts w:ascii="Times New Roman" w:hAnsi="Times New Roman"/>
          <w:bCs/>
          <w:sz w:val="24"/>
          <w:szCs w:val="24"/>
        </w:rPr>
        <w:t>of liturgical</w:t>
      </w:r>
      <w:r w:rsidR="00EF35D1" w:rsidRPr="00356486">
        <w:rPr>
          <w:rFonts w:ascii="Times New Roman" w:hAnsi="Times New Roman"/>
          <w:bCs/>
          <w:sz w:val="24"/>
          <w:szCs w:val="24"/>
        </w:rPr>
        <w:t xml:space="preserve"> stance and church </w:t>
      </w:r>
      <w:r w:rsidR="00C84CEC" w:rsidRPr="00356486">
        <w:rPr>
          <w:rFonts w:ascii="Times New Roman" w:hAnsi="Times New Roman"/>
          <w:bCs/>
          <w:sz w:val="24"/>
          <w:szCs w:val="24"/>
        </w:rPr>
        <w:t>tradition</w:t>
      </w:r>
      <w:r w:rsidR="00EF35D1" w:rsidRPr="00356486">
        <w:rPr>
          <w:rFonts w:ascii="Times New Roman" w:hAnsi="Times New Roman"/>
          <w:bCs/>
          <w:sz w:val="24"/>
          <w:szCs w:val="24"/>
        </w:rPr>
        <w:t>, which was statistically significant</w:t>
      </w:r>
      <w:r w:rsidR="00C84CEC" w:rsidRPr="00356486">
        <w:rPr>
          <w:rFonts w:ascii="Times New Roman" w:hAnsi="Times New Roman"/>
          <w:bCs/>
          <w:sz w:val="24"/>
          <w:szCs w:val="24"/>
        </w:rPr>
        <w:t>. This</w:t>
      </w:r>
      <w:r w:rsidR="0056767B" w:rsidRPr="00356486">
        <w:rPr>
          <w:rFonts w:ascii="Times New Roman" w:hAnsi="Times New Roman"/>
          <w:bCs/>
          <w:sz w:val="24"/>
          <w:szCs w:val="24"/>
        </w:rPr>
        <w:t xml:space="preserve"> interaction worked in the opposite direction to doctrinal stance</w:t>
      </w:r>
      <w:r w:rsidR="00C84CEC" w:rsidRPr="00356486">
        <w:rPr>
          <w:rFonts w:ascii="Times New Roman" w:hAnsi="Times New Roman"/>
          <w:bCs/>
          <w:sz w:val="24"/>
          <w:szCs w:val="24"/>
        </w:rPr>
        <w:t xml:space="preserve"> (Figure 4)</w:t>
      </w:r>
      <w:r w:rsidR="0056767B" w:rsidRPr="00356486">
        <w:rPr>
          <w:rFonts w:ascii="Times New Roman" w:hAnsi="Times New Roman"/>
          <w:bCs/>
          <w:sz w:val="24"/>
          <w:szCs w:val="24"/>
        </w:rPr>
        <w:t xml:space="preserve">, with </w:t>
      </w:r>
      <w:r w:rsidR="007B080C" w:rsidRPr="00356486">
        <w:rPr>
          <w:rFonts w:ascii="Times New Roman" w:hAnsi="Times New Roman"/>
          <w:bCs/>
          <w:sz w:val="24"/>
          <w:szCs w:val="24"/>
        </w:rPr>
        <w:t xml:space="preserve">greater divergence among those who preferred modern </w:t>
      </w:r>
      <w:r w:rsidR="00C84CEC" w:rsidRPr="00356486">
        <w:rPr>
          <w:rFonts w:ascii="Times New Roman" w:hAnsi="Times New Roman"/>
          <w:bCs/>
          <w:sz w:val="24"/>
          <w:szCs w:val="24"/>
        </w:rPr>
        <w:t>rather than</w:t>
      </w:r>
      <w:r w:rsidR="007B080C" w:rsidRPr="00356486">
        <w:rPr>
          <w:rFonts w:ascii="Times New Roman" w:hAnsi="Times New Roman"/>
          <w:bCs/>
          <w:sz w:val="24"/>
          <w:szCs w:val="24"/>
        </w:rPr>
        <w:t xml:space="preserve"> traditional worship. The </w:t>
      </w:r>
      <w:r w:rsidR="00023E1F" w:rsidRPr="00356486">
        <w:rPr>
          <w:rFonts w:ascii="Times New Roman" w:hAnsi="Times New Roman"/>
          <w:bCs/>
          <w:sz w:val="24"/>
          <w:szCs w:val="24"/>
        </w:rPr>
        <w:t xml:space="preserve">interaction was less marked and arose mainly because </w:t>
      </w:r>
      <w:r w:rsidR="0006676E" w:rsidRPr="00356486">
        <w:rPr>
          <w:rFonts w:ascii="Times New Roman" w:hAnsi="Times New Roman"/>
          <w:bCs/>
          <w:sz w:val="24"/>
          <w:szCs w:val="24"/>
        </w:rPr>
        <w:t xml:space="preserve">Anglo-Catholics showed little effect of liturgical stance and were consistently negative about virtual communion, whereas </w:t>
      </w:r>
      <w:r w:rsidR="00A83312" w:rsidRPr="00356486">
        <w:rPr>
          <w:rFonts w:ascii="Times New Roman" w:hAnsi="Times New Roman"/>
          <w:bCs/>
          <w:sz w:val="24"/>
          <w:szCs w:val="24"/>
        </w:rPr>
        <w:t xml:space="preserve">those from </w:t>
      </w:r>
      <w:r w:rsidR="0006676E" w:rsidRPr="00356486">
        <w:rPr>
          <w:rFonts w:ascii="Times New Roman" w:hAnsi="Times New Roman"/>
          <w:bCs/>
          <w:sz w:val="24"/>
          <w:szCs w:val="24"/>
        </w:rPr>
        <w:t>Free</w:t>
      </w:r>
      <w:r w:rsidR="00A83312" w:rsidRPr="00356486">
        <w:rPr>
          <w:rFonts w:ascii="Times New Roman" w:hAnsi="Times New Roman"/>
          <w:bCs/>
          <w:sz w:val="24"/>
          <w:szCs w:val="24"/>
        </w:rPr>
        <w:t xml:space="preserve"> </w:t>
      </w:r>
      <w:r w:rsidR="0006676E" w:rsidRPr="00356486">
        <w:rPr>
          <w:rFonts w:ascii="Times New Roman" w:hAnsi="Times New Roman"/>
          <w:bCs/>
          <w:sz w:val="24"/>
          <w:szCs w:val="24"/>
        </w:rPr>
        <w:t>Church</w:t>
      </w:r>
      <w:r w:rsidR="00A83312" w:rsidRPr="00356486">
        <w:rPr>
          <w:rFonts w:ascii="Times New Roman" w:hAnsi="Times New Roman"/>
          <w:bCs/>
          <w:sz w:val="24"/>
          <w:szCs w:val="24"/>
        </w:rPr>
        <w:t xml:space="preserve">es showed a marked decline in positivity with more </w:t>
      </w:r>
      <w:r w:rsidR="005A21E3" w:rsidRPr="00356486">
        <w:rPr>
          <w:rFonts w:ascii="Times New Roman" w:hAnsi="Times New Roman"/>
          <w:bCs/>
          <w:sz w:val="24"/>
          <w:szCs w:val="24"/>
        </w:rPr>
        <w:t>preference for traditional worship. This was in the opposite direction to the trend for more conservative doctrin</w:t>
      </w:r>
      <w:r w:rsidR="00A50333" w:rsidRPr="00356486">
        <w:rPr>
          <w:rFonts w:ascii="Times New Roman" w:hAnsi="Times New Roman"/>
          <w:bCs/>
          <w:sz w:val="24"/>
          <w:szCs w:val="24"/>
        </w:rPr>
        <w:t>e in this group.</w:t>
      </w:r>
    </w:p>
    <w:p w14:paraId="7791EAE7" w14:textId="3D19431C" w:rsidR="00BA1BE9" w:rsidRPr="00356486" w:rsidRDefault="00BA1BE9" w:rsidP="00BA1BE9">
      <w:pPr>
        <w:spacing w:after="0" w:line="480" w:lineRule="auto"/>
        <w:ind w:left="720"/>
        <w:contextualSpacing/>
        <w:jc w:val="center"/>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-Insert Figure 4 about here-</w:t>
      </w:r>
    </w:p>
    <w:p w14:paraId="20A51135" w14:textId="77777777" w:rsidR="00BA1BE9" w:rsidRPr="00356486" w:rsidRDefault="00BA1BE9" w:rsidP="002D0568">
      <w:pPr>
        <w:spacing w:after="0" w:line="480" w:lineRule="auto"/>
        <w:rPr>
          <w:rFonts w:ascii="Times New Roman" w:hAnsi="Times New Roman"/>
          <w:bCs/>
          <w:sz w:val="24"/>
          <w:szCs w:val="24"/>
        </w:rPr>
      </w:pPr>
    </w:p>
    <w:p w14:paraId="1C1EFDAA" w14:textId="2B460452" w:rsidR="00C84CEC" w:rsidRPr="00356486" w:rsidRDefault="00E47EF6" w:rsidP="002D0568">
      <w:pPr>
        <w:spacing w:after="0" w:line="480" w:lineRule="auto"/>
        <w:rPr>
          <w:rFonts w:ascii="Times New Roman" w:hAnsi="Times New Roman"/>
          <w:bCs/>
          <w:sz w:val="24"/>
          <w:szCs w:val="24"/>
        </w:rPr>
      </w:pPr>
      <w:r w:rsidRPr="00356486">
        <w:rPr>
          <w:rFonts w:ascii="Times New Roman" w:hAnsi="Times New Roman"/>
          <w:bCs/>
          <w:sz w:val="24"/>
          <w:szCs w:val="24"/>
        </w:rPr>
        <w:tab/>
        <w:t>These interactions were tested separately and in the same</w:t>
      </w:r>
      <w:r w:rsidR="00C058A0" w:rsidRPr="00356486">
        <w:rPr>
          <w:rFonts w:ascii="Times New Roman" w:hAnsi="Times New Roman"/>
          <w:bCs/>
          <w:sz w:val="24"/>
          <w:szCs w:val="24"/>
        </w:rPr>
        <w:t xml:space="preserve"> model (not shown) and remained </w:t>
      </w:r>
      <w:r w:rsidR="00AB1F74" w:rsidRPr="00356486">
        <w:rPr>
          <w:rFonts w:ascii="Times New Roman" w:hAnsi="Times New Roman"/>
          <w:bCs/>
          <w:sz w:val="24"/>
          <w:szCs w:val="24"/>
        </w:rPr>
        <w:t xml:space="preserve">statistically </w:t>
      </w:r>
      <w:r w:rsidR="00036CF0" w:rsidRPr="00356486">
        <w:rPr>
          <w:rFonts w:ascii="Times New Roman" w:hAnsi="Times New Roman"/>
          <w:bCs/>
          <w:sz w:val="24"/>
          <w:szCs w:val="24"/>
        </w:rPr>
        <w:t>significant</w:t>
      </w:r>
      <w:r w:rsidR="00C058A0" w:rsidRPr="00356486">
        <w:rPr>
          <w:rFonts w:ascii="Times New Roman" w:hAnsi="Times New Roman"/>
          <w:bCs/>
          <w:sz w:val="24"/>
          <w:szCs w:val="24"/>
        </w:rPr>
        <w:t xml:space="preserve">, suggesting </w:t>
      </w:r>
      <w:r w:rsidR="00D064F7">
        <w:rPr>
          <w:rFonts w:ascii="Times New Roman" w:hAnsi="Times New Roman"/>
          <w:bCs/>
          <w:sz w:val="24"/>
          <w:szCs w:val="24"/>
        </w:rPr>
        <w:t xml:space="preserve">that </w:t>
      </w:r>
      <w:r w:rsidR="00C058A0" w:rsidRPr="00356486">
        <w:rPr>
          <w:rFonts w:ascii="Times New Roman" w:hAnsi="Times New Roman"/>
          <w:bCs/>
          <w:sz w:val="24"/>
          <w:szCs w:val="24"/>
        </w:rPr>
        <w:t xml:space="preserve">they </w:t>
      </w:r>
      <w:r w:rsidR="0037396E" w:rsidRPr="00356486">
        <w:rPr>
          <w:rFonts w:ascii="Times New Roman" w:hAnsi="Times New Roman"/>
          <w:bCs/>
          <w:sz w:val="24"/>
          <w:szCs w:val="24"/>
        </w:rPr>
        <w:t>indicated independent effects</w:t>
      </w:r>
      <w:r w:rsidR="00202153" w:rsidRPr="00356486">
        <w:rPr>
          <w:rFonts w:ascii="Times New Roman" w:hAnsi="Times New Roman"/>
          <w:bCs/>
          <w:sz w:val="24"/>
          <w:szCs w:val="24"/>
        </w:rPr>
        <w:t xml:space="preserve"> wher</w:t>
      </w:r>
      <w:r w:rsidR="009949CE" w:rsidRPr="00356486">
        <w:rPr>
          <w:rFonts w:ascii="Times New Roman" w:hAnsi="Times New Roman"/>
          <w:bCs/>
          <w:sz w:val="24"/>
          <w:szCs w:val="24"/>
        </w:rPr>
        <w:t>e</w:t>
      </w:r>
      <w:r w:rsidR="00202153" w:rsidRPr="00356486">
        <w:rPr>
          <w:rFonts w:ascii="Times New Roman" w:hAnsi="Times New Roman"/>
          <w:bCs/>
          <w:sz w:val="24"/>
          <w:szCs w:val="24"/>
        </w:rPr>
        <w:t>by age, ordination, doctrin</w:t>
      </w:r>
      <w:r w:rsidR="009949CE" w:rsidRPr="00356486">
        <w:rPr>
          <w:rFonts w:ascii="Times New Roman" w:hAnsi="Times New Roman"/>
          <w:bCs/>
          <w:sz w:val="24"/>
          <w:szCs w:val="24"/>
        </w:rPr>
        <w:t xml:space="preserve">al stance, and liturgical stance operated differently in </w:t>
      </w:r>
      <w:r w:rsidR="00036CF0" w:rsidRPr="00356486">
        <w:rPr>
          <w:rFonts w:ascii="Times New Roman" w:hAnsi="Times New Roman"/>
          <w:bCs/>
          <w:sz w:val="24"/>
          <w:szCs w:val="24"/>
        </w:rPr>
        <w:t>C</w:t>
      </w:r>
      <w:r w:rsidR="00B976EB" w:rsidRPr="00356486">
        <w:rPr>
          <w:rFonts w:ascii="Times New Roman" w:hAnsi="Times New Roman"/>
          <w:bCs/>
          <w:sz w:val="24"/>
          <w:szCs w:val="24"/>
        </w:rPr>
        <w:t xml:space="preserve">atholic and Protestant traditions, with Broad-Church Anglicans usually </w:t>
      </w:r>
      <w:r w:rsidR="0061363F" w:rsidRPr="00356486">
        <w:rPr>
          <w:rFonts w:ascii="Times New Roman" w:hAnsi="Times New Roman"/>
          <w:bCs/>
          <w:sz w:val="24"/>
          <w:szCs w:val="24"/>
        </w:rPr>
        <w:t>falling between the two groups.</w:t>
      </w:r>
    </w:p>
    <w:p w14:paraId="16B7AA4E" w14:textId="77777777" w:rsidR="00EE2E39" w:rsidRPr="00356486" w:rsidRDefault="00EE2E39" w:rsidP="002D0568">
      <w:pPr>
        <w:spacing w:after="0" w:line="480" w:lineRule="auto"/>
        <w:rPr>
          <w:rFonts w:ascii="Times New Roman" w:hAnsi="Times New Roman"/>
          <w:bCs/>
          <w:sz w:val="24"/>
          <w:szCs w:val="24"/>
        </w:rPr>
      </w:pPr>
    </w:p>
    <w:p w14:paraId="32125FB3" w14:textId="071D26A5" w:rsidR="002D0568" w:rsidRPr="00356486" w:rsidRDefault="000641DF" w:rsidP="007402E4">
      <w:pPr>
        <w:spacing w:after="0" w:line="480" w:lineRule="auto"/>
        <w:jc w:val="center"/>
        <w:rPr>
          <w:rFonts w:ascii="Times New Roman" w:hAnsi="Times New Roman"/>
          <w:b/>
          <w:sz w:val="24"/>
          <w:szCs w:val="24"/>
        </w:rPr>
      </w:pPr>
      <w:r>
        <w:rPr>
          <w:rFonts w:ascii="Times New Roman" w:hAnsi="Times New Roman"/>
          <w:b/>
          <w:sz w:val="24"/>
          <w:szCs w:val="24"/>
        </w:rPr>
        <w:t xml:space="preserve">4 </w:t>
      </w:r>
      <w:r w:rsidR="007402E4" w:rsidRPr="00356486">
        <w:rPr>
          <w:rFonts w:ascii="Times New Roman" w:hAnsi="Times New Roman"/>
          <w:b/>
          <w:sz w:val="24"/>
          <w:szCs w:val="24"/>
        </w:rPr>
        <w:t>Discussion</w:t>
      </w:r>
    </w:p>
    <w:p w14:paraId="62C22F89" w14:textId="635AF8D7" w:rsidR="00AE0DAC" w:rsidRPr="00356486" w:rsidRDefault="000641DF" w:rsidP="007402E4">
      <w:pPr>
        <w:spacing w:after="0" w:line="480" w:lineRule="auto"/>
        <w:rPr>
          <w:rFonts w:ascii="Times New Roman" w:hAnsi="Times New Roman"/>
          <w:b/>
          <w:sz w:val="24"/>
          <w:szCs w:val="24"/>
        </w:rPr>
      </w:pPr>
      <w:r>
        <w:rPr>
          <w:rFonts w:ascii="Times New Roman" w:hAnsi="Times New Roman"/>
          <w:b/>
          <w:sz w:val="24"/>
          <w:szCs w:val="24"/>
        </w:rPr>
        <w:t xml:space="preserve">4.1 </w:t>
      </w:r>
      <w:r w:rsidR="00E33B9A" w:rsidRPr="00356486">
        <w:rPr>
          <w:rFonts w:ascii="Times New Roman" w:hAnsi="Times New Roman"/>
          <w:b/>
          <w:sz w:val="24"/>
          <w:szCs w:val="24"/>
        </w:rPr>
        <w:t>Measuring attitude toward virtual communion</w:t>
      </w:r>
    </w:p>
    <w:p w14:paraId="4DDC1611" w14:textId="1D5D9B6A" w:rsidR="007402E4" w:rsidRPr="00356486" w:rsidRDefault="00250B1A" w:rsidP="007402E4">
      <w:pPr>
        <w:spacing w:after="0" w:line="480" w:lineRule="auto"/>
        <w:rPr>
          <w:rFonts w:ascii="Times New Roman" w:hAnsi="Times New Roman"/>
          <w:bCs/>
          <w:sz w:val="24"/>
          <w:szCs w:val="24"/>
        </w:rPr>
      </w:pPr>
      <w:r w:rsidRPr="00356486">
        <w:rPr>
          <w:rFonts w:ascii="Times New Roman" w:hAnsi="Times New Roman"/>
          <w:bCs/>
          <w:sz w:val="24"/>
          <w:szCs w:val="24"/>
        </w:rPr>
        <w:t>Th</w:t>
      </w:r>
      <w:r w:rsidR="00DA5422" w:rsidRPr="00356486">
        <w:rPr>
          <w:rFonts w:ascii="Times New Roman" w:hAnsi="Times New Roman"/>
          <w:bCs/>
          <w:sz w:val="24"/>
          <w:szCs w:val="24"/>
        </w:rPr>
        <w:t xml:space="preserve">is study among a convenience sample of 3,300 </w:t>
      </w:r>
      <w:r w:rsidR="000076A3" w:rsidRPr="00356486">
        <w:rPr>
          <w:rFonts w:ascii="Times New Roman" w:hAnsi="Times New Roman"/>
          <w:bCs/>
          <w:sz w:val="24"/>
          <w:szCs w:val="24"/>
        </w:rPr>
        <w:t xml:space="preserve">people from </w:t>
      </w:r>
      <w:r w:rsidR="00DA5422" w:rsidRPr="00356486">
        <w:rPr>
          <w:rFonts w:ascii="Times New Roman" w:hAnsi="Times New Roman"/>
          <w:bCs/>
          <w:sz w:val="24"/>
          <w:szCs w:val="24"/>
        </w:rPr>
        <w:t xml:space="preserve">Roman Catholic, Anglican, and </w:t>
      </w:r>
      <w:r w:rsidR="000076A3" w:rsidRPr="00356486">
        <w:rPr>
          <w:rFonts w:ascii="Times New Roman" w:hAnsi="Times New Roman"/>
          <w:bCs/>
          <w:sz w:val="24"/>
          <w:szCs w:val="24"/>
        </w:rPr>
        <w:t xml:space="preserve">Free Churches has demonstrated </w:t>
      </w:r>
      <w:r w:rsidR="004B65E9" w:rsidRPr="00356486">
        <w:rPr>
          <w:rFonts w:ascii="Times New Roman" w:hAnsi="Times New Roman"/>
          <w:bCs/>
          <w:sz w:val="24"/>
          <w:szCs w:val="24"/>
        </w:rPr>
        <w:t>the usefulness of a single measure of attitude toward virtual communion</w:t>
      </w:r>
      <w:r w:rsidR="00801BE2" w:rsidRPr="00356486">
        <w:rPr>
          <w:rFonts w:ascii="Times New Roman" w:hAnsi="Times New Roman"/>
          <w:bCs/>
          <w:sz w:val="24"/>
          <w:szCs w:val="24"/>
        </w:rPr>
        <w:t xml:space="preserve"> developed during the third national COVID-19 lockdown in 2021</w:t>
      </w:r>
      <w:r w:rsidR="007C08CC" w:rsidRPr="00356486">
        <w:rPr>
          <w:rFonts w:ascii="Times New Roman" w:hAnsi="Times New Roman"/>
          <w:bCs/>
          <w:sz w:val="24"/>
          <w:szCs w:val="24"/>
        </w:rPr>
        <w:t>.</w:t>
      </w:r>
      <w:r w:rsidR="00B07516" w:rsidRPr="00356486">
        <w:rPr>
          <w:rFonts w:ascii="Times New Roman" w:hAnsi="Times New Roman"/>
          <w:bCs/>
          <w:sz w:val="24"/>
          <w:szCs w:val="24"/>
        </w:rPr>
        <w:t xml:space="preserve"> </w:t>
      </w:r>
      <w:r w:rsidR="00F27846" w:rsidRPr="00356486">
        <w:rPr>
          <w:rFonts w:ascii="Times New Roman" w:hAnsi="Times New Roman"/>
          <w:bCs/>
          <w:sz w:val="24"/>
          <w:szCs w:val="24"/>
        </w:rPr>
        <w:t xml:space="preserve">Restricted access to church buildings </w:t>
      </w:r>
      <w:r w:rsidR="002C2E4A" w:rsidRPr="00356486">
        <w:rPr>
          <w:rFonts w:ascii="Times New Roman" w:hAnsi="Times New Roman"/>
          <w:bCs/>
          <w:sz w:val="24"/>
          <w:szCs w:val="24"/>
        </w:rPr>
        <w:t>allowed</w:t>
      </w:r>
      <w:r w:rsidR="00AB00D2" w:rsidRPr="00356486">
        <w:rPr>
          <w:rFonts w:ascii="Times New Roman" w:hAnsi="Times New Roman"/>
          <w:bCs/>
          <w:sz w:val="24"/>
          <w:szCs w:val="24"/>
        </w:rPr>
        <w:t xml:space="preserve"> underlying </w:t>
      </w:r>
      <w:r w:rsidR="00EC3862" w:rsidRPr="00356486">
        <w:rPr>
          <w:rFonts w:ascii="Times New Roman" w:hAnsi="Times New Roman"/>
          <w:bCs/>
          <w:sz w:val="24"/>
          <w:szCs w:val="24"/>
        </w:rPr>
        <w:t xml:space="preserve">theological </w:t>
      </w:r>
      <w:r w:rsidR="00AB00D2" w:rsidRPr="00356486">
        <w:rPr>
          <w:rFonts w:ascii="Times New Roman" w:hAnsi="Times New Roman"/>
          <w:bCs/>
          <w:sz w:val="24"/>
          <w:szCs w:val="24"/>
        </w:rPr>
        <w:t>differences to emerge more sharply</w:t>
      </w:r>
      <w:r w:rsidR="00EC3862" w:rsidRPr="00356486">
        <w:rPr>
          <w:rFonts w:ascii="Times New Roman" w:hAnsi="Times New Roman"/>
          <w:bCs/>
          <w:sz w:val="24"/>
          <w:szCs w:val="24"/>
        </w:rPr>
        <w:t xml:space="preserve"> </w:t>
      </w:r>
      <w:r w:rsidR="00F27846" w:rsidRPr="00356486">
        <w:rPr>
          <w:rFonts w:ascii="Times New Roman" w:hAnsi="Times New Roman"/>
          <w:bCs/>
          <w:sz w:val="24"/>
          <w:szCs w:val="24"/>
        </w:rPr>
        <w:t xml:space="preserve">because of the pressure to depart from </w:t>
      </w:r>
      <w:r w:rsidR="002F343B" w:rsidRPr="00356486">
        <w:rPr>
          <w:rFonts w:ascii="Times New Roman" w:hAnsi="Times New Roman"/>
          <w:bCs/>
          <w:sz w:val="24"/>
          <w:szCs w:val="24"/>
        </w:rPr>
        <w:t>long-standing eucharistic practices in different denominations</w:t>
      </w:r>
      <w:r w:rsidR="00EC3862" w:rsidRPr="00356486">
        <w:rPr>
          <w:rFonts w:ascii="Times New Roman" w:hAnsi="Times New Roman"/>
          <w:bCs/>
          <w:sz w:val="24"/>
          <w:szCs w:val="24"/>
        </w:rPr>
        <w:t xml:space="preserve">. </w:t>
      </w:r>
      <w:r w:rsidR="007C08CC" w:rsidRPr="00356486">
        <w:rPr>
          <w:rFonts w:ascii="Times New Roman" w:hAnsi="Times New Roman"/>
          <w:bCs/>
          <w:sz w:val="24"/>
          <w:szCs w:val="24"/>
        </w:rPr>
        <w:t>This measure is based on attitude relating to online communion services and lay presidency</w:t>
      </w:r>
      <w:r w:rsidR="000862A5" w:rsidRPr="00356486">
        <w:rPr>
          <w:rFonts w:ascii="Times New Roman" w:hAnsi="Times New Roman"/>
          <w:bCs/>
          <w:sz w:val="24"/>
          <w:szCs w:val="24"/>
        </w:rPr>
        <w:t xml:space="preserve">, which seem to reflect a common overall </w:t>
      </w:r>
      <w:r w:rsidR="00C06D49" w:rsidRPr="00356486">
        <w:rPr>
          <w:rFonts w:ascii="Times New Roman" w:hAnsi="Times New Roman"/>
          <w:bCs/>
          <w:sz w:val="24"/>
          <w:szCs w:val="24"/>
        </w:rPr>
        <w:t xml:space="preserve">stance: those who have more positive attitude toward </w:t>
      </w:r>
      <w:r w:rsidR="0098108F" w:rsidRPr="00356486">
        <w:rPr>
          <w:rFonts w:ascii="Times New Roman" w:hAnsi="Times New Roman"/>
          <w:bCs/>
          <w:sz w:val="24"/>
          <w:szCs w:val="24"/>
        </w:rPr>
        <w:t xml:space="preserve">the possibility of online communion services also tend to be more positive about the idea of lay </w:t>
      </w:r>
      <w:r w:rsidR="00042778" w:rsidRPr="00356486">
        <w:rPr>
          <w:rFonts w:ascii="Times New Roman" w:hAnsi="Times New Roman"/>
          <w:bCs/>
          <w:sz w:val="24"/>
          <w:szCs w:val="24"/>
        </w:rPr>
        <w:t>presidency</w:t>
      </w:r>
      <w:r w:rsidR="0098108F" w:rsidRPr="00356486">
        <w:rPr>
          <w:rFonts w:ascii="Times New Roman" w:hAnsi="Times New Roman"/>
          <w:bCs/>
          <w:sz w:val="24"/>
          <w:szCs w:val="24"/>
        </w:rPr>
        <w:t xml:space="preserve"> of communion in people</w:t>
      </w:r>
      <w:r w:rsidR="00042778" w:rsidRPr="00356486">
        <w:rPr>
          <w:rFonts w:ascii="Times New Roman" w:hAnsi="Times New Roman"/>
          <w:bCs/>
          <w:sz w:val="24"/>
          <w:szCs w:val="24"/>
        </w:rPr>
        <w:t xml:space="preserve">s’ homes. </w:t>
      </w:r>
      <w:r w:rsidR="003B0B07" w:rsidRPr="00356486">
        <w:rPr>
          <w:rFonts w:ascii="Times New Roman" w:hAnsi="Times New Roman"/>
          <w:bCs/>
          <w:sz w:val="24"/>
          <w:szCs w:val="24"/>
        </w:rPr>
        <w:t xml:space="preserve">Opinions </w:t>
      </w:r>
      <w:r w:rsidR="00686D12" w:rsidRPr="00356486">
        <w:rPr>
          <w:rFonts w:ascii="Times New Roman" w:hAnsi="Times New Roman"/>
          <w:bCs/>
          <w:sz w:val="24"/>
          <w:szCs w:val="24"/>
        </w:rPr>
        <w:t>were</w:t>
      </w:r>
      <w:r w:rsidR="003B0B07" w:rsidRPr="00356486">
        <w:rPr>
          <w:rFonts w:ascii="Times New Roman" w:hAnsi="Times New Roman"/>
          <w:bCs/>
          <w:sz w:val="24"/>
          <w:szCs w:val="24"/>
        </w:rPr>
        <w:t xml:space="preserve"> nuanced, and </w:t>
      </w:r>
      <w:r w:rsidR="00693D39" w:rsidRPr="00356486">
        <w:rPr>
          <w:rFonts w:ascii="Times New Roman" w:hAnsi="Times New Roman"/>
          <w:bCs/>
          <w:sz w:val="24"/>
          <w:szCs w:val="24"/>
        </w:rPr>
        <w:t xml:space="preserve">there was slightly less support for receiving at home during pre-recorded than during live-streamed </w:t>
      </w:r>
      <w:r w:rsidR="00D46C8B" w:rsidRPr="00356486">
        <w:rPr>
          <w:rFonts w:ascii="Times New Roman" w:hAnsi="Times New Roman"/>
          <w:bCs/>
          <w:sz w:val="24"/>
          <w:szCs w:val="24"/>
        </w:rPr>
        <w:t xml:space="preserve">worship, and less support for lay presidency by any lay person rather than by properly authorised lay people. </w:t>
      </w:r>
    </w:p>
    <w:p w14:paraId="4DCC477C" w14:textId="6E36553B" w:rsidR="006C2ACA" w:rsidRPr="00356486" w:rsidRDefault="000641DF" w:rsidP="007402E4">
      <w:pPr>
        <w:spacing w:after="0" w:line="480" w:lineRule="auto"/>
        <w:rPr>
          <w:rFonts w:ascii="Times New Roman" w:hAnsi="Times New Roman"/>
          <w:b/>
          <w:sz w:val="24"/>
          <w:szCs w:val="24"/>
        </w:rPr>
      </w:pPr>
      <w:r>
        <w:rPr>
          <w:rFonts w:ascii="Times New Roman" w:hAnsi="Times New Roman"/>
          <w:b/>
          <w:sz w:val="24"/>
          <w:szCs w:val="24"/>
        </w:rPr>
        <w:t xml:space="preserve">4.2 </w:t>
      </w:r>
      <w:r w:rsidR="00BC663C" w:rsidRPr="00356486">
        <w:rPr>
          <w:rFonts w:ascii="Times New Roman" w:hAnsi="Times New Roman"/>
          <w:b/>
          <w:sz w:val="24"/>
          <w:szCs w:val="24"/>
        </w:rPr>
        <w:t>Differences between traditions</w:t>
      </w:r>
    </w:p>
    <w:p w14:paraId="16345F55" w14:textId="2AA739BE" w:rsidR="00905A7E" w:rsidRPr="00356486" w:rsidRDefault="002F7A22" w:rsidP="007402E4">
      <w:pPr>
        <w:spacing w:after="0" w:line="480" w:lineRule="auto"/>
        <w:rPr>
          <w:rFonts w:ascii="Times New Roman" w:hAnsi="Times New Roman"/>
          <w:bCs/>
          <w:sz w:val="24"/>
          <w:szCs w:val="24"/>
        </w:rPr>
      </w:pPr>
      <w:r w:rsidRPr="00356486">
        <w:rPr>
          <w:rFonts w:ascii="Times New Roman" w:hAnsi="Times New Roman"/>
          <w:bCs/>
          <w:sz w:val="24"/>
          <w:szCs w:val="24"/>
        </w:rPr>
        <w:t xml:space="preserve">The </w:t>
      </w:r>
      <w:r w:rsidR="00126177" w:rsidRPr="00356486">
        <w:rPr>
          <w:rFonts w:ascii="Times New Roman" w:hAnsi="Times New Roman"/>
          <w:bCs/>
          <w:sz w:val="24"/>
          <w:szCs w:val="24"/>
        </w:rPr>
        <w:t>S</w:t>
      </w:r>
      <w:r w:rsidRPr="00356486">
        <w:rPr>
          <w:rFonts w:ascii="Times New Roman" w:hAnsi="Times New Roman"/>
          <w:bCs/>
          <w:sz w:val="24"/>
          <w:szCs w:val="24"/>
        </w:rPr>
        <w:t xml:space="preserve">ATVC scores reflected the broad </w:t>
      </w:r>
      <w:r w:rsidR="00686D12" w:rsidRPr="00356486">
        <w:rPr>
          <w:rFonts w:ascii="Times New Roman" w:hAnsi="Times New Roman"/>
          <w:bCs/>
          <w:sz w:val="24"/>
          <w:szCs w:val="24"/>
        </w:rPr>
        <w:t xml:space="preserve">theological </w:t>
      </w:r>
      <w:r w:rsidRPr="00356486">
        <w:rPr>
          <w:rFonts w:ascii="Times New Roman" w:hAnsi="Times New Roman"/>
          <w:bCs/>
          <w:sz w:val="24"/>
          <w:szCs w:val="24"/>
        </w:rPr>
        <w:t>divisions between Catholic</w:t>
      </w:r>
      <w:r w:rsidR="00406A8A" w:rsidRPr="00356486">
        <w:rPr>
          <w:rFonts w:ascii="Times New Roman" w:hAnsi="Times New Roman"/>
          <w:bCs/>
          <w:sz w:val="24"/>
          <w:szCs w:val="24"/>
        </w:rPr>
        <w:t>s</w:t>
      </w:r>
      <w:r w:rsidRPr="00356486">
        <w:rPr>
          <w:rFonts w:ascii="Times New Roman" w:hAnsi="Times New Roman"/>
          <w:bCs/>
          <w:sz w:val="24"/>
          <w:szCs w:val="24"/>
        </w:rPr>
        <w:t xml:space="preserve"> and Protestant</w:t>
      </w:r>
      <w:r w:rsidR="00406A8A" w:rsidRPr="00356486">
        <w:rPr>
          <w:rFonts w:ascii="Times New Roman" w:hAnsi="Times New Roman"/>
          <w:bCs/>
          <w:sz w:val="24"/>
          <w:szCs w:val="24"/>
        </w:rPr>
        <w:t xml:space="preserve">s </w:t>
      </w:r>
      <w:r w:rsidR="000073D8">
        <w:rPr>
          <w:rFonts w:ascii="Times New Roman" w:hAnsi="Times New Roman"/>
          <w:bCs/>
          <w:sz w:val="24"/>
          <w:szCs w:val="24"/>
        </w:rPr>
        <w:t xml:space="preserve">concerning </w:t>
      </w:r>
      <w:r w:rsidR="00406A8A" w:rsidRPr="00356486">
        <w:rPr>
          <w:rFonts w:ascii="Times New Roman" w:hAnsi="Times New Roman"/>
          <w:bCs/>
          <w:sz w:val="24"/>
          <w:szCs w:val="24"/>
        </w:rPr>
        <w:t xml:space="preserve">who should preside over communion and under what circumstances </w:t>
      </w:r>
      <w:r w:rsidR="0090635F">
        <w:rPr>
          <w:rFonts w:ascii="Times New Roman" w:hAnsi="Times New Roman"/>
          <w:bCs/>
          <w:sz w:val="24"/>
          <w:szCs w:val="24"/>
        </w:rPr>
        <w:t xml:space="preserve">elements </w:t>
      </w:r>
      <w:r w:rsidR="00406A8A" w:rsidRPr="00356486">
        <w:rPr>
          <w:rFonts w:ascii="Times New Roman" w:hAnsi="Times New Roman"/>
          <w:bCs/>
          <w:sz w:val="24"/>
          <w:szCs w:val="24"/>
        </w:rPr>
        <w:t xml:space="preserve">can be received. </w:t>
      </w:r>
      <w:r w:rsidR="00603D01" w:rsidRPr="00356486">
        <w:rPr>
          <w:rFonts w:ascii="Times New Roman" w:hAnsi="Times New Roman"/>
          <w:bCs/>
          <w:sz w:val="24"/>
          <w:szCs w:val="24"/>
        </w:rPr>
        <w:t xml:space="preserve">Roman Catholics and Anglo-Catholics </w:t>
      </w:r>
      <w:r w:rsidR="00540D0C" w:rsidRPr="00356486">
        <w:rPr>
          <w:rFonts w:ascii="Times New Roman" w:hAnsi="Times New Roman"/>
          <w:bCs/>
          <w:sz w:val="24"/>
          <w:szCs w:val="24"/>
        </w:rPr>
        <w:t>tended</w:t>
      </w:r>
      <w:r w:rsidR="00F66F54" w:rsidRPr="00356486">
        <w:rPr>
          <w:rFonts w:ascii="Times New Roman" w:hAnsi="Times New Roman"/>
          <w:bCs/>
          <w:sz w:val="24"/>
          <w:szCs w:val="24"/>
        </w:rPr>
        <w:t xml:space="preserve"> to be more restrictive</w:t>
      </w:r>
      <w:r w:rsidR="00540D0C" w:rsidRPr="00356486">
        <w:rPr>
          <w:rFonts w:ascii="Times New Roman" w:hAnsi="Times New Roman"/>
          <w:bCs/>
          <w:sz w:val="24"/>
          <w:szCs w:val="24"/>
        </w:rPr>
        <w:t xml:space="preserve"> (reflected in lower scores</w:t>
      </w:r>
      <w:r w:rsidR="004F1A8F" w:rsidRPr="00356486">
        <w:rPr>
          <w:rFonts w:ascii="Times New Roman" w:hAnsi="Times New Roman"/>
          <w:bCs/>
          <w:sz w:val="24"/>
          <w:szCs w:val="24"/>
        </w:rPr>
        <w:t>)</w:t>
      </w:r>
      <w:r w:rsidR="00F66F54" w:rsidRPr="00356486">
        <w:rPr>
          <w:rFonts w:ascii="Times New Roman" w:hAnsi="Times New Roman"/>
          <w:bCs/>
          <w:sz w:val="24"/>
          <w:szCs w:val="24"/>
        </w:rPr>
        <w:t>, Free Church</w:t>
      </w:r>
      <w:r w:rsidR="00535ED3">
        <w:rPr>
          <w:rFonts w:ascii="Times New Roman" w:hAnsi="Times New Roman"/>
          <w:bCs/>
          <w:sz w:val="24"/>
          <w:szCs w:val="24"/>
        </w:rPr>
        <w:t xml:space="preserve"> members</w:t>
      </w:r>
      <w:r w:rsidR="00F66F54" w:rsidRPr="00356486">
        <w:rPr>
          <w:rFonts w:ascii="Times New Roman" w:hAnsi="Times New Roman"/>
          <w:bCs/>
          <w:sz w:val="24"/>
          <w:szCs w:val="24"/>
        </w:rPr>
        <w:t xml:space="preserve"> </w:t>
      </w:r>
      <w:r w:rsidR="00544924" w:rsidRPr="00356486">
        <w:rPr>
          <w:rFonts w:ascii="Times New Roman" w:hAnsi="Times New Roman"/>
          <w:bCs/>
          <w:sz w:val="24"/>
          <w:szCs w:val="24"/>
        </w:rPr>
        <w:t xml:space="preserve">and Anglican Evangelicals </w:t>
      </w:r>
      <w:r w:rsidR="00F66F54" w:rsidRPr="00356486">
        <w:rPr>
          <w:rFonts w:ascii="Times New Roman" w:hAnsi="Times New Roman"/>
          <w:bCs/>
          <w:sz w:val="24"/>
          <w:szCs w:val="24"/>
        </w:rPr>
        <w:t>less restrictive</w:t>
      </w:r>
      <w:r w:rsidR="004F1A8F" w:rsidRPr="00356486">
        <w:rPr>
          <w:rFonts w:ascii="Times New Roman" w:hAnsi="Times New Roman"/>
          <w:bCs/>
          <w:sz w:val="24"/>
          <w:szCs w:val="24"/>
        </w:rPr>
        <w:t xml:space="preserve"> (reflected in higher scores)</w:t>
      </w:r>
      <w:r w:rsidR="00544924" w:rsidRPr="00356486">
        <w:rPr>
          <w:rFonts w:ascii="Times New Roman" w:hAnsi="Times New Roman"/>
          <w:bCs/>
          <w:sz w:val="24"/>
          <w:szCs w:val="24"/>
        </w:rPr>
        <w:t xml:space="preserve">, and Broad-Church Anglicans </w:t>
      </w:r>
      <w:r w:rsidR="004F1A8F" w:rsidRPr="00356486">
        <w:rPr>
          <w:rFonts w:ascii="Times New Roman" w:hAnsi="Times New Roman"/>
          <w:bCs/>
          <w:sz w:val="24"/>
          <w:szCs w:val="24"/>
        </w:rPr>
        <w:t xml:space="preserve">fell </w:t>
      </w:r>
      <w:r w:rsidR="00152499" w:rsidRPr="00356486">
        <w:rPr>
          <w:rFonts w:ascii="Times New Roman" w:hAnsi="Times New Roman"/>
          <w:bCs/>
          <w:sz w:val="24"/>
          <w:szCs w:val="24"/>
        </w:rPr>
        <w:t>between these two. The</w:t>
      </w:r>
      <w:r w:rsidR="004F1A8F" w:rsidRPr="00356486">
        <w:rPr>
          <w:rFonts w:ascii="Times New Roman" w:hAnsi="Times New Roman"/>
          <w:bCs/>
          <w:sz w:val="24"/>
          <w:szCs w:val="24"/>
        </w:rPr>
        <w:t>se</w:t>
      </w:r>
      <w:r w:rsidR="00152499" w:rsidRPr="00356486">
        <w:rPr>
          <w:rFonts w:ascii="Times New Roman" w:hAnsi="Times New Roman"/>
          <w:bCs/>
          <w:sz w:val="24"/>
          <w:szCs w:val="24"/>
        </w:rPr>
        <w:t xml:space="preserve"> findings </w:t>
      </w:r>
      <w:r w:rsidR="004F1A8F" w:rsidRPr="00356486">
        <w:rPr>
          <w:rFonts w:ascii="Times New Roman" w:hAnsi="Times New Roman"/>
          <w:bCs/>
          <w:sz w:val="24"/>
          <w:szCs w:val="24"/>
        </w:rPr>
        <w:t xml:space="preserve">parallel </w:t>
      </w:r>
      <w:r w:rsidR="00081836" w:rsidRPr="00356486">
        <w:rPr>
          <w:rFonts w:ascii="Times New Roman" w:hAnsi="Times New Roman"/>
          <w:bCs/>
          <w:sz w:val="24"/>
          <w:szCs w:val="24"/>
        </w:rPr>
        <w:t xml:space="preserve">a similar analysis of attitude toward church buildings </w:t>
      </w:r>
      <w:r w:rsidR="00CA1E0B" w:rsidRPr="00356486">
        <w:rPr>
          <w:rFonts w:ascii="Times New Roman" w:hAnsi="Times New Roman"/>
          <w:bCs/>
          <w:sz w:val="24"/>
          <w:szCs w:val="24"/>
        </w:rPr>
        <w:t xml:space="preserve">during the first pandemic lockdown in 2020, when Catholic traditions showed </w:t>
      </w:r>
      <w:r w:rsidR="00026E0D" w:rsidRPr="00356486">
        <w:rPr>
          <w:rFonts w:ascii="Times New Roman" w:hAnsi="Times New Roman"/>
          <w:bCs/>
          <w:sz w:val="24"/>
          <w:szCs w:val="24"/>
        </w:rPr>
        <w:t xml:space="preserve">more positive attitude toward church buildings than did Protestant traditions </w:t>
      </w:r>
      <w:r w:rsidR="00026E0D"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&lt;EndNote&gt;&lt;Cite&gt;&lt;Author&gt;Village&lt;/Author&gt;&lt;Year&gt;2021&lt;/Year&gt;&lt;RecNum&gt;7926&lt;/RecNum&gt;&lt;DisplayText&gt;(Village &amp;amp; Francis, 2021a)&lt;/DisplayText&gt;&lt;record&gt;&lt;rec-number&gt;7926&lt;/rec-number&gt;&lt;foreign-keys&gt;&lt;key app="EN" db-id="ra29v0vzerfpz6e2s2pvwppfr2vpw999s2v2" timestamp="1609751674" guid="b3e29c0d-eb7e-40ff-b18a-9b50774846a7"&gt;7926&lt;/key&gt;&lt;/foreign-keys&gt;&lt;ref-type name="Journal Article"&gt;17&lt;/ref-type&gt;&lt;contributors&gt;&lt;authors&gt;&lt;author&gt;Village, Andrew&lt;/author&gt;&lt;author&gt;Francis, Leslie J.&lt;/author&gt;&lt;/authors&gt;&lt;/contributors&gt;&lt;titles&gt;&lt;title&gt;Churches and faith: Attitude towards church buildings during the 2020 Covid-19 lockdown among churchgoers in England&lt;/title&gt;&lt;secondary-title&gt;Ecclesial Practices&lt;/secondary-title&gt;&lt;/titles&gt;&lt;periodical&gt;&lt;full-title&gt;Ecclesial Practices&lt;/full-title&gt;&lt;/periodical&gt;&lt;pages&gt;216-232&lt;/pages&gt;&lt;volume&gt;8&lt;/volume&gt;&lt;number&gt;2&lt;/number&gt;&lt;keywords&gt;&lt;keyword&gt;CC&amp;amp;Y&lt;/keyword&gt;&lt;keyword&gt;REF26&lt;/keyword&gt;&lt;/keywords&gt;&lt;dates&gt;&lt;year&gt;2021&lt;/year&gt;&lt;/dates&gt;&lt;urls&gt;&lt;/urls&gt;&lt;electronic-resource-num&gt;10.1163/22144417-bja10025&lt;/electronic-resource-num&gt;&lt;/record&gt;&lt;/Cite&gt;&lt;/EndNote&gt;</w:instrText>
      </w:r>
      <w:r w:rsidR="00026E0D" w:rsidRPr="00356486">
        <w:rPr>
          <w:rFonts w:ascii="Times New Roman" w:hAnsi="Times New Roman"/>
          <w:bCs/>
          <w:sz w:val="24"/>
          <w:szCs w:val="24"/>
        </w:rPr>
        <w:fldChar w:fldCharType="separate"/>
      </w:r>
      <w:r w:rsidR="00CA4C8E" w:rsidRPr="00356486">
        <w:rPr>
          <w:rFonts w:ascii="Times New Roman" w:hAnsi="Times New Roman"/>
          <w:bCs/>
          <w:noProof/>
          <w:sz w:val="24"/>
          <w:szCs w:val="24"/>
        </w:rPr>
        <w:t>(Village &amp; Francis, 2021a)</w:t>
      </w:r>
      <w:r w:rsidR="00026E0D" w:rsidRPr="00356486">
        <w:rPr>
          <w:rFonts w:ascii="Times New Roman" w:hAnsi="Times New Roman"/>
          <w:bCs/>
          <w:sz w:val="24"/>
          <w:szCs w:val="24"/>
        </w:rPr>
        <w:fldChar w:fldCharType="end"/>
      </w:r>
      <w:r w:rsidR="00026E0D" w:rsidRPr="00356486">
        <w:rPr>
          <w:rFonts w:ascii="Times New Roman" w:hAnsi="Times New Roman"/>
          <w:bCs/>
          <w:sz w:val="24"/>
          <w:szCs w:val="24"/>
        </w:rPr>
        <w:t xml:space="preserve">. </w:t>
      </w:r>
      <w:r w:rsidR="009D5342" w:rsidRPr="00356486">
        <w:rPr>
          <w:rFonts w:ascii="Times New Roman" w:hAnsi="Times New Roman"/>
          <w:bCs/>
          <w:sz w:val="24"/>
          <w:szCs w:val="24"/>
        </w:rPr>
        <w:t>Both studies show that</w:t>
      </w:r>
      <w:r w:rsidR="00AB0D98" w:rsidRPr="00356486">
        <w:rPr>
          <w:rFonts w:ascii="Times New Roman" w:hAnsi="Times New Roman"/>
          <w:bCs/>
          <w:sz w:val="24"/>
          <w:szCs w:val="24"/>
        </w:rPr>
        <w:t xml:space="preserve"> although the theologies </w:t>
      </w:r>
      <w:r w:rsidR="000C6E32" w:rsidRPr="00356486">
        <w:rPr>
          <w:rFonts w:ascii="Times New Roman" w:hAnsi="Times New Roman"/>
          <w:bCs/>
          <w:sz w:val="24"/>
          <w:szCs w:val="24"/>
        </w:rPr>
        <w:t xml:space="preserve">being examined have a long and complex historical development, </w:t>
      </w:r>
      <w:r w:rsidR="000C6E32" w:rsidRPr="00356486">
        <w:rPr>
          <w:rFonts w:ascii="Times New Roman" w:hAnsi="Times New Roman"/>
          <w:bCs/>
          <w:sz w:val="24"/>
          <w:szCs w:val="24"/>
        </w:rPr>
        <w:lastRenderedPageBreak/>
        <w:t xml:space="preserve">they remain salient </w:t>
      </w:r>
      <w:r w:rsidR="008A46F6" w:rsidRPr="00356486">
        <w:rPr>
          <w:rFonts w:ascii="Times New Roman" w:hAnsi="Times New Roman"/>
          <w:bCs/>
          <w:sz w:val="24"/>
          <w:szCs w:val="24"/>
        </w:rPr>
        <w:t xml:space="preserve">today and, crucially, are amenable to empirical investigation. The pandemic gave </w:t>
      </w:r>
      <w:r w:rsidR="004F2BBB" w:rsidRPr="00356486">
        <w:rPr>
          <w:rFonts w:ascii="Times New Roman" w:hAnsi="Times New Roman"/>
          <w:bCs/>
          <w:sz w:val="24"/>
          <w:szCs w:val="24"/>
        </w:rPr>
        <w:t>a time-limited opportunity to explore these theologies</w:t>
      </w:r>
      <w:r w:rsidR="00AE7F02" w:rsidRPr="00356486">
        <w:rPr>
          <w:rFonts w:ascii="Times New Roman" w:hAnsi="Times New Roman"/>
          <w:bCs/>
          <w:sz w:val="24"/>
          <w:szCs w:val="24"/>
        </w:rPr>
        <w:t xml:space="preserve">: future work may </w:t>
      </w:r>
      <w:r w:rsidR="00750BF1" w:rsidRPr="00356486">
        <w:rPr>
          <w:rFonts w:ascii="Times New Roman" w:hAnsi="Times New Roman"/>
          <w:bCs/>
          <w:sz w:val="24"/>
          <w:szCs w:val="24"/>
        </w:rPr>
        <w:t xml:space="preserve">be able to develop more nuanced </w:t>
      </w:r>
      <w:r w:rsidR="00AE0DAC" w:rsidRPr="00356486">
        <w:rPr>
          <w:rFonts w:ascii="Times New Roman" w:hAnsi="Times New Roman"/>
          <w:bCs/>
          <w:sz w:val="24"/>
          <w:szCs w:val="24"/>
        </w:rPr>
        <w:t>instrument</w:t>
      </w:r>
      <w:r w:rsidR="000A0064">
        <w:rPr>
          <w:rFonts w:ascii="Times New Roman" w:hAnsi="Times New Roman"/>
          <w:bCs/>
          <w:sz w:val="24"/>
          <w:szCs w:val="24"/>
        </w:rPr>
        <w:t>s</w:t>
      </w:r>
      <w:r w:rsidR="00AE0DAC" w:rsidRPr="00356486">
        <w:rPr>
          <w:rFonts w:ascii="Times New Roman" w:hAnsi="Times New Roman"/>
          <w:bCs/>
          <w:sz w:val="24"/>
          <w:szCs w:val="24"/>
        </w:rPr>
        <w:t xml:space="preserve"> that have greater validity in post-pandemic church contexts.</w:t>
      </w:r>
    </w:p>
    <w:p w14:paraId="1C72F78C" w14:textId="295A0C9A" w:rsidR="002D0568" w:rsidRPr="00356486" w:rsidRDefault="000641DF" w:rsidP="002D0568">
      <w:pPr>
        <w:spacing w:after="0" w:line="480" w:lineRule="auto"/>
        <w:rPr>
          <w:rFonts w:ascii="Times New Roman" w:hAnsi="Times New Roman"/>
          <w:b/>
          <w:sz w:val="24"/>
          <w:szCs w:val="24"/>
        </w:rPr>
      </w:pPr>
      <w:r>
        <w:rPr>
          <w:rFonts w:ascii="Times New Roman" w:hAnsi="Times New Roman"/>
          <w:b/>
          <w:sz w:val="24"/>
          <w:szCs w:val="24"/>
        </w:rPr>
        <w:t xml:space="preserve">4.3 </w:t>
      </w:r>
      <w:r w:rsidR="005A6375" w:rsidRPr="00356486">
        <w:rPr>
          <w:rFonts w:ascii="Times New Roman" w:hAnsi="Times New Roman"/>
          <w:b/>
          <w:sz w:val="24"/>
          <w:szCs w:val="24"/>
        </w:rPr>
        <w:t>Predic</w:t>
      </w:r>
      <w:r w:rsidR="00062E84" w:rsidRPr="00356486">
        <w:rPr>
          <w:rFonts w:ascii="Times New Roman" w:hAnsi="Times New Roman"/>
          <w:b/>
          <w:sz w:val="24"/>
          <w:szCs w:val="24"/>
        </w:rPr>
        <w:t xml:space="preserve">ting attitude </w:t>
      </w:r>
      <w:r w:rsidR="00DF49D3" w:rsidRPr="00356486">
        <w:rPr>
          <w:rFonts w:ascii="Times New Roman" w:hAnsi="Times New Roman"/>
          <w:b/>
          <w:sz w:val="24"/>
          <w:szCs w:val="24"/>
        </w:rPr>
        <w:t xml:space="preserve">within </w:t>
      </w:r>
      <w:r w:rsidR="00062E84" w:rsidRPr="00356486">
        <w:rPr>
          <w:rFonts w:ascii="Times New Roman" w:hAnsi="Times New Roman"/>
          <w:b/>
          <w:sz w:val="24"/>
          <w:szCs w:val="24"/>
        </w:rPr>
        <w:t>church traditions</w:t>
      </w:r>
    </w:p>
    <w:p w14:paraId="2AC84718" w14:textId="0D856881" w:rsidR="00DF49D3" w:rsidRPr="00356486" w:rsidRDefault="000522C5" w:rsidP="002D0568">
      <w:pPr>
        <w:spacing w:after="0" w:line="480" w:lineRule="auto"/>
        <w:rPr>
          <w:rFonts w:ascii="Times New Roman" w:hAnsi="Times New Roman"/>
          <w:bCs/>
          <w:sz w:val="24"/>
          <w:szCs w:val="24"/>
        </w:rPr>
      </w:pPr>
      <w:r w:rsidRPr="00356486">
        <w:rPr>
          <w:rFonts w:ascii="Times New Roman" w:hAnsi="Times New Roman"/>
          <w:bCs/>
          <w:sz w:val="24"/>
          <w:szCs w:val="24"/>
        </w:rPr>
        <w:t xml:space="preserve">It is useful for Churches to understand who is or is not likely to be more favourably disposed towards </w:t>
      </w:r>
      <w:r w:rsidR="00A066EC" w:rsidRPr="00356486">
        <w:rPr>
          <w:rFonts w:ascii="Times New Roman" w:hAnsi="Times New Roman"/>
          <w:bCs/>
          <w:sz w:val="24"/>
          <w:szCs w:val="24"/>
        </w:rPr>
        <w:t xml:space="preserve">virtual communion. </w:t>
      </w:r>
      <w:r w:rsidR="00C82013" w:rsidRPr="00356486">
        <w:rPr>
          <w:rFonts w:ascii="Times New Roman" w:hAnsi="Times New Roman"/>
          <w:bCs/>
          <w:sz w:val="24"/>
          <w:szCs w:val="24"/>
        </w:rPr>
        <w:t xml:space="preserve">The overall trends were for </w:t>
      </w:r>
      <w:r w:rsidR="00A473DC" w:rsidRPr="00356486">
        <w:rPr>
          <w:rFonts w:ascii="Times New Roman" w:hAnsi="Times New Roman"/>
          <w:bCs/>
          <w:sz w:val="24"/>
          <w:szCs w:val="24"/>
        </w:rPr>
        <w:t>more</w:t>
      </w:r>
      <w:r w:rsidR="0092600B" w:rsidRPr="00356486">
        <w:rPr>
          <w:rFonts w:ascii="Times New Roman" w:hAnsi="Times New Roman"/>
          <w:bCs/>
          <w:sz w:val="24"/>
          <w:szCs w:val="24"/>
        </w:rPr>
        <w:t xml:space="preserve"> positive attitude among women than among men, among the elderly than among the young, </w:t>
      </w:r>
      <w:r w:rsidR="001F607D" w:rsidRPr="00356486">
        <w:rPr>
          <w:rFonts w:ascii="Times New Roman" w:hAnsi="Times New Roman"/>
          <w:bCs/>
          <w:sz w:val="24"/>
          <w:szCs w:val="24"/>
        </w:rPr>
        <w:t xml:space="preserve">among laity than among clergy, among those with more </w:t>
      </w:r>
      <w:r w:rsidR="000818A8" w:rsidRPr="00356486">
        <w:rPr>
          <w:rFonts w:ascii="Times New Roman" w:hAnsi="Times New Roman"/>
          <w:bCs/>
          <w:sz w:val="24"/>
          <w:szCs w:val="24"/>
        </w:rPr>
        <w:t xml:space="preserve">liberal stances on doctrine, and among those with greater preference for modern than traditional worship. </w:t>
      </w:r>
      <w:r w:rsidR="00C5274E" w:rsidRPr="00356486">
        <w:rPr>
          <w:rFonts w:ascii="Times New Roman" w:hAnsi="Times New Roman"/>
          <w:bCs/>
          <w:sz w:val="24"/>
          <w:szCs w:val="24"/>
        </w:rPr>
        <w:t xml:space="preserve">Men tended to be doctrinally </w:t>
      </w:r>
      <w:r w:rsidR="005B0026" w:rsidRPr="00356486">
        <w:rPr>
          <w:rFonts w:ascii="Times New Roman" w:hAnsi="Times New Roman"/>
          <w:bCs/>
          <w:sz w:val="24"/>
          <w:szCs w:val="24"/>
        </w:rPr>
        <w:t xml:space="preserve">conservative and to prefer traditional worship </w:t>
      </w:r>
      <w:r w:rsidR="0050137C" w:rsidRPr="00356486">
        <w:rPr>
          <w:rFonts w:ascii="Times New Roman" w:hAnsi="Times New Roman"/>
          <w:bCs/>
          <w:sz w:val="24"/>
          <w:szCs w:val="24"/>
        </w:rPr>
        <w:t xml:space="preserve">compared to women, and </w:t>
      </w:r>
      <w:r w:rsidR="002D3CEF" w:rsidRPr="00356486">
        <w:rPr>
          <w:rFonts w:ascii="Times New Roman" w:hAnsi="Times New Roman"/>
          <w:bCs/>
          <w:sz w:val="24"/>
          <w:szCs w:val="24"/>
        </w:rPr>
        <w:t>in</w:t>
      </w:r>
      <w:r w:rsidR="0050137C" w:rsidRPr="00356486">
        <w:rPr>
          <w:rFonts w:ascii="Times New Roman" w:hAnsi="Times New Roman"/>
          <w:bCs/>
          <w:sz w:val="24"/>
          <w:szCs w:val="24"/>
        </w:rPr>
        <w:t xml:space="preserve"> this sample a higher proportion of men were ordained</w:t>
      </w:r>
      <w:r w:rsidR="004B58DF" w:rsidRPr="00356486">
        <w:rPr>
          <w:rFonts w:ascii="Times New Roman" w:hAnsi="Times New Roman"/>
          <w:bCs/>
          <w:sz w:val="24"/>
          <w:szCs w:val="24"/>
        </w:rPr>
        <w:t xml:space="preserve"> in Catholic </w:t>
      </w:r>
      <w:r w:rsidR="00070610" w:rsidRPr="00356486">
        <w:rPr>
          <w:rFonts w:ascii="Times New Roman" w:hAnsi="Times New Roman"/>
          <w:bCs/>
          <w:sz w:val="24"/>
          <w:szCs w:val="24"/>
        </w:rPr>
        <w:t xml:space="preserve">traditions. These factors seemed to explain the </w:t>
      </w:r>
      <w:r w:rsidR="009063C6" w:rsidRPr="00356486">
        <w:rPr>
          <w:rFonts w:ascii="Times New Roman" w:hAnsi="Times New Roman"/>
          <w:bCs/>
          <w:sz w:val="24"/>
          <w:szCs w:val="24"/>
        </w:rPr>
        <w:t>overall</w:t>
      </w:r>
      <w:r w:rsidR="00070610" w:rsidRPr="00356486">
        <w:rPr>
          <w:rFonts w:ascii="Times New Roman" w:hAnsi="Times New Roman"/>
          <w:bCs/>
          <w:sz w:val="24"/>
          <w:szCs w:val="24"/>
        </w:rPr>
        <w:t xml:space="preserve"> sex difference, which did not persist </w:t>
      </w:r>
      <w:r w:rsidR="00F00DFC" w:rsidRPr="00356486">
        <w:rPr>
          <w:rFonts w:ascii="Times New Roman" w:hAnsi="Times New Roman"/>
          <w:bCs/>
          <w:sz w:val="24"/>
          <w:szCs w:val="24"/>
        </w:rPr>
        <w:t xml:space="preserve">when these factors were controlled for. Gender </w:t>
      </w:r>
      <w:r w:rsidR="00F00DFC" w:rsidRPr="00356486">
        <w:rPr>
          <w:rFonts w:ascii="Times New Roman" w:hAnsi="Times New Roman"/>
          <w:bCs/>
          <w:i/>
          <w:iCs/>
          <w:sz w:val="24"/>
          <w:szCs w:val="24"/>
        </w:rPr>
        <w:t>per se</w:t>
      </w:r>
      <w:r w:rsidR="00F00DFC" w:rsidRPr="00356486">
        <w:rPr>
          <w:rFonts w:ascii="Times New Roman" w:hAnsi="Times New Roman"/>
          <w:bCs/>
          <w:sz w:val="24"/>
          <w:szCs w:val="24"/>
        </w:rPr>
        <w:t xml:space="preserve"> may not </w:t>
      </w:r>
      <w:r w:rsidR="004C5EFD" w:rsidRPr="00356486">
        <w:rPr>
          <w:rFonts w:ascii="Times New Roman" w:hAnsi="Times New Roman"/>
          <w:bCs/>
          <w:sz w:val="24"/>
          <w:szCs w:val="24"/>
        </w:rPr>
        <w:t>tell us much about who is likely to support virtual communion.</w:t>
      </w:r>
    </w:p>
    <w:p w14:paraId="6C961775" w14:textId="3ECFCC12" w:rsidR="004C5EFD" w:rsidRPr="00356486" w:rsidRDefault="004C5EFD" w:rsidP="002D0568">
      <w:pPr>
        <w:spacing w:after="0" w:line="480" w:lineRule="auto"/>
        <w:rPr>
          <w:rFonts w:ascii="Times New Roman" w:hAnsi="Times New Roman"/>
          <w:bCs/>
          <w:sz w:val="24"/>
          <w:szCs w:val="24"/>
        </w:rPr>
      </w:pPr>
      <w:r w:rsidRPr="00356486">
        <w:rPr>
          <w:rFonts w:ascii="Times New Roman" w:hAnsi="Times New Roman"/>
          <w:bCs/>
          <w:sz w:val="24"/>
          <w:szCs w:val="24"/>
        </w:rPr>
        <w:tab/>
        <w:t xml:space="preserve">Age was a more consistent </w:t>
      </w:r>
      <w:r w:rsidR="00172ECA" w:rsidRPr="00356486">
        <w:rPr>
          <w:rFonts w:ascii="Times New Roman" w:hAnsi="Times New Roman"/>
          <w:bCs/>
          <w:sz w:val="24"/>
          <w:szCs w:val="24"/>
        </w:rPr>
        <w:t xml:space="preserve">predictor, with younger people tending to be less supportive </w:t>
      </w:r>
      <w:r w:rsidR="000C4214" w:rsidRPr="00356486">
        <w:rPr>
          <w:rFonts w:ascii="Times New Roman" w:hAnsi="Times New Roman"/>
          <w:bCs/>
          <w:sz w:val="24"/>
          <w:szCs w:val="24"/>
        </w:rPr>
        <w:t>of virtual communion than were older people. This might seem counter-intuitive</w:t>
      </w:r>
      <w:r w:rsidR="001B3659">
        <w:rPr>
          <w:rFonts w:ascii="Times New Roman" w:hAnsi="Times New Roman"/>
          <w:bCs/>
          <w:sz w:val="24"/>
          <w:szCs w:val="24"/>
        </w:rPr>
        <w:t>,</w:t>
      </w:r>
      <w:r w:rsidR="005F2564" w:rsidRPr="00356486">
        <w:rPr>
          <w:rFonts w:ascii="Times New Roman" w:hAnsi="Times New Roman"/>
          <w:bCs/>
          <w:sz w:val="24"/>
          <w:szCs w:val="24"/>
        </w:rPr>
        <w:t xml:space="preserve"> since younger generations are likely to be more familiar with the online </w:t>
      </w:r>
      <w:r w:rsidR="00F9784E" w:rsidRPr="00356486">
        <w:rPr>
          <w:rFonts w:ascii="Times New Roman" w:hAnsi="Times New Roman"/>
          <w:bCs/>
          <w:sz w:val="24"/>
          <w:szCs w:val="24"/>
        </w:rPr>
        <w:t xml:space="preserve">world. </w:t>
      </w:r>
      <w:r w:rsidR="001B3659" w:rsidRPr="00356486">
        <w:rPr>
          <w:rFonts w:ascii="Times New Roman" w:hAnsi="Times New Roman"/>
          <w:bCs/>
          <w:sz w:val="24"/>
          <w:szCs w:val="24"/>
        </w:rPr>
        <w:t>However,</w:t>
      </w:r>
      <w:r w:rsidR="00F9784E" w:rsidRPr="00356486">
        <w:rPr>
          <w:rFonts w:ascii="Times New Roman" w:hAnsi="Times New Roman"/>
          <w:bCs/>
          <w:sz w:val="24"/>
          <w:szCs w:val="24"/>
        </w:rPr>
        <w:t xml:space="preserve"> it echoes attitudes to</w:t>
      </w:r>
      <w:r w:rsidR="005355F2">
        <w:rPr>
          <w:rFonts w:ascii="Times New Roman" w:hAnsi="Times New Roman"/>
          <w:bCs/>
          <w:sz w:val="24"/>
          <w:szCs w:val="24"/>
        </w:rPr>
        <w:t>ward</w:t>
      </w:r>
      <w:r w:rsidR="00F9784E" w:rsidRPr="00356486">
        <w:rPr>
          <w:rFonts w:ascii="Times New Roman" w:hAnsi="Times New Roman"/>
          <w:bCs/>
          <w:sz w:val="24"/>
          <w:szCs w:val="24"/>
        </w:rPr>
        <w:t xml:space="preserve"> virtual church generally identified in </w:t>
      </w:r>
      <w:r w:rsidR="001B3659">
        <w:rPr>
          <w:rFonts w:ascii="Times New Roman" w:hAnsi="Times New Roman"/>
          <w:bCs/>
          <w:sz w:val="24"/>
          <w:szCs w:val="24"/>
        </w:rPr>
        <w:t xml:space="preserve">the </w:t>
      </w:r>
      <w:r w:rsidR="00F9784E" w:rsidRPr="00356486">
        <w:rPr>
          <w:rFonts w:ascii="Times New Roman" w:hAnsi="Times New Roman"/>
          <w:bCs/>
          <w:sz w:val="24"/>
          <w:szCs w:val="24"/>
        </w:rPr>
        <w:t>Church of England during the pandemic</w:t>
      </w:r>
      <w:r w:rsidR="008A05DF" w:rsidRPr="00356486">
        <w:rPr>
          <w:rFonts w:ascii="Times New Roman" w:hAnsi="Times New Roman"/>
          <w:bCs/>
          <w:sz w:val="24"/>
          <w:szCs w:val="24"/>
        </w:rPr>
        <w:t xml:space="preserve">. In the first lockdown, </w:t>
      </w:r>
      <w:r w:rsidR="00C00E58" w:rsidRPr="00356486">
        <w:rPr>
          <w:rFonts w:ascii="Times New Roman" w:hAnsi="Times New Roman"/>
          <w:bCs/>
          <w:sz w:val="24"/>
          <w:szCs w:val="24"/>
        </w:rPr>
        <w:t xml:space="preserve">it was people in their 40s and 50s who were most pro virtual church, and </w:t>
      </w:r>
      <w:r w:rsidR="00CA4C8E" w:rsidRPr="00356486">
        <w:rPr>
          <w:rFonts w:ascii="Times New Roman" w:hAnsi="Times New Roman"/>
          <w:bCs/>
          <w:sz w:val="24"/>
          <w:szCs w:val="24"/>
        </w:rPr>
        <w:t xml:space="preserve">younger people and those over 60 tended to be less enthusiastic </w:t>
      </w:r>
      <w:r w:rsidR="00CA4C8E"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&lt;EndNote&gt;&lt;Cite&gt;&lt;Author&gt;Village&lt;/Author&gt;&lt;Year&gt;2021&lt;/Year&gt;&lt;RecNum&gt;8018&lt;/RecNum&gt;&lt;DisplayText&gt;(Village &amp;amp; Francis, 2021b)&lt;/DisplayText&gt;&lt;record&gt;&lt;rec-number&gt;8018&lt;/rec-number&gt;&lt;foreign-keys&gt;&lt;key app="EN" db-id="ra29v0vzerfpz6e2s2pvwppfr2vpw999s2v2" timestamp="1621581875" guid="062b09e1-4618-4139-88f1-953b67f59695"&gt;8018&lt;/key&gt;&lt;/foreign-keys&gt;&lt;ref-type name="Journal Article"&gt;17&lt;/ref-type&gt;&lt;contributors&gt;&lt;authors&gt;&lt;author&gt;Andrew Village&lt;/author&gt;&lt;author&gt;Leslie J. Francis&lt;/author&gt;&lt;/authors&gt;&lt;/contributors&gt;&lt;titles&gt;&lt;title&gt;Shaping attitudes toward church in a time of Coronavirus: Exploring the effects of personal, psychological, social, and theological factors among Church of England clergy and laity&lt;/title&gt;&lt;secondary-title&gt;Journal of Empirical Theology&lt;/secondary-title&gt;&lt;/titles&gt;&lt;periodical&gt;&lt;full-title&gt;Journal of Empirical Theology&lt;/full-title&gt;&lt;/periodical&gt;&lt;pages&gt;102-128&lt;/pages&gt;&lt;volume&gt;34&lt;/volume&gt;&lt;number&gt;1&lt;/number&gt;&lt;keywords&gt;&lt;keyword&gt;CC&amp;amp;Y&lt;/keyword&gt;&lt;keyword&gt;REF26&lt;/keyword&gt;&lt;/keywords&gt;&lt;dates&gt;&lt;year&gt;2021&lt;/year&gt;&lt;/dates&gt;&lt;urls&gt;&lt;/urls&gt;&lt;electronic-resource-num&gt;10.1163/15709256-12341423&lt;/electronic-resource-num&gt;&lt;/record&gt;&lt;/Cite&gt;&lt;/EndNote&gt;</w:instrText>
      </w:r>
      <w:r w:rsidR="00CA4C8E" w:rsidRPr="00356486">
        <w:rPr>
          <w:rFonts w:ascii="Times New Roman" w:hAnsi="Times New Roman"/>
          <w:bCs/>
          <w:sz w:val="24"/>
          <w:szCs w:val="24"/>
        </w:rPr>
        <w:fldChar w:fldCharType="separate"/>
      </w:r>
      <w:r w:rsidR="00CA4C8E" w:rsidRPr="00356486">
        <w:rPr>
          <w:rFonts w:ascii="Times New Roman" w:hAnsi="Times New Roman"/>
          <w:bCs/>
          <w:noProof/>
          <w:sz w:val="24"/>
          <w:szCs w:val="24"/>
        </w:rPr>
        <w:t>(Village &amp; Francis, 2021b)</w:t>
      </w:r>
      <w:r w:rsidR="00CA4C8E" w:rsidRPr="00356486">
        <w:rPr>
          <w:rFonts w:ascii="Times New Roman" w:hAnsi="Times New Roman"/>
          <w:bCs/>
          <w:sz w:val="24"/>
          <w:szCs w:val="24"/>
        </w:rPr>
        <w:fldChar w:fldCharType="end"/>
      </w:r>
      <w:r w:rsidR="00CA4C8E" w:rsidRPr="00356486">
        <w:rPr>
          <w:rFonts w:ascii="Times New Roman" w:hAnsi="Times New Roman"/>
          <w:bCs/>
          <w:sz w:val="24"/>
          <w:szCs w:val="24"/>
        </w:rPr>
        <w:t xml:space="preserve">. When it came to </w:t>
      </w:r>
      <w:r w:rsidR="00073B78" w:rsidRPr="00356486">
        <w:rPr>
          <w:rFonts w:ascii="Times New Roman" w:hAnsi="Times New Roman"/>
          <w:bCs/>
          <w:sz w:val="24"/>
          <w:szCs w:val="24"/>
        </w:rPr>
        <w:t xml:space="preserve">affective responses to online worship in the third lockdown, younger people tended to </w:t>
      </w:r>
      <w:r w:rsidR="00E24072" w:rsidRPr="00356486">
        <w:rPr>
          <w:rFonts w:ascii="Times New Roman" w:hAnsi="Times New Roman"/>
          <w:bCs/>
          <w:sz w:val="24"/>
          <w:szCs w:val="24"/>
        </w:rPr>
        <w:t xml:space="preserve">show more negative affect than did older people </w:t>
      </w:r>
      <w:r w:rsidR="00E24072" w:rsidRPr="00356486">
        <w:rPr>
          <w:rFonts w:ascii="Times New Roman" w:hAnsi="Times New Roman"/>
          <w:bCs/>
          <w:sz w:val="24"/>
          <w:szCs w:val="24"/>
        </w:rPr>
        <w:fldChar w:fldCharType="begin"/>
      </w:r>
      <w:r w:rsidR="00D5532B">
        <w:rPr>
          <w:rFonts w:ascii="Times New Roman" w:hAnsi="Times New Roman"/>
          <w:bCs/>
          <w:sz w:val="24"/>
          <w:szCs w:val="24"/>
        </w:rPr>
        <w:instrText xml:space="preserve"> ADDIN EN.CITE &lt;EndNote&gt;&lt;Cite&gt;&lt;Author&gt;Village&lt;/Author&gt;&lt;Year&gt;2022&lt;/Year&gt;&lt;RecNum&gt;16889&lt;/RecNum&gt;&lt;DisplayText&gt;(Village &amp;amp; Francis, 2022)&lt;/DisplayText&gt;&lt;record&gt;&lt;rec-number&gt;16889&lt;/rec-number&gt;&lt;foreign-keys&gt;&lt;key app="EN" db-id="ra29v0vzerfpz6e2s2pvwppfr2vpw999s2v2" timestamp="1661239660" guid="6e784aea-4fab-42ad-bb4e-0884ca309f59"&gt;16889&lt;/key&gt;&lt;/foreign-keys&gt;&lt;ref-type name="Journal Article"&gt;17&lt;/ref-type&gt;&lt;contributors&gt;&lt;authors&gt;&lt;author&gt;Village, Andrew&lt;/author&gt;&lt;author&gt;Francis, Leslie J.&lt;/author&gt;&lt;/authors&gt;&lt;/contributors&gt;&lt;titles&gt;&lt;title&gt;Lockdown worship in the Church of England: Predicting affect responses to leading or accessing online and in-church services&lt;/title&gt;&lt;secondary-title&gt;Journal of Beliefs &amp;amp; Values&lt;/secondary-title&gt;&lt;/titles&gt;&lt;periodical&gt;&lt;full-title&gt;Journal of Beliefs &amp;amp; Values&lt;/full-title&gt;&lt;/periodical&gt;&lt;pages&gt;1-17&lt;/pages&gt;&lt;dates&gt;&lt;year&gt;2022&lt;/year&gt;&lt;/dates&gt;&lt;publisher&gt;Routledge&lt;/publisher&gt;&lt;isbn&gt;1361-7672&lt;/isbn&gt;&lt;urls&gt;&lt;related-urls&gt;&lt;url&gt;https://doi.org/10.1080/13617672.2022.2101087&lt;/url&gt;&lt;/related-urls&gt;&lt;/urls&gt;&lt;electronic-resource-num&gt;10.1080/13617672.2022.2101087&lt;/electronic-resource-num&gt;&lt;/record&gt;&lt;/Cite&gt;&lt;/EndNote&gt;</w:instrText>
      </w:r>
      <w:r w:rsidR="00E24072" w:rsidRPr="00356486">
        <w:rPr>
          <w:rFonts w:ascii="Times New Roman" w:hAnsi="Times New Roman"/>
          <w:bCs/>
          <w:sz w:val="24"/>
          <w:szCs w:val="24"/>
        </w:rPr>
        <w:fldChar w:fldCharType="separate"/>
      </w:r>
      <w:r w:rsidR="00E24072" w:rsidRPr="00356486">
        <w:rPr>
          <w:rFonts w:ascii="Times New Roman" w:hAnsi="Times New Roman"/>
          <w:bCs/>
          <w:noProof/>
          <w:sz w:val="24"/>
          <w:szCs w:val="24"/>
        </w:rPr>
        <w:t>(Village &amp; Francis, 2022)</w:t>
      </w:r>
      <w:r w:rsidR="00E24072" w:rsidRPr="00356486">
        <w:rPr>
          <w:rFonts w:ascii="Times New Roman" w:hAnsi="Times New Roman"/>
          <w:bCs/>
          <w:sz w:val="24"/>
          <w:szCs w:val="24"/>
        </w:rPr>
        <w:fldChar w:fldCharType="end"/>
      </w:r>
      <w:r w:rsidR="00E24072" w:rsidRPr="00356486">
        <w:rPr>
          <w:rFonts w:ascii="Times New Roman" w:hAnsi="Times New Roman"/>
          <w:bCs/>
          <w:sz w:val="24"/>
          <w:szCs w:val="24"/>
        </w:rPr>
        <w:t xml:space="preserve">. </w:t>
      </w:r>
      <w:r w:rsidR="00827273" w:rsidRPr="00356486">
        <w:rPr>
          <w:rFonts w:ascii="Times New Roman" w:hAnsi="Times New Roman"/>
          <w:bCs/>
          <w:sz w:val="24"/>
          <w:szCs w:val="24"/>
        </w:rPr>
        <w:t xml:space="preserve">In terms of the attitude toward virtual communion, this study has </w:t>
      </w:r>
      <w:r w:rsidR="00B40F37" w:rsidRPr="00356486">
        <w:rPr>
          <w:rFonts w:ascii="Times New Roman" w:hAnsi="Times New Roman"/>
          <w:bCs/>
          <w:sz w:val="24"/>
          <w:szCs w:val="24"/>
        </w:rPr>
        <w:t xml:space="preserve">shown that this attitude is predicted by age mainly in Catholic rather than </w:t>
      </w:r>
      <w:r w:rsidR="009D393B" w:rsidRPr="00356486">
        <w:rPr>
          <w:rFonts w:ascii="Times New Roman" w:hAnsi="Times New Roman"/>
          <w:bCs/>
          <w:sz w:val="24"/>
          <w:szCs w:val="24"/>
        </w:rPr>
        <w:t xml:space="preserve">in </w:t>
      </w:r>
      <w:r w:rsidR="00B40F37" w:rsidRPr="00356486">
        <w:rPr>
          <w:rFonts w:ascii="Times New Roman" w:hAnsi="Times New Roman"/>
          <w:bCs/>
          <w:sz w:val="24"/>
          <w:szCs w:val="24"/>
        </w:rPr>
        <w:t xml:space="preserve">other traditions. It is younger Roman Catholics and Anglo-Catholics who </w:t>
      </w:r>
      <w:r w:rsidR="00FE0EA0" w:rsidRPr="00356486">
        <w:rPr>
          <w:rFonts w:ascii="Times New Roman" w:hAnsi="Times New Roman"/>
          <w:bCs/>
          <w:sz w:val="24"/>
          <w:szCs w:val="24"/>
        </w:rPr>
        <w:t xml:space="preserve">tend to </w:t>
      </w:r>
      <w:r w:rsidR="00826FE7" w:rsidRPr="00356486">
        <w:rPr>
          <w:rFonts w:ascii="Times New Roman" w:hAnsi="Times New Roman"/>
          <w:bCs/>
          <w:sz w:val="24"/>
          <w:szCs w:val="24"/>
        </w:rPr>
        <w:t xml:space="preserve">eschew online communion. </w:t>
      </w:r>
      <w:r w:rsidR="00826FE7" w:rsidRPr="00356486">
        <w:rPr>
          <w:rFonts w:ascii="Times New Roman" w:hAnsi="Times New Roman"/>
          <w:bCs/>
          <w:sz w:val="24"/>
          <w:szCs w:val="24"/>
        </w:rPr>
        <w:lastRenderedPageBreak/>
        <w:t xml:space="preserve">They are also the ones who most value church buildings </w:t>
      </w:r>
      <w:r w:rsidR="00826FE7" w:rsidRPr="00356486">
        <w:rPr>
          <w:rFonts w:ascii="Times New Roman" w:hAnsi="Times New Roman"/>
          <w:bCs/>
          <w:sz w:val="24"/>
          <w:szCs w:val="24"/>
        </w:rPr>
        <w:fldChar w:fldCharType="begin"/>
      </w:r>
      <w:r w:rsidR="003C0988" w:rsidRPr="00356486">
        <w:rPr>
          <w:rFonts w:ascii="Times New Roman" w:hAnsi="Times New Roman"/>
          <w:bCs/>
          <w:sz w:val="24"/>
          <w:szCs w:val="24"/>
        </w:rPr>
        <w:instrText xml:space="preserve"> ADDIN EN.CITE &lt;EndNote&gt;&lt;Cite&gt;&lt;Author&gt;Village&lt;/Author&gt;&lt;Year&gt;2021&lt;/Year&gt;&lt;RecNum&gt;7926&lt;/RecNum&gt;&lt;DisplayText&gt;(Village &amp;amp; Francis, 2021a)&lt;/DisplayText&gt;&lt;record&gt;&lt;rec-number&gt;7926&lt;/rec-number&gt;&lt;foreign-keys&gt;&lt;key app="EN" db-id="ra29v0vzerfpz6e2s2pvwppfr2vpw999s2v2" timestamp="1609751674" guid="b3e29c0d-eb7e-40ff-b18a-9b50774846a7"&gt;7926&lt;/key&gt;&lt;/foreign-keys&gt;&lt;ref-type name="Journal Article"&gt;17&lt;/ref-type&gt;&lt;contributors&gt;&lt;authors&gt;&lt;author&gt;Village, Andrew&lt;/author&gt;&lt;author&gt;Francis, Leslie J.&lt;/author&gt;&lt;/authors&gt;&lt;/contributors&gt;&lt;titles&gt;&lt;title&gt;Churches and faith: Attitude towards church buildings during the 2020 Covid-19 lockdown among churchgoers in England&lt;/title&gt;&lt;secondary-title&gt;Ecclesial Practices&lt;/secondary-title&gt;&lt;/titles&gt;&lt;periodical&gt;&lt;full-title&gt;Ecclesial Practices&lt;/full-title&gt;&lt;/periodical&gt;&lt;pages&gt;216-232&lt;/pages&gt;&lt;volume&gt;8&lt;/volume&gt;&lt;number&gt;2&lt;/number&gt;&lt;keywords&gt;&lt;keyword&gt;CC&amp;amp;Y&lt;/keyword&gt;&lt;keyword&gt;REF26&lt;/keyword&gt;&lt;/keywords&gt;&lt;dates&gt;&lt;year&gt;2021&lt;/year&gt;&lt;/dates&gt;&lt;urls&gt;&lt;/urls&gt;&lt;electronic-resource-num&gt;10.1163/22144417-bja10025&lt;/electronic-resource-num&gt;&lt;/record&gt;&lt;/Cite&gt;&lt;/EndNote&gt;</w:instrText>
      </w:r>
      <w:r w:rsidR="00826FE7" w:rsidRPr="00356486">
        <w:rPr>
          <w:rFonts w:ascii="Times New Roman" w:hAnsi="Times New Roman"/>
          <w:bCs/>
          <w:sz w:val="24"/>
          <w:szCs w:val="24"/>
        </w:rPr>
        <w:fldChar w:fldCharType="separate"/>
      </w:r>
      <w:r w:rsidR="00826FE7" w:rsidRPr="00356486">
        <w:rPr>
          <w:rFonts w:ascii="Times New Roman" w:hAnsi="Times New Roman"/>
          <w:bCs/>
          <w:noProof/>
          <w:sz w:val="24"/>
          <w:szCs w:val="24"/>
        </w:rPr>
        <w:t>(Village &amp; Francis, 2021a)</w:t>
      </w:r>
      <w:r w:rsidR="00826FE7" w:rsidRPr="00356486">
        <w:rPr>
          <w:rFonts w:ascii="Times New Roman" w:hAnsi="Times New Roman"/>
          <w:bCs/>
          <w:sz w:val="24"/>
          <w:szCs w:val="24"/>
        </w:rPr>
        <w:fldChar w:fldCharType="end"/>
      </w:r>
      <w:r w:rsidR="006B74DE" w:rsidRPr="00356486">
        <w:rPr>
          <w:rFonts w:ascii="Times New Roman" w:hAnsi="Times New Roman"/>
          <w:bCs/>
          <w:sz w:val="24"/>
          <w:szCs w:val="24"/>
        </w:rPr>
        <w:t>. Among Protestant traditions</w:t>
      </w:r>
      <w:r w:rsidR="00A25514">
        <w:rPr>
          <w:rFonts w:ascii="Times New Roman" w:hAnsi="Times New Roman"/>
          <w:bCs/>
          <w:sz w:val="24"/>
          <w:szCs w:val="24"/>
        </w:rPr>
        <w:t>,</w:t>
      </w:r>
      <w:r w:rsidR="006B74DE" w:rsidRPr="00356486">
        <w:rPr>
          <w:rFonts w:ascii="Times New Roman" w:hAnsi="Times New Roman"/>
          <w:bCs/>
          <w:sz w:val="24"/>
          <w:szCs w:val="24"/>
        </w:rPr>
        <w:t xml:space="preserve"> such as Anglican Evangelicals and Free Churches</w:t>
      </w:r>
      <w:r w:rsidR="00A25514">
        <w:rPr>
          <w:rFonts w:ascii="Times New Roman" w:hAnsi="Times New Roman"/>
          <w:bCs/>
          <w:sz w:val="24"/>
          <w:szCs w:val="24"/>
        </w:rPr>
        <w:t>,</w:t>
      </w:r>
      <w:r w:rsidR="006B74DE" w:rsidRPr="00356486">
        <w:rPr>
          <w:rFonts w:ascii="Times New Roman" w:hAnsi="Times New Roman"/>
          <w:bCs/>
          <w:sz w:val="24"/>
          <w:szCs w:val="24"/>
        </w:rPr>
        <w:t xml:space="preserve"> young and old tend to have a more uniform and positive attitude toward </w:t>
      </w:r>
      <w:r w:rsidR="00030B71" w:rsidRPr="00356486">
        <w:rPr>
          <w:rFonts w:ascii="Times New Roman" w:hAnsi="Times New Roman"/>
          <w:bCs/>
          <w:sz w:val="24"/>
          <w:szCs w:val="24"/>
        </w:rPr>
        <w:t>virtual communion.</w:t>
      </w:r>
    </w:p>
    <w:p w14:paraId="49947C36" w14:textId="2F72C3A2" w:rsidR="00030B71" w:rsidRPr="00356486" w:rsidRDefault="00030B71" w:rsidP="002D0568">
      <w:pPr>
        <w:spacing w:after="0" w:line="480" w:lineRule="auto"/>
        <w:rPr>
          <w:rFonts w:ascii="Times New Roman" w:hAnsi="Times New Roman"/>
          <w:bCs/>
          <w:sz w:val="24"/>
          <w:szCs w:val="24"/>
        </w:rPr>
      </w:pPr>
      <w:r w:rsidRPr="00356486">
        <w:rPr>
          <w:rFonts w:ascii="Times New Roman" w:hAnsi="Times New Roman"/>
          <w:bCs/>
          <w:sz w:val="24"/>
          <w:szCs w:val="24"/>
        </w:rPr>
        <w:tab/>
      </w:r>
      <w:r w:rsidR="007020DC" w:rsidRPr="00356486">
        <w:rPr>
          <w:rFonts w:ascii="Times New Roman" w:hAnsi="Times New Roman"/>
          <w:bCs/>
          <w:sz w:val="24"/>
          <w:szCs w:val="24"/>
        </w:rPr>
        <w:t>It is perhaps not surprising that clergy tend to be more restrictive in their attitude toward v</w:t>
      </w:r>
      <w:r w:rsidR="00CC13C7" w:rsidRPr="00356486">
        <w:rPr>
          <w:rFonts w:ascii="Times New Roman" w:hAnsi="Times New Roman"/>
          <w:bCs/>
          <w:sz w:val="24"/>
          <w:szCs w:val="24"/>
        </w:rPr>
        <w:t>irtual communion</w:t>
      </w:r>
      <w:r w:rsidR="00C737B4" w:rsidRPr="00356486">
        <w:rPr>
          <w:rFonts w:ascii="Times New Roman" w:hAnsi="Times New Roman"/>
          <w:bCs/>
          <w:sz w:val="24"/>
          <w:szCs w:val="24"/>
        </w:rPr>
        <w:t xml:space="preserve">, especially in Roman Catholic and Anglican </w:t>
      </w:r>
      <w:r w:rsidR="007D2D97" w:rsidRPr="00356486">
        <w:rPr>
          <w:rFonts w:ascii="Times New Roman" w:hAnsi="Times New Roman"/>
          <w:bCs/>
          <w:sz w:val="24"/>
          <w:szCs w:val="24"/>
        </w:rPr>
        <w:t>C</w:t>
      </w:r>
      <w:r w:rsidR="00C737B4" w:rsidRPr="00356486">
        <w:rPr>
          <w:rFonts w:ascii="Times New Roman" w:hAnsi="Times New Roman"/>
          <w:bCs/>
          <w:sz w:val="24"/>
          <w:szCs w:val="24"/>
        </w:rPr>
        <w:t>hurches</w:t>
      </w:r>
      <w:r w:rsidR="007D2D97" w:rsidRPr="00356486">
        <w:rPr>
          <w:rFonts w:ascii="Times New Roman" w:hAnsi="Times New Roman"/>
          <w:bCs/>
          <w:sz w:val="24"/>
          <w:szCs w:val="24"/>
        </w:rPr>
        <w:t xml:space="preserve">, where there are rules restricting presidency to </w:t>
      </w:r>
      <w:r w:rsidR="00F716C0" w:rsidRPr="00356486">
        <w:rPr>
          <w:rFonts w:ascii="Times New Roman" w:hAnsi="Times New Roman"/>
          <w:bCs/>
          <w:sz w:val="24"/>
          <w:szCs w:val="24"/>
        </w:rPr>
        <w:t xml:space="preserve">the priestly office. </w:t>
      </w:r>
      <w:r w:rsidR="005957F4" w:rsidRPr="00356486">
        <w:rPr>
          <w:rFonts w:ascii="Times New Roman" w:hAnsi="Times New Roman"/>
          <w:bCs/>
          <w:sz w:val="24"/>
          <w:szCs w:val="24"/>
        </w:rPr>
        <w:t>What is apparent from this study is that not all lay people agree with this sort o</w:t>
      </w:r>
      <w:r w:rsidR="000A047E" w:rsidRPr="00356486">
        <w:rPr>
          <w:rFonts w:ascii="Times New Roman" w:hAnsi="Times New Roman"/>
          <w:bCs/>
          <w:sz w:val="24"/>
          <w:szCs w:val="24"/>
        </w:rPr>
        <w:t>f</w:t>
      </w:r>
      <w:r w:rsidR="005957F4" w:rsidRPr="00356486">
        <w:rPr>
          <w:rFonts w:ascii="Times New Roman" w:hAnsi="Times New Roman"/>
          <w:bCs/>
          <w:sz w:val="24"/>
          <w:szCs w:val="24"/>
        </w:rPr>
        <w:t xml:space="preserve"> clericalism, even if they </w:t>
      </w:r>
      <w:r w:rsidR="000A047E" w:rsidRPr="00356486">
        <w:rPr>
          <w:rFonts w:ascii="Times New Roman" w:hAnsi="Times New Roman"/>
          <w:bCs/>
          <w:sz w:val="24"/>
          <w:szCs w:val="24"/>
        </w:rPr>
        <w:t xml:space="preserve">go along with the rules. </w:t>
      </w:r>
      <w:r w:rsidR="00F716C0" w:rsidRPr="00356486">
        <w:rPr>
          <w:rFonts w:ascii="Times New Roman" w:hAnsi="Times New Roman"/>
          <w:bCs/>
          <w:sz w:val="24"/>
          <w:szCs w:val="24"/>
        </w:rPr>
        <w:t xml:space="preserve">In Free Churches the notion of ‘priesthood of all believers’ </w:t>
      </w:r>
      <w:r w:rsidR="003B0ED0" w:rsidRPr="00356486">
        <w:rPr>
          <w:rFonts w:ascii="Times New Roman" w:hAnsi="Times New Roman"/>
          <w:bCs/>
          <w:sz w:val="24"/>
          <w:szCs w:val="24"/>
        </w:rPr>
        <w:t xml:space="preserve">means that communion can be </w:t>
      </w:r>
      <w:r w:rsidR="000A047E" w:rsidRPr="00356486">
        <w:rPr>
          <w:rFonts w:ascii="Times New Roman" w:hAnsi="Times New Roman"/>
          <w:bCs/>
          <w:sz w:val="24"/>
          <w:szCs w:val="24"/>
        </w:rPr>
        <w:t>led by those not ordained, though it is interesting that in this small sample, it was the ministers who were slightly mo</w:t>
      </w:r>
      <w:r w:rsidR="00EA1555" w:rsidRPr="00356486">
        <w:rPr>
          <w:rFonts w:ascii="Times New Roman" w:hAnsi="Times New Roman"/>
          <w:bCs/>
          <w:sz w:val="24"/>
          <w:szCs w:val="24"/>
        </w:rPr>
        <w:t>re</w:t>
      </w:r>
      <w:r w:rsidR="000A047E" w:rsidRPr="00356486">
        <w:rPr>
          <w:rFonts w:ascii="Times New Roman" w:hAnsi="Times New Roman"/>
          <w:bCs/>
          <w:sz w:val="24"/>
          <w:szCs w:val="24"/>
        </w:rPr>
        <w:t xml:space="preserve"> in favour of virtual communion than were the </w:t>
      </w:r>
      <w:r w:rsidR="00EA1555" w:rsidRPr="00356486">
        <w:rPr>
          <w:rFonts w:ascii="Times New Roman" w:hAnsi="Times New Roman"/>
          <w:bCs/>
          <w:sz w:val="24"/>
          <w:szCs w:val="24"/>
        </w:rPr>
        <w:t>people they served.</w:t>
      </w:r>
    </w:p>
    <w:p w14:paraId="60C7FA63" w14:textId="766077C7" w:rsidR="00757134" w:rsidRPr="00356486" w:rsidRDefault="00757134" w:rsidP="002D0568">
      <w:pPr>
        <w:spacing w:after="0" w:line="480" w:lineRule="auto"/>
        <w:rPr>
          <w:rFonts w:ascii="Times New Roman" w:hAnsi="Times New Roman"/>
          <w:bCs/>
          <w:sz w:val="24"/>
          <w:szCs w:val="24"/>
        </w:rPr>
      </w:pPr>
      <w:r w:rsidRPr="00356486">
        <w:rPr>
          <w:rFonts w:ascii="Times New Roman" w:hAnsi="Times New Roman"/>
          <w:bCs/>
          <w:sz w:val="24"/>
          <w:szCs w:val="24"/>
        </w:rPr>
        <w:tab/>
        <w:t xml:space="preserve">Having </w:t>
      </w:r>
      <w:r w:rsidR="00996A9C" w:rsidRPr="00356486">
        <w:rPr>
          <w:rFonts w:ascii="Times New Roman" w:hAnsi="Times New Roman"/>
          <w:bCs/>
          <w:sz w:val="24"/>
          <w:szCs w:val="24"/>
        </w:rPr>
        <w:t xml:space="preserve">a general liberal or conservative stance toward matters of doctrine was a </w:t>
      </w:r>
      <w:r w:rsidR="00A76CFD" w:rsidRPr="00356486">
        <w:rPr>
          <w:rFonts w:ascii="Times New Roman" w:hAnsi="Times New Roman"/>
          <w:bCs/>
          <w:sz w:val="24"/>
          <w:szCs w:val="24"/>
        </w:rPr>
        <w:t xml:space="preserve">key predictor of attitude toward virtual communion, but it operated in different ways between traditions. For those in Free Churches, </w:t>
      </w:r>
      <w:r w:rsidR="001F747A" w:rsidRPr="00356486">
        <w:rPr>
          <w:rFonts w:ascii="Times New Roman" w:hAnsi="Times New Roman"/>
          <w:bCs/>
          <w:sz w:val="24"/>
          <w:szCs w:val="24"/>
        </w:rPr>
        <w:t xml:space="preserve">conservative </w:t>
      </w:r>
      <w:r w:rsidR="00A76CFD" w:rsidRPr="00356486">
        <w:rPr>
          <w:rFonts w:ascii="Times New Roman" w:hAnsi="Times New Roman"/>
          <w:bCs/>
          <w:sz w:val="24"/>
          <w:szCs w:val="24"/>
        </w:rPr>
        <w:t xml:space="preserve">doctrine </w:t>
      </w:r>
      <w:r w:rsidR="001F747A" w:rsidRPr="00356486">
        <w:rPr>
          <w:rFonts w:ascii="Times New Roman" w:hAnsi="Times New Roman"/>
          <w:bCs/>
          <w:sz w:val="24"/>
          <w:szCs w:val="24"/>
        </w:rPr>
        <w:t xml:space="preserve">seemed to drive them toward a more </w:t>
      </w:r>
      <w:r w:rsidR="00E0456C" w:rsidRPr="00356486">
        <w:rPr>
          <w:rFonts w:ascii="Times New Roman" w:hAnsi="Times New Roman"/>
          <w:bCs/>
          <w:sz w:val="24"/>
          <w:szCs w:val="24"/>
        </w:rPr>
        <w:t xml:space="preserve">positive view, with greater freedom </w:t>
      </w:r>
      <w:r w:rsidR="008E13C1" w:rsidRPr="00356486">
        <w:rPr>
          <w:rFonts w:ascii="Times New Roman" w:hAnsi="Times New Roman"/>
          <w:bCs/>
          <w:sz w:val="24"/>
          <w:szCs w:val="24"/>
        </w:rPr>
        <w:t xml:space="preserve">for receiving at home and lay presidency. More liberal views in these traditions perhaps points to a greater </w:t>
      </w:r>
      <w:r w:rsidR="00112DA8" w:rsidRPr="00356486">
        <w:rPr>
          <w:rFonts w:ascii="Times New Roman" w:hAnsi="Times New Roman"/>
          <w:bCs/>
          <w:sz w:val="24"/>
          <w:szCs w:val="24"/>
        </w:rPr>
        <w:t xml:space="preserve">ecumenism such that clerical </w:t>
      </w:r>
      <w:r w:rsidR="00A6479C" w:rsidRPr="00356486">
        <w:rPr>
          <w:rFonts w:ascii="Times New Roman" w:hAnsi="Times New Roman"/>
          <w:bCs/>
          <w:sz w:val="24"/>
          <w:szCs w:val="24"/>
        </w:rPr>
        <w:t xml:space="preserve">supremacy becomes more important. In Catholic traditions </w:t>
      </w:r>
      <w:r w:rsidR="003B5AC6" w:rsidRPr="00356486">
        <w:rPr>
          <w:rFonts w:ascii="Times New Roman" w:hAnsi="Times New Roman"/>
          <w:bCs/>
          <w:sz w:val="24"/>
          <w:szCs w:val="24"/>
        </w:rPr>
        <w:t>conservative</w:t>
      </w:r>
      <w:r w:rsidR="00A6479C" w:rsidRPr="00356486">
        <w:rPr>
          <w:rFonts w:ascii="Times New Roman" w:hAnsi="Times New Roman"/>
          <w:bCs/>
          <w:sz w:val="24"/>
          <w:szCs w:val="24"/>
        </w:rPr>
        <w:t xml:space="preserve"> doctrine </w:t>
      </w:r>
      <w:r w:rsidR="003B5AC6" w:rsidRPr="00356486">
        <w:rPr>
          <w:rFonts w:ascii="Times New Roman" w:hAnsi="Times New Roman"/>
          <w:bCs/>
          <w:sz w:val="24"/>
          <w:szCs w:val="24"/>
        </w:rPr>
        <w:t>strengthens clericalism</w:t>
      </w:r>
      <w:r w:rsidR="00E66D42">
        <w:rPr>
          <w:rFonts w:ascii="Times New Roman" w:hAnsi="Times New Roman"/>
          <w:bCs/>
          <w:sz w:val="24"/>
          <w:szCs w:val="24"/>
        </w:rPr>
        <w:t>,</w:t>
      </w:r>
      <w:r w:rsidR="003B5AC6" w:rsidRPr="00356486">
        <w:rPr>
          <w:rFonts w:ascii="Times New Roman" w:hAnsi="Times New Roman"/>
          <w:bCs/>
          <w:sz w:val="24"/>
          <w:szCs w:val="24"/>
        </w:rPr>
        <w:t xml:space="preserve"> whereas liberal doctrine </w:t>
      </w:r>
      <w:r w:rsidR="00686BE4" w:rsidRPr="00356486">
        <w:rPr>
          <w:rFonts w:ascii="Times New Roman" w:hAnsi="Times New Roman"/>
          <w:bCs/>
          <w:sz w:val="24"/>
          <w:szCs w:val="24"/>
        </w:rPr>
        <w:t xml:space="preserve">opens the way to less clerical control of the Eucharist. Broad-Church Anglicans, </w:t>
      </w:r>
      <w:r w:rsidR="00196E85" w:rsidRPr="00356486">
        <w:rPr>
          <w:rFonts w:ascii="Times New Roman" w:hAnsi="Times New Roman"/>
          <w:bCs/>
          <w:sz w:val="24"/>
          <w:szCs w:val="24"/>
        </w:rPr>
        <w:t xml:space="preserve">true to the </w:t>
      </w:r>
      <w:r w:rsidR="00196E85" w:rsidRPr="00356486">
        <w:rPr>
          <w:rFonts w:ascii="Times New Roman" w:hAnsi="Times New Roman"/>
          <w:bCs/>
          <w:i/>
          <w:iCs/>
          <w:sz w:val="24"/>
          <w:szCs w:val="24"/>
        </w:rPr>
        <w:t>via media</w:t>
      </w:r>
      <w:r w:rsidR="00196E85" w:rsidRPr="00356486">
        <w:rPr>
          <w:rFonts w:ascii="Times New Roman" w:hAnsi="Times New Roman"/>
          <w:bCs/>
          <w:sz w:val="24"/>
          <w:szCs w:val="24"/>
        </w:rPr>
        <w:t>, fell neatly between these positions. The key point</w:t>
      </w:r>
      <w:r w:rsidR="00905113" w:rsidRPr="00356486">
        <w:rPr>
          <w:rFonts w:ascii="Times New Roman" w:hAnsi="Times New Roman"/>
          <w:bCs/>
          <w:sz w:val="24"/>
          <w:szCs w:val="24"/>
        </w:rPr>
        <w:t>s</w:t>
      </w:r>
      <w:r w:rsidR="00196E85" w:rsidRPr="00356486">
        <w:rPr>
          <w:rFonts w:ascii="Times New Roman" w:hAnsi="Times New Roman"/>
          <w:bCs/>
          <w:sz w:val="24"/>
          <w:szCs w:val="24"/>
        </w:rPr>
        <w:t xml:space="preserve"> here </w:t>
      </w:r>
      <w:r w:rsidR="005B543B">
        <w:rPr>
          <w:rFonts w:ascii="Times New Roman" w:hAnsi="Times New Roman"/>
          <w:bCs/>
          <w:sz w:val="24"/>
          <w:szCs w:val="24"/>
        </w:rPr>
        <w:t>are</w:t>
      </w:r>
      <w:r w:rsidR="00196E85" w:rsidRPr="00356486">
        <w:rPr>
          <w:rFonts w:ascii="Times New Roman" w:hAnsi="Times New Roman"/>
          <w:bCs/>
          <w:sz w:val="24"/>
          <w:szCs w:val="24"/>
        </w:rPr>
        <w:t xml:space="preserve"> that </w:t>
      </w:r>
      <w:r w:rsidR="00905113" w:rsidRPr="00356486">
        <w:rPr>
          <w:rFonts w:ascii="Times New Roman" w:hAnsi="Times New Roman"/>
          <w:bCs/>
          <w:sz w:val="24"/>
          <w:szCs w:val="24"/>
        </w:rPr>
        <w:t>conservatism may drive attitude toward virtual communion i</w:t>
      </w:r>
      <w:r w:rsidR="00621152" w:rsidRPr="00356486">
        <w:rPr>
          <w:rFonts w:ascii="Times New Roman" w:hAnsi="Times New Roman"/>
          <w:bCs/>
          <w:sz w:val="24"/>
          <w:szCs w:val="24"/>
        </w:rPr>
        <w:t>n</w:t>
      </w:r>
      <w:r w:rsidR="00905113" w:rsidRPr="00356486">
        <w:rPr>
          <w:rFonts w:ascii="Times New Roman" w:hAnsi="Times New Roman"/>
          <w:bCs/>
          <w:sz w:val="24"/>
          <w:szCs w:val="24"/>
        </w:rPr>
        <w:t xml:space="preserve"> opposite directions depending on traditions, and that liberal</w:t>
      </w:r>
      <w:r w:rsidR="00DC1BA7" w:rsidRPr="00356486">
        <w:rPr>
          <w:rFonts w:ascii="Times New Roman" w:hAnsi="Times New Roman"/>
          <w:bCs/>
          <w:sz w:val="24"/>
          <w:szCs w:val="24"/>
        </w:rPr>
        <w:t>ism tends to draw traditions closer to a common attitude.</w:t>
      </w:r>
    </w:p>
    <w:p w14:paraId="29B27F54" w14:textId="544DB886" w:rsidR="00DC1BA7" w:rsidRPr="00356486" w:rsidRDefault="00DC1BA7" w:rsidP="002D0568">
      <w:pPr>
        <w:spacing w:after="0" w:line="480" w:lineRule="auto"/>
        <w:rPr>
          <w:rFonts w:ascii="Times New Roman" w:hAnsi="Times New Roman"/>
          <w:bCs/>
          <w:sz w:val="24"/>
          <w:szCs w:val="24"/>
        </w:rPr>
      </w:pPr>
      <w:r w:rsidRPr="00356486">
        <w:rPr>
          <w:rFonts w:ascii="Times New Roman" w:hAnsi="Times New Roman"/>
          <w:bCs/>
          <w:sz w:val="24"/>
          <w:szCs w:val="24"/>
        </w:rPr>
        <w:tab/>
      </w:r>
      <w:r w:rsidR="00E94574" w:rsidRPr="00356486">
        <w:rPr>
          <w:rFonts w:ascii="Times New Roman" w:hAnsi="Times New Roman"/>
          <w:bCs/>
          <w:sz w:val="24"/>
          <w:szCs w:val="24"/>
        </w:rPr>
        <w:t xml:space="preserve">Communion is an act of worship, and views about worship also predict to some extent how people will view virtual communion. </w:t>
      </w:r>
      <w:r w:rsidR="00A53367" w:rsidRPr="00356486">
        <w:rPr>
          <w:rFonts w:ascii="Times New Roman" w:hAnsi="Times New Roman"/>
          <w:bCs/>
          <w:sz w:val="24"/>
          <w:szCs w:val="24"/>
        </w:rPr>
        <w:t>This is not necessarily related to their views on doctrine, and the two stances had independent effects. This was also true for the differences between traditions,</w:t>
      </w:r>
      <w:r w:rsidR="00124A69" w:rsidRPr="00356486">
        <w:rPr>
          <w:rFonts w:ascii="Times New Roman" w:hAnsi="Times New Roman"/>
          <w:bCs/>
          <w:sz w:val="24"/>
          <w:szCs w:val="24"/>
        </w:rPr>
        <w:t xml:space="preserve"> </w:t>
      </w:r>
      <w:r w:rsidR="00A7530A" w:rsidRPr="00356486">
        <w:rPr>
          <w:rFonts w:ascii="Times New Roman" w:hAnsi="Times New Roman"/>
          <w:bCs/>
          <w:sz w:val="24"/>
          <w:szCs w:val="24"/>
        </w:rPr>
        <w:t>which</w:t>
      </w:r>
      <w:r w:rsidR="00804247" w:rsidRPr="00356486">
        <w:rPr>
          <w:rFonts w:ascii="Times New Roman" w:hAnsi="Times New Roman"/>
          <w:bCs/>
          <w:sz w:val="24"/>
          <w:szCs w:val="24"/>
        </w:rPr>
        <w:t xml:space="preserve"> followed a different pattern than for doctrinal stance. Take Free </w:t>
      </w:r>
      <w:r w:rsidR="00804247" w:rsidRPr="00356486">
        <w:rPr>
          <w:rFonts w:ascii="Times New Roman" w:hAnsi="Times New Roman"/>
          <w:bCs/>
          <w:sz w:val="24"/>
          <w:szCs w:val="24"/>
        </w:rPr>
        <w:lastRenderedPageBreak/>
        <w:t xml:space="preserve">Churches, for example, where </w:t>
      </w:r>
      <w:r w:rsidR="00297007" w:rsidRPr="00356486">
        <w:rPr>
          <w:rFonts w:ascii="Times New Roman" w:hAnsi="Times New Roman"/>
          <w:bCs/>
          <w:sz w:val="24"/>
          <w:szCs w:val="24"/>
        </w:rPr>
        <w:t>preference for modern over traditional worship was associated with much more positive attitude</w:t>
      </w:r>
      <w:r w:rsidR="00100D16" w:rsidRPr="00356486">
        <w:rPr>
          <w:rFonts w:ascii="Times New Roman" w:hAnsi="Times New Roman"/>
          <w:bCs/>
          <w:sz w:val="24"/>
          <w:szCs w:val="24"/>
        </w:rPr>
        <w:t xml:space="preserve"> toward virtual communion. </w:t>
      </w:r>
      <w:r w:rsidR="00C16EAA" w:rsidRPr="00356486">
        <w:rPr>
          <w:rFonts w:ascii="Times New Roman" w:hAnsi="Times New Roman"/>
          <w:bCs/>
          <w:sz w:val="24"/>
          <w:szCs w:val="24"/>
        </w:rPr>
        <w:t xml:space="preserve">Among </w:t>
      </w:r>
      <w:r w:rsidR="003D5E90" w:rsidRPr="00356486">
        <w:rPr>
          <w:rFonts w:ascii="Times New Roman" w:hAnsi="Times New Roman"/>
          <w:bCs/>
          <w:sz w:val="24"/>
          <w:szCs w:val="24"/>
        </w:rPr>
        <w:t>Anglo-Catholics</w:t>
      </w:r>
      <w:r w:rsidR="00C16EAA" w:rsidRPr="00356486">
        <w:rPr>
          <w:rFonts w:ascii="Times New Roman" w:hAnsi="Times New Roman"/>
          <w:bCs/>
          <w:sz w:val="24"/>
          <w:szCs w:val="24"/>
        </w:rPr>
        <w:t>, however, liturgical stance had little effect</w:t>
      </w:r>
      <w:r w:rsidR="003D5E90" w:rsidRPr="00356486">
        <w:rPr>
          <w:rFonts w:ascii="Times New Roman" w:hAnsi="Times New Roman"/>
          <w:bCs/>
          <w:sz w:val="24"/>
          <w:szCs w:val="24"/>
        </w:rPr>
        <w:t xml:space="preserve">; for them, it was </w:t>
      </w:r>
      <w:r w:rsidR="00621152" w:rsidRPr="00356486">
        <w:rPr>
          <w:rFonts w:ascii="Times New Roman" w:hAnsi="Times New Roman"/>
          <w:bCs/>
          <w:sz w:val="24"/>
          <w:szCs w:val="24"/>
        </w:rPr>
        <w:t xml:space="preserve">their </w:t>
      </w:r>
      <w:r w:rsidR="003D5E90" w:rsidRPr="00356486">
        <w:rPr>
          <w:rFonts w:ascii="Times New Roman" w:hAnsi="Times New Roman"/>
          <w:bCs/>
          <w:sz w:val="24"/>
          <w:szCs w:val="24"/>
        </w:rPr>
        <w:t>doctrinal stance that really mattered.</w:t>
      </w:r>
    </w:p>
    <w:p w14:paraId="6D116EE8" w14:textId="527A7403" w:rsidR="00B7141F" w:rsidRPr="00356486" w:rsidRDefault="000641DF" w:rsidP="002D0568">
      <w:pPr>
        <w:spacing w:after="0" w:line="480" w:lineRule="auto"/>
        <w:rPr>
          <w:rFonts w:ascii="Times New Roman" w:hAnsi="Times New Roman"/>
          <w:b/>
          <w:sz w:val="24"/>
          <w:szCs w:val="24"/>
        </w:rPr>
      </w:pPr>
      <w:r>
        <w:rPr>
          <w:rFonts w:ascii="Times New Roman" w:hAnsi="Times New Roman"/>
          <w:b/>
          <w:sz w:val="24"/>
          <w:szCs w:val="24"/>
        </w:rPr>
        <w:t xml:space="preserve">4.4 </w:t>
      </w:r>
      <w:r w:rsidR="00B7141F" w:rsidRPr="00356486">
        <w:rPr>
          <w:rFonts w:ascii="Times New Roman" w:hAnsi="Times New Roman"/>
          <w:b/>
          <w:sz w:val="24"/>
          <w:szCs w:val="24"/>
        </w:rPr>
        <w:t>Limitations of the study</w:t>
      </w:r>
    </w:p>
    <w:p w14:paraId="6AF51731" w14:textId="6031181D" w:rsidR="00B7141F" w:rsidRPr="00356486" w:rsidRDefault="00B7141F" w:rsidP="002D0568">
      <w:pPr>
        <w:spacing w:after="0" w:line="480" w:lineRule="auto"/>
        <w:rPr>
          <w:rFonts w:ascii="Times New Roman" w:hAnsi="Times New Roman"/>
          <w:bCs/>
          <w:sz w:val="24"/>
          <w:szCs w:val="24"/>
        </w:rPr>
      </w:pPr>
      <w:r w:rsidRPr="00356486">
        <w:rPr>
          <w:rFonts w:ascii="Times New Roman" w:hAnsi="Times New Roman"/>
          <w:bCs/>
          <w:sz w:val="24"/>
          <w:szCs w:val="24"/>
        </w:rPr>
        <w:t xml:space="preserve"> This </w:t>
      </w:r>
      <w:r w:rsidR="00741EA0" w:rsidRPr="00356486">
        <w:rPr>
          <w:rFonts w:ascii="Times New Roman" w:hAnsi="Times New Roman"/>
          <w:bCs/>
          <w:sz w:val="24"/>
          <w:szCs w:val="24"/>
        </w:rPr>
        <w:t xml:space="preserve">study was based on an opportunistic sample that </w:t>
      </w:r>
      <w:r w:rsidR="00421718" w:rsidRPr="00356486">
        <w:rPr>
          <w:rFonts w:ascii="Times New Roman" w:hAnsi="Times New Roman"/>
          <w:bCs/>
          <w:sz w:val="24"/>
          <w:szCs w:val="24"/>
        </w:rPr>
        <w:t xml:space="preserve">assessed attitude during an unusual </w:t>
      </w:r>
      <w:r w:rsidR="00937E77" w:rsidRPr="00356486">
        <w:rPr>
          <w:rFonts w:ascii="Times New Roman" w:hAnsi="Times New Roman"/>
          <w:bCs/>
          <w:sz w:val="24"/>
          <w:szCs w:val="24"/>
        </w:rPr>
        <w:t xml:space="preserve">time in church life. </w:t>
      </w:r>
      <w:r w:rsidR="00D7223B" w:rsidRPr="00356486">
        <w:rPr>
          <w:rFonts w:ascii="Times New Roman" w:hAnsi="Times New Roman"/>
          <w:bCs/>
          <w:sz w:val="24"/>
          <w:szCs w:val="24"/>
        </w:rPr>
        <w:t xml:space="preserve">It was part of a survey with a wide scope, rather than a </w:t>
      </w:r>
      <w:r w:rsidR="003D7E02" w:rsidRPr="00356486">
        <w:rPr>
          <w:rFonts w:ascii="Times New Roman" w:hAnsi="Times New Roman"/>
          <w:bCs/>
          <w:sz w:val="24"/>
          <w:szCs w:val="24"/>
        </w:rPr>
        <w:t>study focused</w:t>
      </w:r>
      <w:r w:rsidR="00D7223B" w:rsidRPr="00356486">
        <w:rPr>
          <w:rFonts w:ascii="Times New Roman" w:hAnsi="Times New Roman"/>
          <w:bCs/>
          <w:sz w:val="24"/>
          <w:szCs w:val="24"/>
        </w:rPr>
        <w:t xml:space="preserve"> </w:t>
      </w:r>
      <w:r w:rsidR="00576755">
        <w:rPr>
          <w:rFonts w:ascii="Times New Roman" w:hAnsi="Times New Roman"/>
          <w:bCs/>
          <w:sz w:val="24"/>
          <w:szCs w:val="24"/>
        </w:rPr>
        <w:t xml:space="preserve">on </w:t>
      </w:r>
      <w:r w:rsidR="000D688F" w:rsidRPr="00356486">
        <w:rPr>
          <w:rFonts w:ascii="Times New Roman" w:hAnsi="Times New Roman"/>
          <w:bCs/>
          <w:sz w:val="24"/>
          <w:szCs w:val="24"/>
        </w:rPr>
        <w:t xml:space="preserve">one particular issue. </w:t>
      </w:r>
      <w:r w:rsidR="00937E77" w:rsidRPr="00356486">
        <w:rPr>
          <w:rFonts w:ascii="Times New Roman" w:hAnsi="Times New Roman"/>
          <w:bCs/>
          <w:sz w:val="24"/>
          <w:szCs w:val="24"/>
        </w:rPr>
        <w:t xml:space="preserve">Although the sample was reasonably large for this kind of study, it was weighted toward </w:t>
      </w:r>
      <w:r w:rsidR="00412452" w:rsidRPr="00356486">
        <w:rPr>
          <w:rFonts w:ascii="Times New Roman" w:hAnsi="Times New Roman"/>
          <w:bCs/>
          <w:sz w:val="24"/>
          <w:szCs w:val="24"/>
        </w:rPr>
        <w:t xml:space="preserve">Catholic traditions, and there were fewer from Free Churches. It would be useful in future studies to </w:t>
      </w:r>
      <w:r w:rsidR="00D7223B" w:rsidRPr="00356486">
        <w:rPr>
          <w:rFonts w:ascii="Times New Roman" w:hAnsi="Times New Roman"/>
          <w:bCs/>
          <w:sz w:val="24"/>
          <w:szCs w:val="24"/>
        </w:rPr>
        <w:t xml:space="preserve">sample </w:t>
      </w:r>
      <w:r w:rsidR="00055A2D" w:rsidRPr="00356486">
        <w:rPr>
          <w:rFonts w:ascii="Times New Roman" w:hAnsi="Times New Roman"/>
          <w:bCs/>
          <w:sz w:val="24"/>
          <w:szCs w:val="24"/>
        </w:rPr>
        <w:t xml:space="preserve">a wider range </w:t>
      </w:r>
      <w:r w:rsidR="00D7223B" w:rsidRPr="00356486">
        <w:rPr>
          <w:rFonts w:ascii="Times New Roman" w:hAnsi="Times New Roman"/>
          <w:bCs/>
          <w:sz w:val="24"/>
          <w:szCs w:val="24"/>
        </w:rPr>
        <w:t>Free Churches more thoroughly</w:t>
      </w:r>
      <w:r w:rsidR="00055A2D" w:rsidRPr="00356486">
        <w:rPr>
          <w:rFonts w:ascii="Times New Roman" w:hAnsi="Times New Roman"/>
          <w:bCs/>
          <w:sz w:val="24"/>
          <w:szCs w:val="24"/>
        </w:rPr>
        <w:t>.</w:t>
      </w:r>
      <w:r w:rsidR="00D7223B" w:rsidRPr="00356486">
        <w:rPr>
          <w:rFonts w:ascii="Times New Roman" w:hAnsi="Times New Roman"/>
          <w:bCs/>
          <w:sz w:val="24"/>
          <w:szCs w:val="24"/>
        </w:rPr>
        <w:t xml:space="preserve"> </w:t>
      </w:r>
      <w:r w:rsidR="00646492" w:rsidRPr="00356486">
        <w:rPr>
          <w:rFonts w:ascii="Times New Roman" w:hAnsi="Times New Roman"/>
          <w:bCs/>
          <w:sz w:val="24"/>
          <w:szCs w:val="24"/>
        </w:rPr>
        <w:t xml:space="preserve">Random probability samples are difficult to achieve for churchgoers but would allow more confidence in generalising the findings. </w:t>
      </w:r>
      <w:r w:rsidR="00055A2D" w:rsidRPr="00356486">
        <w:rPr>
          <w:rFonts w:ascii="Times New Roman" w:hAnsi="Times New Roman"/>
          <w:bCs/>
          <w:sz w:val="24"/>
          <w:szCs w:val="24"/>
        </w:rPr>
        <w:t xml:space="preserve">The </w:t>
      </w:r>
      <w:r w:rsidR="00C320E2" w:rsidRPr="00356486">
        <w:rPr>
          <w:rFonts w:ascii="Times New Roman" w:hAnsi="Times New Roman"/>
          <w:bCs/>
          <w:sz w:val="24"/>
          <w:szCs w:val="24"/>
        </w:rPr>
        <w:t>S</w:t>
      </w:r>
      <w:r w:rsidR="00055A2D" w:rsidRPr="00356486">
        <w:rPr>
          <w:rFonts w:ascii="Times New Roman" w:hAnsi="Times New Roman"/>
          <w:bCs/>
          <w:sz w:val="24"/>
          <w:szCs w:val="24"/>
        </w:rPr>
        <w:t>ATVC scale is commendably short</w:t>
      </w:r>
      <w:r w:rsidR="00725531" w:rsidRPr="00356486">
        <w:rPr>
          <w:rFonts w:ascii="Times New Roman" w:hAnsi="Times New Roman"/>
          <w:bCs/>
          <w:sz w:val="24"/>
          <w:szCs w:val="24"/>
        </w:rPr>
        <w:t xml:space="preserve"> </w:t>
      </w:r>
      <w:r w:rsidR="00406C0E" w:rsidRPr="00356486">
        <w:rPr>
          <w:rFonts w:ascii="Times New Roman" w:hAnsi="Times New Roman"/>
          <w:bCs/>
          <w:sz w:val="24"/>
          <w:szCs w:val="24"/>
        </w:rPr>
        <w:t xml:space="preserve">and dealt with issues raised during the pandemic lockdowns. It would be </w:t>
      </w:r>
      <w:r w:rsidR="00646492" w:rsidRPr="00356486">
        <w:rPr>
          <w:rFonts w:ascii="Times New Roman" w:hAnsi="Times New Roman"/>
          <w:bCs/>
          <w:sz w:val="24"/>
          <w:szCs w:val="24"/>
        </w:rPr>
        <w:t>helpful to</w:t>
      </w:r>
      <w:r w:rsidR="000D688F" w:rsidRPr="00356486">
        <w:rPr>
          <w:rFonts w:ascii="Times New Roman" w:hAnsi="Times New Roman"/>
          <w:bCs/>
          <w:sz w:val="24"/>
          <w:szCs w:val="24"/>
        </w:rPr>
        <w:t xml:space="preserve"> devise more nuanced measure </w:t>
      </w:r>
      <w:r w:rsidR="0034224A" w:rsidRPr="00356486">
        <w:rPr>
          <w:rFonts w:ascii="Times New Roman" w:hAnsi="Times New Roman"/>
          <w:bCs/>
          <w:sz w:val="24"/>
          <w:szCs w:val="24"/>
        </w:rPr>
        <w:t xml:space="preserve">that assess different dimensions of </w:t>
      </w:r>
      <w:r w:rsidR="004E69CF" w:rsidRPr="00356486">
        <w:rPr>
          <w:rFonts w:ascii="Times New Roman" w:hAnsi="Times New Roman"/>
          <w:bCs/>
          <w:sz w:val="24"/>
          <w:szCs w:val="24"/>
        </w:rPr>
        <w:t>eucharistic</w:t>
      </w:r>
      <w:r w:rsidR="0034224A" w:rsidRPr="00356486">
        <w:rPr>
          <w:rFonts w:ascii="Times New Roman" w:hAnsi="Times New Roman"/>
          <w:bCs/>
          <w:sz w:val="24"/>
          <w:szCs w:val="24"/>
        </w:rPr>
        <w:t xml:space="preserve"> theology </w:t>
      </w:r>
      <w:r w:rsidR="00315582" w:rsidRPr="00356486">
        <w:rPr>
          <w:rFonts w:ascii="Times New Roman" w:hAnsi="Times New Roman"/>
          <w:bCs/>
          <w:sz w:val="24"/>
          <w:szCs w:val="24"/>
        </w:rPr>
        <w:t>when churches have adjusted to post-pandemic patterns of worship.</w:t>
      </w:r>
      <w:r w:rsidR="00EF514D" w:rsidRPr="00356486">
        <w:rPr>
          <w:rFonts w:ascii="Times New Roman" w:hAnsi="Times New Roman"/>
          <w:bCs/>
          <w:sz w:val="24"/>
          <w:szCs w:val="24"/>
        </w:rPr>
        <w:t xml:space="preserve"> </w:t>
      </w:r>
    </w:p>
    <w:p w14:paraId="2C212DE6" w14:textId="1F639D22" w:rsidR="003D5E90" w:rsidRPr="00356486" w:rsidRDefault="000641DF" w:rsidP="003D5E90">
      <w:pPr>
        <w:spacing w:after="0" w:line="480" w:lineRule="auto"/>
        <w:jc w:val="center"/>
        <w:rPr>
          <w:rFonts w:ascii="Times New Roman" w:hAnsi="Times New Roman"/>
          <w:b/>
          <w:sz w:val="24"/>
          <w:szCs w:val="24"/>
        </w:rPr>
      </w:pPr>
      <w:r>
        <w:rPr>
          <w:rFonts w:ascii="Times New Roman" w:hAnsi="Times New Roman"/>
          <w:b/>
          <w:sz w:val="24"/>
          <w:szCs w:val="24"/>
        </w:rPr>
        <w:t xml:space="preserve">5 </w:t>
      </w:r>
      <w:r w:rsidR="003D5E90" w:rsidRPr="00356486">
        <w:rPr>
          <w:rFonts w:ascii="Times New Roman" w:hAnsi="Times New Roman"/>
          <w:b/>
          <w:sz w:val="24"/>
          <w:szCs w:val="24"/>
        </w:rPr>
        <w:t>Conclusions</w:t>
      </w:r>
    </w:p>
    <w:p w14:paraId="00AA4467" w14:textId="533E07CB" w:rsidR="003D5E90" w:rsidRPr="00356486" w:rsidRDefault="00EC53FE" w:rsidP="00EC53FE">
      <w:pPr>
        <w:spacing w:after="0" w:line="480" w:lineRule="auto"/>
        <w:rPr>
          <w:rFonts w:ascii="Times New Roman" w:hAnsi="Times New Roman"/>
          <w:bCs/>
          <w:sz w:val="24"/>
          <w:szCs w:val="24"/>
        </w:rPr>
      </w:pPr>
      <w:r w:rsidRPr="00356486">
        <w:rPr>
          <w:rFonts w:ascii="Times New Roman" w:hAnsi="Times New Roman"/>
          <w:bCs/>
          <w:sz w:val="24"/>
          <w:szCs w:val="24"/>
        </w:rPr>
        <w:t xml:space="preserve">The aim of this study was to </w:t>
      </w:r>
      <w:r w:rsidR="00033412" w:rsidRPr="00356486">
        <w:rPr>
          <w:rFonts w:ascii="Times New Roman" w:hAnsi="Times New Roman"/>
          <w:bCs/>
          <w:sz w:val="24"/>
          <w:szCs w:val="24"/>
        </w:rPr>
        <w:t>examine the way that attitude toward virtual c</w:t>
      </w:r>
      <w:r w:rsidR="00F61CFF" w:rsidRPr="00356486">
        <w:rPr>
          <w:rFonts w:ascii="Times New Roman" w:hAnsi="Times New Roman"/>
          <w:bCs/>
          <w:sz w:val="24"/>
          <w:szCs w:val="24"/>
        </w:rPr>
        <w:t>ommunion</w:t>
      </w:r>
      <w:r w:rsidR="00033412" w:rsidRPr="00356486">
        <w:rPr>
          <w:rFonts w:ascii="Times New Roman" w:hAnsi="Times New Roman"/>
          <w:bCs/>
          <w:sz w:val="24"/>
          <w:szCs w:val="24"/>
        </w:rPr>
        <w:t xml:space="preserve"> varied </w:t>
      </w:r>
      <w:r w:rsidR="00125177" w:rsidRPr="00356486">
        <w:rPr>
          <w:rFonts w:ascii="Times New Roman" w:hAnsi="Times New Roman"/>
          <w:bCs/>
          <w:sz w:val="24"/>
          <w:szCs w:val="24"/>
        </w:rPr>
        <w:t xml:space="preserve">between church traditions in the UK during the third COVID-19 pandemic lockdown in 2021. </w:t>
      </w:r>
      <w:r w:rsidR="00A31549" w:rsidRPr="00356486">
        <w:rPr>
          <w:rFonts w:ascii="Times New Roman" w:hAnsi="Times New Roman"/>
          <w:bCs/>
          <w:sz w:val="24"/>
          <w:szCs w:val="24"/>
        </w:rPr>
        <w:t xml:space="preserve">The main interest was the Church of </w:t>
      </w:r>
      <w:r w:rsidR="00A05646" w:rsidRPr="00356486">
        <w:rPr>
          <w:rFonts w:ascii="Times New Roman" w:hAnsi="Times New Roman"/>
          <w:bCs/>
          <w:sz w:val="24"/>
          <w:szCs w:val="24"/>
        </w:rPr>
        <w:t>England but</w:t>
      </w:r>
      <w:r w:rsidR="00A31549" w:rsidRPr="00356486">
        <w:rPr>
          <w:rFonts w:ascii="Times New Roman" w:hAnsi="Times New Roman"/>
          <w:bCs/>
          <w:sz w:val="24"/>
          <w:szCs w:val="24"/>
        </w:rPr>
        <w:t xml:space="preserve"> including Roman Catholics and those from Free Churches (Methodist, Baptist, and Presbyterian) </w:t>
      </w:r>
      <w:r w:rsidR="00A05646" w:rsidRPr="00356486">
        <w:rPr>
          <w:rFonts w:ascii="Times New Roman" w:hAnsi="Times New Roman"/>
          <w:bCs/>
          <w:sz w:val="24"/>
          <w:szCs w:val="24"/>
        </w:rPr>
        <w:t xml:space="preserve">in the study </w:t>
      </w:r>
      <w:r w:rsidR="00A31549" w:rsidRPr="00356486">
        <w:rPr>
          <w:rFonts w:ascii="Times New Roman" w:hAnsi="Times New Roman"/>
          <w:bCs/>
          <w:sz w:val="24"/>
          <w:szCs w:val="24"/>
        </w:rPr>
        <w:t xml:space="preserve">allowed the </w:t>
      </w:r>
      <w:r w:rsidR="003E74C2" w:rsidRPr="00356486">
        <w:rPr>
          <w:rFonts w:ascii="Times New Roman" w:hAnsi="Times New Roman"/>
          <w:bCs/>
          <w:sz w:val="24"/>
          <w:szCs w:val="24"/>
        </w:rPr>
        <w:t xml:space="preserve">Catholic and </w:t>
      </w:r>
      <w:proofErr w:type="spellStart"/>
      <w:r w:rsidR="00ED372C">
        <w:rPr>
          <w:rFonts w:ascii="Times New Roman" w:hAnsi="Times New Roman"/>
          <w:bCs/>
          <w:sz w:val="24"/>
          <w:szCs w:val="24"/>
        </w:rPr>
        <w:t>Postestant</w:t>
      </w:r>
      <w:proofErr w:type="spellEnd"/>
      <w:r w:rsidR="003E74C2" w:rsidRPr="00356486">
        <w:rPr>
          <w:rFonts w:ascii="Times New Roman" w:hAnsi="Times New Roman"/>
          <w:bCs/>
          <w:sz w:val="24"/>
          <w:szCs w:val="24"/>
        </w:rPr>
        <w:t xml:space="preserve"> wings of the Church of England to be interpreted in a wider ecclesial context.</w:t>
      </w:r>
      <w:r w:rsidR="00813A62" w:rsidRPr="00356486">
        <w:rPr>
          <w:rFonts w:ascii="Times New Roman" w:hAnsi="Times New Roman"/>
          <w:bCs/>
          <w:sz w:val="24"/>
          <w:szCs w:val="24"/>
        </w:rPr>
        <w:t xml:space="preserve"> Analysis of a sample of 3,300 clergy and lay people led to the following conclusions:</w:t>
      </w:r>
    </w:p>
    <w:p w14:paraId="2F1E815E" w14:textId="455A9EA6" w:rsidR="00813A62" w:rsidRPr="00356486" w:rsidRDefault="002862ED" w:rsidP="00EC53FE">
      <w:pPr>
        <w:spacing w:after="0" w:line="480" w:lineRule="auto"/>
        <w:rPr>
          <w:rFonts w:ascii="Times New Roman" w:hAnsi="Times New Roman"/>
          <w:bCs/>
          <w:sz w:val="24"/>
          <w:szCs w:val="24"/>
        </w:rPr>
      </w:pPr>
      <w:r w:rsidRPr="00356486">
        <w:rPr>
          <w:rFonts w:ascii="Times New Roman" w:hAnsi="Times New Roman"/>
          <w:bCs/>
          <w:sz w:val="24"/>
          <w:szCs w:val="24"/>
        </w:rPr>
        <w:tab/>
        <w:t>Attitude could be summarised by a sin</w:t>
      </w:r>
      <w:r w:rsidR="00CF63BA" w:rsidRPr="00356486">
        <w:rPr>
          <w:rFonts w:ascii="Times New Roman" w:hAnsi="Times New Roman"/>
          <w:bCs/>
          <w:sz w:val="24"/>
          <w:szCs w:val="24"/>
        </w:rPr>
        <w:t xml:space="preserve">gle measure that showed those who </w:t>
      </w:r>
      <w:r w:rsidR="00CD61B9" w:rsidRPr="00356486">
        <w:rPr>
          <w:rFonts w:ascii="Times New Roman" w:hAnsi="Times New Roman"/>
          <w:bCs/>
          <w:sz w:val="24"/>
          <w:szCs w:val="24"/>
        </w:rPr>
        <w:t xml:space="preserve">were positive about people taking part in online communion services (and receiving the elements at home) also tended to be in favour of some sort of lay </w:t>
      </w:r>
      <w:r w:rsidR="001944B1" w:rsidRPr="00356486">
        <w:rPr>
          <w:rFonts w:ascii="Times New Roman" w:hAnsi="Times New Roman"/>
          <w:bCs/>
          <w:sz w:val="24"/>
          <w:szCs w:val="24"/>
        </w:rPr>
        <w:t>presidency</w:t>
      </w:r>
      <w:r w:rsidR="00CD61B9" w:rsidRPr="00356486">
        <w:rPr>
          <w:rFonts w:ascii="Times New Roman" w:hAnsi="Times New Roman"/>
          <w:bCs/>
          <w:sz w:val="24"/>
          <w:szCs w:val="24"/>
        </w:rPr>
        <w:t xml:space="preserve"> of communion at home.</w:t>
      </w:r>
    </w:p>
    <w:p w14:paraId="13DC03F0" w14:textId="5067B633" w:rsidR="001944B1" w:rsidRPr="00356486" w:rsidRDefault="001944B1" w:rsidP="00EC53FE">
      <w:pPr>
        <w:spacing w:after="0" w:line="480" w:lineRule="auto"/>
        <w:rPr>
          <w:rFonts w:ascii="Times New Roman" w:hAnsi="Times New Roman"/>
          <w:bCs/>
          <w:sz w:val="24"/>
          <w:szCs w:val="24"/>
        </w:rPr>
      </w:pPr>
      <w:r w:rsidRPr="00356486">
        <w:rPr>
          <w:rFonts w:ascii="Times New Roman" w:hAnsi="Times New Roman"/>
          <w:bCs/>
          <w:sz w:val="24"/>
          <w:szCs w:val="24"/>
        </w:rPr>
        <w:lastRenderedPageBreak/>
        <w:tab/>
      </w:r>
      <w:bookmarkStart w:id="5" w:name="_Hlk106782796"/>
      <w:r w:rsidRPr="00356486">
        <w:rPr>
          <w:rFonts w:ascii="Times New Roman" w:hAnsi="Times New Roman"/>
          <w:bCs/>
          <w:sz w:val="24"/>
          <w:szCs w:val="24"/>
        </w:rPr>
        <w:t xml:space="preserve">Church </w:t>
      </w:r>
      <w:r w:rsidR="007F6158" w:rsidRPr="00356486">
        <w:rPr>
          <w:rFonts w:ascii="Times New Roman" w:hAnsi="Times New Roman"/>
          <w:bCs/>
          <w:sz w:val="24"/>
          <w:szCs w:val="24"/>
        </w:rPr>
        <w:t xml:space="preserve">tradition predicted attitude in ways that </w:t>
      </w:r>
      <w:r w:rsidR="00A05646" w:rsidRPr="00356486">
        <w:rPr>
          <w:rFonts w:ascii="Times New Roman" w:hAnsi="Times New Roman"/>
          <w:bCs/>
          <w:sz w:val="24"/>
          <w:szCs w:val="24"/>
        </w:rPr>
        <w:t xml:space="preserve">were </w:t>
      </w:r>
      <w:r w:rsidR="007F6158" w:rsidRPr="00356486">
        <w:rPr>
          <w:rFonts w:ascii="Times New Roman" w:hAnsi="Times New Roman"/>
          <w:bCs/>
          <w:sz w:val="24"/>
          <w:szCs w:val="24"/>
        </w:rPr>
        <w:t xml:space="preserve">in line with historical understandings of the Eucharist and ecclesial debates about the </w:t>
      </w:r>
      <w:r w:rsidR="00AE7886" w:rsidRPr="00356486">
        <w:rPr>
          <w:rFonts w:ascii="Times New Roman" w:hAnsi="Times New Roman"/>
          <w:bCs/>
          <w:sz w:val="24"/>
          <w:szCs w:val="24"/>
        </w:rPr>
        <w:t xml:space="preserve">necessity of priests to preside over </w:t>
      </w:r>
      <w:r w:rsidR="002869FF" w:rsidRPr="00356486">
        <w:rPr>
          <w:rFonts w:ascii="Times New Roman" w:hAnsi="Times New Roman"/>
          <w:bCs/>
          <w:sz w:val="24"/>
          <w:szCs w:val="24"/>
        </w:rPr>
        <w:t xml:space="preserve">ritual. </w:t>
      </w:r>
      <w:bookmarkEnd w:id="5"/>
      <w:r w:rsidR="002869FF" w:rsidRPr="00356486">
        <w:rPr>
          <w:rFonts w:ascii="Times New Roman" w:hAnsi="Times New Roman"/>
          <w:bCs/>
          <w:sz w:val="24"/>
          <w:szCs w:val="24"/>
        </w:rPr>
        <w:t>Anglo-Catholics aligned with Roman Catholics, Evangelical Anglicans with Free Church</w:t>
      </w:r>
      <w:r w:rsidR="003F01EB">
        <w:rPr>
          <w:rFonts w:ascii="Times New Roman" w:hAnsi="Times New Roman"/>
          <w:bCs/>
          <w:sz w:val="24"/>
          <w:szCs w:val="24"/>
        </w:rPr>
        <w:t xml:space="preserve"> members</w:t>
      </w:r>
      <w:r w:rsidR="002869FF" w:rsidRPr="00356486">
        <w:rPr>
          <w:rFonts w:ascii="Times New Roman" w:hAnsi="Times New Roman"/>
          <w:bCs/>
          <w:sz w:val="24"/>
          <w:szCs w:val="24"/>
        </w:rPr>
        <w:t>, and Broad-Church Anglicans occupied the middle ground.</w:t>
      </w:r>
    </w:p>
    <w:p w14:paraId="4FABC918" w14:textId="6781150F" w:rsidR="002869FF" w:rsidRPr="00356486" w:rsidRDefault="002869FF" w:rsidP="00EC53FE">
      <w:pPr>
        <w:spacing w:after="0" w:line="480" w:lineRule="auto"/>
        <w:rPr>
          <w:rFonts w:ascii="Times New Roman" w:hAnsi="Times New Roman"/>
          <w:bCs/>
          <w:sz w:val="24"/>
          <w:szCs w:val="24"/>
        </w:rPr>
      </w:pPr>
      <w:r w:rsidRPr="00356486">
        <w:rPr>
          <w:rFonts w:ascii="Times New Roman" w:hAnsi="Times New Roman"/>
          <w:bCs/>
          <w:sz w:val="24"/>
          <w:szCs w:val="24"/>
        </w:rPr>
        <w:tab/>
        <w:t xml:space="preserve">Other factors </w:t>
      </w:r>
      <w:r w:rsidR="0086235D" w:rsidRPr="00356486">
        <w:rPr>
          <w:rFonts w:ascii="Times New Roman" w:hAnsi="Times New Roman"/>
          <w:bCs/>
          <w:sz w:val="24"/>
          <w:szCs w:val="24"/>
        </w:rPr>
        <w:t xml:space="preserve">modified attitude within traditions in ways that were complex, but </w:t>
      </w:r>
      <w:r w:rsidR="00F857BB" w:rsidRPr="00356486">
        <w:rPr>
          <w:rFonts w:ascii="Times New Roman" w:hAnsi="Times New Roman"/>
          <w:bCs/>
          <w:sz w:val="24"/>
          <w:szCs w:val="24"/>
        </w:rPr>
        <w:t>sometimes</w:t>
      </w:r>
      <w:r w:rsidR="0086235D" w:rsidRPr="00356486">
        <w:rPr>
          <w:rFonts w:ascii="Times New Roman" w:hAnsi="Times New Roman"/>
          <w:bCs/>
          <w:sz w:val="24"/>
          <w:szCs w:val="24"/>
        </w:rPr>
        <w:t xml:space="preserve"> explicable in theological terms.</w:t>
      </w:r>
      <w:r w:rsidR="00F857BB" w:rsidRPr="00356486">
        <w:rPr>
          <w:rFonts w:ascii="Times New Roman" w:hAnsi="Times New Roman"/>
          <w:bCs/>
          <w:sz w:val="24"/>
          <w:szCs w:val="24"/>
        </w:rPr>
        <w:t xml:space="preserve"> On average, older people were </w:t>
      </w:r>
      <w:r w:rsidR="00C84396" w:rsidRPr="00356486">
        <w:rPr>
          <w:rFonts w:ascii="Times New Roman" w:hAnsi="Times New Roman"/>
          <w:bCs/>
          <w:sz w:val="24"/>
          <w:szCs w:val="24"/>
        </w:rPr>
        <w:t>more positive</w:t>
      </w:r>
      <w:r w:rsidR="0094009B">
        <w:rPr>
          <w:rFonts w:ascii="Times New Roman" w:hAnsi="Times New Roman"/>
          <w:bCs/>
          <w:sz w:val="24"/>
          <w:szCs w:val="24"/>
        </w:rPr>
        <w:t>,</w:t>
      </w:r>
      <w:r w:rsidR="00C84396" w:rsidRPr="00356486">
        <w:rPr>
          <w:rFonts w:ascii="Times New Roman" w:hAnsi="Times New Roman"/>
          <w:bCs/>
          <w:sz w:val="24"/>
          <w:szCs w:val="24"/>
        </w:rPr>
        <w:t xml:space="preserve"> and younger people less positive, about virtual communion. This was largely because </w:t>
      </w:r>
      <w:r w:rsidR="007A3F6C" w:rsidRPr="00356486">
        <w:rPr>
          <w:rFonts w:ascii="Times New Roman" w:hAnsi="Times New Roman"/>
          <w:bCs/>
          <w:sz w:val="24"/>
          <w:szCs w:val="24"/>
        </w:rPr>
        <w:t xml:space="preserve">of </w:t>
      </w:r>
      <w:r w:rsidR="00C84396" w:rsidRPr="00356486">
        <w:rPr>
          <w:rFonts w:ascii="Times New Roman" w:hAnsi="Times New Roman"/>
          <w:bCs/>
          <w:sz w:val="24"/>
          <w:szCs w:val="24"/>
        </w:rPr>
        <w:t xml:space="preserve">a strong correlation among Catholic traditions, where those </w:t>
      </w:r>
      <w:r w:rsidR="00ED297D" w:rsidRPr="00356486">
        <w:rPr>
          <w:rFonts w:ascii="Times New Roman" w:hAnsi="Times New Roman"/>
          <w:bCs/>
          <w:sz w:val="24"/>
          <w:szCs w:val="24"/>
        </w:rPr>
        <w:t xml:space="preserve">under 50 were the most opposed to </w:t>
      </w:r>
      <w:r w:rsidR="002C77BB" w:rsidRPr="00356486">
        <w:rPr>
          <w:rFonts w:ascii="Times New Roman" w:hAnsi="Times New Roman"/>
          <w:bCs/>
          <w:sz w:val="24"/>
          <w:szCs w:val="24"/>
        </w:rPr>
        <w:t>virtual</w:t>
      </w:r>
      <w:r w:rsidR="00ED297D" w:rsidRPr="00356486">
        <w:rPr>
          <w:rFonts w:ascii="Times New Roman" w:hAnsi="Times New Roman"/>
          <w:bCs/>
          <w:sz w:val="24"/>
          <w:szCs w:val="24"/>
        </w:rPr>
        <w:t xml:space="preserve"> communion. </w:t>
      </w:r>
      <w:r w:rsidR="002C77BB" w:rsidRPr="00356486">
        <w:rPr>
          <w:rFonts w:ascii="Times New Roman" w:hAnsi="Times New Roman"/>
          <w:bCs/>
          <w:sz w:val="24"/>
          <w:szCs w:val="24"/>
        </w:rPr>
        <w:t>On average, c</w:t>
      </w:r>
      <w:r w:rsidR="00ED297D" w:rsidRPr="00356486">
        <w:rPr>
          <w:rFonts w:ascii="Times New Roman" w:hAnsi="Times New Roman"/>
          <w:bCs/>
          <w:sz w:val="24"/>
          <w:szCs w:val="24"/>
        </w:rPr>
        <w:t xml:space="preserve">lergy tended to be more opposed to virtual communion that </w:t>
      </w:r>
      <w:r w:rsidR="002C77BB" w:rsidRPr="00356486">
        <w:rPr>
          <w:rFonts w:ascii="Times New Roman" w:hAnsi="Times New Roman"/>
          <w:bCs/>
          <w:sz w:val="24"/>
          <w:szCs w:val="24"/>
        </w:rPr>
        <w:t xml:space="preserve">were </w:t>
      </w:r>
      <w:r w:rsidR="00ED297D" w:rsidRPr="00356486">
        <w:rPr>
          <w:rFonts w:ascii="Times New Roman" w:hAnsi="Times New Roman"/>
          <w:bCs/>
          <w:sz w:val="24"/>
          <w:szCs w:val="24"/>
        </w:rPr>
        <w:t>laity,</w:t>
      </w:r>
      <w:r w:rsidR="00BD63E9" w:rsidRPr="00356486">
        <w:rPr>
          <w:rFonts w:ascii="Times New Roman" w:hAnsi="Times New Roman"/>
          <w:bCs/>
          <w:sz w:val="24"/>
          <w:szCs w:val="24"/>
        </w:rPr>
        <w:t xml:space="preserve"> especially in Catholic traditions. In Free Churches the trend may have been reversed.</w:t>
      </w:r>
    </w:p>
    <w:p w14:paraId="10A0364E" w14:textId="2E3DD80C" w:rsidR="00BD63E9" w:rsidRPr="00356486" w:rsidRDefault="00BD63E9" w:rsidP="00EC53FE">
      <w:pPr>
        <w:spacing w:after="0" w:line="480" w:lineRule="auto"/>
        <w:rPr>
          <w:rFonts w:ascii="Times New Roman" w:hAnsi="Times New Roman"/>
          <w:bCs/>
          <w:sz w:val="24"/>
          <w:szCs w:val="24"/>
        </w:rPr>
      </w:pPr>
      <w:r w:rsidRPr="00356486">
        <w:rPr>
          <w:rFonts w:ascii="Times New Roman" w:hAnsi="Times New Roman"/>
          <w:bCs/>
          <w:sz w:val="24"/>
          <w:szCs w:val="24"/>
        </w:rPr>
        <w:tab/>
      </w:r>
      <w:r w:rsidR="002B5F05" w:rsidRPr="00356486">
        <w:rPr>
          <w:rFonts w:ascii="Times New Roman" w:hAnsi="Times New Roman"/>
          <w:bCs/>
          <w:sz w:val="24"/>
          <w:szCs w:val="24"/>
        </w:rPr>
        <w:t>Doctrinal and liturgical stances also predicted attitude</w:t>
      </w:r>
      <w:r w:rsidR="00996F99" w:rsidRPr="00356486">
        <w:rPr>
          <w:rFonts w:ascii="Times New Roman" w:hAnsi="Times New Roman"/>
          <w:bCs/>
          <w:sz w:val="24"/>
          <w:szCs w:val="24"/>
        </w:rPr>
        <w:t xml:space="preserve"> independently of one another. In </w:t>
      </w:r>
      <w:r w:rsidR="0041741E" w:rsidRPr="00356486">
        <w:rPr>
          <w:rFonts w:ascii="Times New Roman" w:hAnsi="Times New Roman"/>
          <w:bCs/>
          <w:sz w:val="24"/>
          <w:szCs w:val="24"/>
        </w:rPr>
        <w:t>C</w:t>
      </w:r>
      <w:r w:rsidR="00996F99" w:rsidRPr="00356486">
        <w:rPr>
          <w:rFonts w:ascii="Times New Roman" w:hAnsi="Times New Roman"/>
          <w:bCs/>
          <w:sz w:val="24"/>
          <w:szCs w:val="24"/>
        </w:rPr>
        <w:t xml:space="preserve">atholic traditions conservative doctrine implied </w:t>
      </w:r>
      <w:r w:rsidR="00566770" w:rsidRPr="00356486">
        <w:rPr>
          <w:rFonts w:ascii="Times New Roman" w:hAnsi="Times New Roman"/>
          <w:bCs/>
          <w:sz w:val="24"/>
          <w:szCs w:val="24"/>
        </w:rPr>
        <w:t>more negative attitude toward virtual communion but in</w:t>
      </w:r>
      <w:r w:rsidR="00F514BB" w:rsidRPr="00356486">
        <w:rPr>
          <w:rFonts w:ascii="Times New Roman" w:hAnsi="Times New Roman"/>
          <w:bCs/>
          <w:sz w:val="24"/>
          <w:szCs w:val="24"/>
        </w:rPr>
        <w:t xml:space="preserve"> this was less so in Protestant traditions</w:t>
      </w:r>
      <w:r w:rsidR="0041741E" w:rsidRPr="00356486">
        <w:rPr>
          <w:rFonts w:ascii="Times New Roman" w:hAnsi="Times New Roman"/>
          <w:bCs/>
          <w:sz w:val="24"/>
          <w:szCs w:val="24"/>
        </w:rPr>
        <w:t>,</w:t>
      </w:r>
      <w:r w:rsidR="00F514BB" w:rsidRPr="00356486">
        <w:rPr>
          <w:rFonts w:ascii="Times New Roman" w:hAnsi="Times New Roman"/>
          <w:bCs/>
          <w:sz w:val="24"/>
          <w:szCs w:val="24"/>
        </w:rPr>
        <w:t xml:space="preserve"> and the reverse was true in Free Churches. Liberal views on doctrine tended to bring traditions toge</w:t>
      </w:r>
      <w:r w:rsidR="006A4640" w:rsidRPr="00356486">
        <w:rPr>
          <w:rFonts w:ascii="Times New Roman" w:hAnsi="Times New Roman"/>
          <w:bCs/>
          <w:sz w:val="24"/>
          <w:szCs w:val="24"/>
        </w:rPr>
        <w:t>ther while conservative views emphas</w:t>
      </w:r>
      <w:r w:rsidR="00E30D57" w:rsidRPr="00356486">
        <w:rPr>
          <w:rFonts w:ascii="Times New Roman" w:hAnsi="Times New Roman"/>
          <w:bCs/>
          <w:sz w:val="24"/>
          <w:szCs w:val="24"/>
        </w:rPr>
        <w:t>is</w:t>
      </w:r>
      <w:r w:rsidR="006A4640" w:rsidRPr="00356486">
        <w:rPr>
          <w:rFonts w:ascii="Times New Roman" w:hAnsi="Times New Roman"/>
          <w:bCs/>
          <w:sz w:val="24"/>
          <w:szCs w:val="24"/>
        </w:rPr>
        <w:t>e</w:t>
      </w:r>
      <w:r w:rsidR="0041741E" w:rsidRPr="00356486">
        <w:rPr>
          <w:rFonts w:ascii="Times New Roman" w:hAnsi="Times New Roman"/>
          <w:bCs/>
          <w:sz w:val="24"/>
          <w:szCs w:val="24"/>
        </w:rPr>
        <w:t>d</w:t>
      </w:r>
      <w:r w:rsidR="006A4640" w:rsidRPr="00356486">
        <w:rPr>
          <w:rFonts w:ascii="Times New Roman" w:hAnsi="Times New Roman"/>
          <w:bCs/>
          <w:sz w:val="24"/>
          <w:szCs w:val="24"/>
        </w:rPr>
        <w:t xml:space="preserve"> long-standing differences. For worship it was </w:t>
      </w:r>
      <w:r w:rsidR="007B4F1C" w:rsidRPr="00356486">
        <w:rPr>
          <w:rFonts w:ascii="Times New Roman" w:hAnsi="Times New Roman"/>
          <w:bCs/>
          <w:sz w:val="24"/>
          <w:szCs w:val="24"/>
        </w:rPr>
        <w:t>preference for modern rather than tradition</w:t>
      </w:r>
      <w:r w:rsidR="00D708DD">
        <w:rPr>
          <w:rFonts w:ascii="Times New Roman" w:hAnsi="Times New Roman"/>
          <w:bCs/>
          <w:sz w:val="24"/>
          <w:szCs w:val="24"/>
        </w:rPr>
        <w:t>al</w:t>
      </w:r>
      <w:r w:rsidR="007B4F1C" w:rsidRPr="00356486">
        <w:rPr>
          <w:rFonts w:ascii="Times New Roman" w:hAnsi="Times New Roman"/>
          <w:bCs/>
          <w:sz w:val="24"/>
          <w:szCs w:val="24"/>
        </w:rPr>
        <w:t xml:space="preserve"> worship that led to more positive views of virtual communion</w:t>
      </w:r>
      <w:r w:rsidR="0071479F" w:rsidRPr="00356486">
        <w:rPr>
          <w:rFonts w:ascii="Times New Roman" w:hAnsi="Times New Roman"/>
          <w:bCs/>
          <w:sz w:val="24"/>
          <w:szCs w:val="24"/>
        </w:rPr>
        <w:t>. However, there was more divergence between traditions among those who preferred modern worship than among those who preferred traditional worship.</w:t>
      </w:r>
    </w:p>
    <w:p w14:paraId="4AEA7850" w14:textId="2EA447EE" w:rsidR="0071479F" w:rsidRPr="00356486" w:rsidRDefault="0071479F" w:rsidP="00EC53FE">
      <w:pPr>
        <w:spacing w:after="0" w:line="480" w:lineRule="auto"/>
        <w:rPr>
          <w:rFonts w:ascii="Times New Roman" w:hAnsi="Times New Roman"/>
          <w:bCs/>
          <w:sz w:val="24"/>
          <w:szCs w:val="24"/>
        </w:rPr>
      </w:pPr>
      <w:r w:rsidRPr="00356486">
        <w:rPr>
          <w:rFonts w:ascii="Times New Roman" w:hAnsi="Times New Roman"/>
          <w:bCs/>
          <w:sz w:val="24"/>
          <w:szCs w:val="24"/>
        </w:rPr>
        <w:tab/>
        <w:t>The pandemic raised</w:t>
      </w:r>
      <w:r w:rsidR="00E63D2F" w:rsidRPr="00356486">
        <w:rPr>
          <w:rFonts w:ascii="Times New Roman" w:hAnsi="Times New Roman"/>
          <w:bCs/>
          <w:sz w:val="24"/>
          <w:szCs w:val="24"/>
        </w:rPr>
        <w:t xml:space="preserve"> </w:t>
      </w:r>
      <w:r w:rsidR="00F61CFF" w:rsidRPr="00356486">
        <w:rPr>
          <w:rFonts w:ascii="Times New Roman" w:hAnsi="Times New Roman"/>
          <w:bCs/>
          <w:sz w:val="24"/>
          <w:szCs w:val="24"/>
        </w:rPr>
        <w:t>urgently the</w:t>
      </w:r>
      <w:r w:rsidR="00E63D2F" w:rsidRPr="00356486">
        <w:rPr>
          <w:rFonts w:ascii="Times New Roman" w:hAnsi="Times New Roman"/>
          <w:bCs/>
          <w:sz w:val="24"/>
          <w:szCs w:val="24"/>
        </w:rPr>
        <w:t xml:space="preserve"> question of virtual </w:t>
      </w:r>
      <w:r w:rsidR="004E69CF" w:rsidRPr="00356486">
        <w:rPr>
          <w:rFonts w:ascii="Times New Roman" w:hAnsi="Times New Roman"/>
          <w:bCs/>
          <w:sz w:val="24"/>
          <w:szCs w:val="24"/>
        </w:rPr>
        <w:t>eucharistic</w:t>
      </w:r>
      <w:r w:rsidR="00E63D2F" w:rsidRPr="00356486">
        <w:rPr>
          <w:rFonts w:ascii="Times New Roman" w:hAnsi="Times New Roman"/>
          <w:bCs/>
          <w:sz w:val="24"/>
          <w:szCs w:val="24"/>
        </w:rPr>
        <w:t xml:space="preserve"> ritual</w:t>
      </w:r>
      <w:r w:rsidR="0041741E" w:rsidRPr="00356486">
        <w:rPr>
          <w:rFonts w:ascii="Times New Roman" w:hAnsi="Times New Roman"/>
          <w:bCs/>
          <w:sz w:val="24"/>
          <w:szCs w:val="24"/>
        </w:rPr>
        <w:t>,</w:t>
      </w:r>
      <w:r w:rsidR="00E63D2F" w:rsidRPr="00356486">
        <w:rPr>
          <w:rFonts w:ascii="Times New Roman" w:hAnsi="Times New Roman"/>
          <w:bCs/>
          <w:sz w:val="24"/>
          <w:szCs w:val="24"/>
        </w:rPr>
        <w:t xml:space="preserve"> and this is still a </w:t>
      </w:r>
      <w:r w:rsidR="00142C0F" w:rsidRPr="00356486">
        <w:rPr>
          <w:rFonts w:ascii="Times New Roman" w:hAnsi="Times New Roman"/>
          <w:bCs/>
          <w:sz w:val="24"/>
          <w:szCs w:val="24"/>
        </w:rPr>
        <w:t xml:space="preserve">live issue as churches wrestle with hybrid church in the post-pandemic era. </w:t>
      </w:r>
      <w:r w:rsidR="001E39AD" w:rsidRPr="00356486">
        <w:rPr>
          <w:rFonts w:ascii="Times New Roman" w:hAnsi="Times New Roman"/>
          <w:bCs/>
          <w:sz w:val="24"/>
          <w:szCs w:val="24"/>
        </w:rPr>
        <w:t xml:space="preserve">Churches such as the Church of England may allow some flexibility of </w:t>
      </w:r>
      <w:r w:rsidR="00F61CFF" w:rsidRPr="00356486">
        <w:rPr>
          <w:rFonts w:ascii="Times New Roman" w:hAnsi="Times New Roman"/>
          <w:bCs/>
          <w:sz w:val="24"/>
          <w:szCs w:val="24"/>
        </w:rPr>
        <w:t>practice or</w:t>
      </w:r>
      <w:r w:rsidR="001E39AD" w:rsidRPr="00356486">
        <w:rPr>
          <w:rFonts w:ascii="Times New Roman" w:hAnsi="Times New Roman"/>
          <w:bCs/>
          <w:sz w:val="24"/>
          <w:szCs w:val="24"/>
        </w:rPr>
        <w:t xml:space="preserve"> may wish to </w:t>
      </w:r>
      <w:r w:rsidR="0043749A" w:rsidRPr="00356486">
        <w:rPr>
          <w:rFonts w:ascii="Times New Roman" w:hAnsi="Times New Roman"/>
          <w:bCs/>
          <w:sz w:val="24"/>
          <w:szCs w:val="24"/>
        </w:rPr>
        <w:t xml:space="preserve">impose common rules across the various traditions. This research shows how opinion </w:t>
      </w:r>
      <w:r w:rsidR="00D63C2C" w:rsidRPr="00356486">
        <w:rPr>
          <w:rFonts w:ascii="Times New Roman" w:hAnsi="Times New Roman"/>
          <w:bCs/>
          <w:sz w:val="24"/>
          <w:szCs w:val="24"/>
        </w:rPr>
        <w:t xml:space="preserve">varies </w:t>
      </w:r>
      <w:r w:rsidR="00600186" w:rsidRPr="00356486">
        <w:rPr>
          <w:rFonts w:ascii="Times New Roman" w:hAnsi="Times New Roman"/>
          <w:bCs/>
          <w:sz w:val="24"/>
          <w:szCs w:val="24"/>
        </w:rPr>
        <w:t xml:space="preserve">across the Church </w:t>
      </w:r>
      <w:r w:rsidR="00D63C2C" w:rsidRPr="00356486">
        <w:rPr>
          <w:rFonts w:ascii="Times New Roman" w:hAnsi="Times New Roman"/>
          <w:bCs/>
          <w:sz w:val="24"/>
          <w:szCs w:val="24"/>
        </w:rPr>
        <w:t xml:space="preserve">and gives important insights into the factors that shape those opinions. </w:t>
      </w:r>
      <w:r w:rsidR="00600186" w:rsidRPr="00356486">
        <w:rPr>
          <w:rFonts w:ascii="Times New Roman" w:hAnsi="Times New Roman"/>
          <w:bCs/>
          <w:sz w:val="24"/>
          <w:szCs w:val="24"/>
        </w:rPr>
        <w:t>Future</w:t>
      </w:r>
      <w:r w:rsidR="00322792" w:rsidRPr="00356486">
        <w:rPr>
          <w:rFonts w:ascii="Times New Roman" w:hAnsi="Times New Roman"/>
          <w:bCs/>
          <w:sz w:val="24"/>
          <w:szCs w:val="24"/>
        </w:rPr>
        <w:t xml:space="preserve"> </w:t>
      </w:r>
      <w:r w:rsidR="00D63C2C" w:rsidRPr="00356486">
        <w:rPr>
          <w:rFonts w:ascii="Times New Roman" w:hAnsi="Times New Roman"/>
          <w:bCs/>
          <w:sz w:val="24"/>
          <w:szCs w:val="24"/>
        </w:rPr>
        <w:t>detailed</w:t>
      </w:r>
      <w:r w:rsidR="00F61CFF" w:rsidRPr="00356486">
        <w:rPr>
          <w:rFonts w:ascii="Times New Roman" w:hAnsi="Times New Roman"/>
          <w:bCs/>
          <w:sz w:val="24"/>
          <w:szCs w:val="24"/>
        </w:rPr>
        <w:t>, specific surveys may help to explain with more certainty the trends observed in this sample.</w:t>
      </w:r>
    </w:p>
    <w:p w14:paraId="10F89970" w14:textId="77777777" w:rsidR="002D0568" w:rsidRPr="00356486" w:rsidRDefault="002D0568" w:rsidP="002D0568">
      <w:pPr>
        <w:spacing w:after="0" w:line="480" w:lineRule="auto"/>
        <w:rPr>
          <w:rFonts w:ascii="Times New Roman" w:hAnsi="Times New Roman"/>
          <w:bCs/>
          <w:sz w:val="24"/>
          <w:szCs w:val="24"/>
        </w:rPr>
      </w:pPr>
    </w:p>
    <w:p w14:paraId="4D1EF901" w14:textId="3EB87370" w:rsidR="00C10E04" w:rsidRPr="00356486" w:rsidRDefault="00C10E04" w:rsidP="00C10E04">
      <w:pPr>
        <w:spacing w:after="0" w:line="480" w:lineRule="auto"/>
        <w:jc w:val="center"/>
        <w:rPr>
          <w:rFonts w:ascii="Times New Roman" w:hAnsi="Times New Roman"/>
          <w:b/>
          <w:sz w:val="24"/>
          <w:szCs w:val="24"/>
        </w:rPr>
      </w:pPr>
      <w:r w:rsidRPr="00356486">
        <w:rPr>
          <w:rFonts w:ascii="Times New Roman" w:hAnsi="Times New Roman"/>
          <w:b/>
          <w:sz w:val="24"/>
          <w:szCs w:val="24"/>
        </w:rPr>
        <w:t>Compliance with Ethical Standards</w:t>
      </w:r>
    </w:p>
    <w:p w14:paraId="6BE688F3" w14:textId="77777777" w:rsidR="004C3E0F" w:rsidRDefault="004C3E0F" w:rsidP="00A45BBA">
      <w:pPr>
        <w:spacing w:after="0" w:line="480" w:lineRule="auto"/>
        <w:rPr>
          <w:rFonts w:ascii="Times New Roman" w:hAnsi="Times New Roman"/>
          <w:b/>
          <w:sz w:val="24"/>
          <w:szCs w:val="24"/>
        </w:rPr>
      </w:pPr>
    </w:p>
    <w:p w14:paraId="6B56581E" w14:textId="77777777" w:rsidR="004C3E0F" w:rsidRPr="004C3E0F" w:rsidRDefault="004C3E0F" w:rsidP="004C3E0F">
      <w:pPr>
        <w:spacing w:after="0" w:line="480" w:lineRule="auto"/>
        <w:rPr>
          <w:rFonts w:ascii="Times New Roman" w:hAnsi="Times New Roman"/>
          <w:b/>
          <w:sz w:val="24"/>
          <w:szCs w:val="24"/>
        </w:rPr>
      </w:pPr>
      <w:r w:rsidRPr="004C3E0F">
        <w:rPr>
          <w:rFonts w:ascii="Times New Roman" w:hAnsi="Times New Roman"/>
          <w:b/>
          <w:sz w:val="24"/>
          <w:szCs w:val="24"/>
        </w:rPr>
        <w:t>Ethical approval</w:t>
      </w:r>
    </w:p>
    <w:p w14:paraId="32D03AAC" w14:textId="6A7F6C89" w:rsidR="004C3E0F" w:rsidRPr="004C3E0F" w:rsidRDefault="004C3E0F" w:rsidP="004C3E0F">
      <w:pPr>
        <w:spacing w:after="0" w:line="480" w:lineRule="auto"/>
        <w:rPr>
          <w:rFonts w:ascii="Times New Roman" w:hAnsi="Times New Roman"/>
          <w:bCs/>
          <w:sz w:val="24"/>
          <w:szCs w:val="24"/>
        </w:rPr>
      </w:pPr>
      <w:r w:rsidRPr="004C3E0F">
        <w:rPr>
          <w:rFonts w:ascii="Times New Roman" w:hAnsi="Times New Roman"/>
          <w:bCs/>
          <w:sz w:val="24"/>
          <w:szCs w:val="24"/>
        </w:rPr>
        <w:t>Ethical approval was granted by the Research Ethics Committee for the School of Humanities, Religion and Philosophy at York St John University (approval code: HRP-RS-AV0420-01). All participants had to affirm they were 18 or over and give their informed consent by ticking a box that gave access to the rest of the survey.</w:t>
      </w:r>
    </w:p>
    <w:p w14:paraId="18EC1A71" w14:textId="77777777" w:rsidR="004C3E0F" w:rsidRDefault="004C3E0F" w:rsidP="00A45BBA">
      <w:pPr>
        <w:spacing w:after="0" w:line="480" w:lineRule="auto"/>
        <w:rPr>
          <w:rFonts w:ascii="Times New Roman" w:hAnsi="Times New Roman"/>
          <w:b/>
          <w:sz w:val="24"/>
          <w:szCs w:val="24"/>
        </w:rPr>
      </w:pPr>
    </w:p>
    <w:p w14:paraId="4DED5AE0" w14:textId="7967A9DA" w:rsidR="00A45BBA" w:rsidRPr="00356486" w:rsidRDefault="00A45BBA" w:rsidP="00A45BBA">
      <w:pPr>
        <w:spacing w:after="0" w:line="480" w:lineRule="auto"/>
        <w:rPr>
          <w:rFonts w:ascii="Times New Roman" w:hAnsi="Times New Roman"/>
          <w:sz w:val="24"/>
          <w:szCs w:val="24"/>
        </w:rPr>
      </w:pPr>
      <w:r w:rsidRPr="00356486">
        <w:rPr>
          <w:rFonts w:ascii="Times New Roman" w:hAnsi="Times New Roman"/>
          <w:b/>
          <w:sz w:val="24"/>
          <w:szCs w:val="24"/>
        </w:rPr>
        <w:t>Conflict of interest</w:t>
      </w:r>
    </w:p>
    <w:p w14:paraId="25C42888" w14:textId="77777777" w:rsidR="00A45BBA" w:rsidRPr="00356486" w:rsidRDefault="00A45BBA" w:rsidP="00A45BBA">
      <w:pPr>
        <w:spacing w:after="0" w:line="480" w:lineRule="auto"/>
        <w:rPr>
          <w:rFonts w:ascii="Times New Roman" w:hAnsi="Times New Roman"/>
          <w:sz w:val="24"/>
          <w:szCs w:val="24"/>
        </w:rPr>
      </w:pPr>
      <w:r w:rsidRPr="00356486">
        <w:rPr>
          <w:rFonts w:ascii="Times New Roman" w:hAnsi="Times New Roman"/>
          <w:sz w:val="24"/>
          <w:szCs w:val="24"/>
        </w:rPr>
        <w:t>No conflicts of interest were reported by the authors.</w:t>
      </w:r>
    </w:p>
    <w:p w14:paraId="7153A51F" w14:textId="77777777" w:rsidR="008543CD" w:rsidRPr="00356486" w:rsidRDefault="008543CD">
      <w:pPr>
        <w:spacing w:after="0" w:line="240" w:lineRule="auto"/>
        <w:rPr>
          <w:rFonts w:ascii="Times New Roman" w:hAnsi="Times New Roman"/>
          <w:b/>
          <w:sz w:val="24"/>
          <w:szCs w:val="24"/>
        </w:rPr>
      </w:pPr>
      <w:r w:rsidRPr="00356486">
        <w:rPr>
          <w:rFonts w:ascii="Times New Roman" w:hAnsi="Times New Roman"/>
          <w:b/>
          <w:sz w:val="24"/>
          <w:szCs w:val="24"/>
        </w:rPr>
        <w:br w:type="page"/>
      </w:r>
    </w:p>
    <w:p w14:paraId="290E04C8" w14:textId="77777777" w:rsidR="00CB61E7" w:rsidRPr="00356486" w:rsidRDefault="00CB61E7" w:rsidP="00CB61E7">
      <w:pPr>
        <w:spacing w:after="0" w:line="480" w:lineRule="auto"/>
        <w:rPr>
          <w:rFonts w:ascii="Times New Roman" w:hAnsi="Times New Roman"/>
          <w:sz w:val="24"/>
          <w:szCs w:val="24"/>
        </w:rPr>
      </w:pPr>
      <w:r w:rsidRPr="00356486">
        <w:rPr>
          <w:rFonts w:ascii="Times New Roman" w:hAnsi="Times New Roman"/>
          <w:sz w:val="24"/>
          <w:szCs w:val="24"/>
        </w:rPr>
        <w:lastRenderedPageBreak/>
        <w:t>Table 1</w:t>
      </w:r>
    </w:p>
    <w:p w14:paraId="19DA374A" w14:textId="7C9514F0" w:rsidR="00A8570D" w:rsidRPr="00356486" w:rsidRDefault="007C1512" w:rsidP="00A8570D">
      <w:pPr>
        <w:spacing w:after="0" w:line="240" w:lineRule="auto"/>
        <w:rPr>
          <w:rFonts w:ascii="Times New Roman" w:hAnsi="Times New Roman"/>
          <w:i/>
          <w:sz w:val="24"/>
          <w:szCs w:val="24"/>
        </w:rPr>
      </w:pPr>
      <w:r w:rsidRPr="00356486">
        <w:rPr>
          <w:rFonts w:ascii="Times New Roman" w:hAnsi="Times New Roman"/>
          <w:i/>
          <w:sz w:val="24"/>
          <w:szCs w:val="24"/>
        </w:rPr>
        <w:t xml:space="preserve">Sample </w:t>
      </w:r>
      <w:r w:rsidR="00844CE1" w:rsidRPr="00356486">
        <w:rPr>
          <w:rFonts w:ascii="Times New Roman" w:hAnsi="Times New Roman"/>
          <w:i/>
          <w:sz w:val="24"/>
          <w:szCs w:val="24"/>
        </w:rPr>
        <w:t>p</w:t>
      </w:r>
      <w:r w:rsidR="00A8570D" w:rsidRPr="00356486">
        <w:rPr>
          <w:rFonts w:ascii="Times New Roman" w:hAnsi="Times New Roman"/>
          <w:i/>
          <w:sz w:val="24"/>
          <w:szCs w:val="24"/>
        </w:rPr>
        <w:t>rofile</w:t>
      </w:r>
    </w:p>
    <w:p w14:paraId="6387C20F" w14:textId="77777777" w:rsidR="00A8570D" w:rsidRPr="00356486" w:rsidRDefault="00A8570D" w:rsidP="00A8570D">
      <w:pPr>
        <w:spacing w:after="0" w:line="240" w:lineRule="auto"/>
        <w:rPr>
          <w:rFonts w:ascii="Times New Roman" w:hAnsi="Times New Roman"/>
          <w:sz w:val="24"/>
          <w:szCs w:val="24"/>
        </w:rPr>
      </w:pPr>
    </w:p>
    <w:p w14:paraId="5544696D" w14:textId="08098195" w:rsidR="00A8570D" w:rsidRPr="00356486" w:rsidRDefault="00A8570D" w:rsidP="00A8570D">
      <w:pPr>
        <w:spacing w:after="0" w:line="240" w:lineRule="auto"/>
        <w:rPr>
          <w:rFonts w:ascii="Times New Roman" w:hAnsi="Times New Roman"/>
          <w:sz w:val="24"/>
          <w:szCs w:val="24"/>
        </w:rPr>
      </w:pPr>
    </w:p>
    <w:p w14:paraId="0E5771F5" w14:textId="77777777" w:rsidR="00844CE1" w:rsidRPr="00356486" w:rsidRDefault="00844CE1">
      <w:pPr>
        <w:spacing w:after="0" w:line="240" w:lineRule="auto"/>
        <w:rPr>
          <w:rFonts w:ascii="Times New Roman" w:hAnsi="Times New Roman"/>
          <w:sz w:val="24"/>
          <w:szCs w:val="24"/>
        </w:rPr>
      </w:pPr>
    </w:p>
    <w:tbl>
      <w:tblPr>
        <w:tblW w:w="7304" w:type="dxa"/>
        <w:tblCellMar>
          <w:top w:w="57" w:type="dxa"/>
          <w:bottom w:w="57" w:type="dxa"/>
        </w:tblCellMar>
        <w:tblLook w:val="04A0" w:firstRow="1" w:lastRow="0" w:firstColumn="1" w:lastColumn="0" w:noHBand="0" w:noVBand="1"/>
      </w:tblPr>
      <w:tblGrid>
        <w:gridCol w:w="803"/>
        <w:gridCol w:w="1109"/>
        <w:gridCol w:w="236"/>
        <w:gridCol w:w="820"/>
        <w:gridCol w:w="820"/>
        <w:gridCol w:w="820"/>
        <w:gridCol w:w="820"/>
        <w:gridCol w:w="820"/>
        <w:gridCol w:w="236"/>
        <w:gridCol w:w="820"/>
      </w:tblGrid>
      <w:tr w:rsidR="00DC512F" w:rsidRPr="00356486" w14:paraId="4F257094" w14:textId="77777777" w:rsidTr="00BE5950">
        <w:trPr>
          <w:trHeight w:val="315"/>
        </w:trPr>
        <w:tc>
          <w:tcPr>
            <w:tcW w:w="803" w:type="dxa"/>
            <w:tcBorders>
              <w:top w:val="single" w:sz="12" w:space="0" w:color="auto"/>
              <w:left w:val="nil"/>
              <w:bottom w:val="nil"/>
              <w:right w:val="nil"/>
            </w:tcBorders>
            <w:shd w:val="clear" w:color="auto" w:fill="auto"/>
            <w:noWrap/>
            <w:vAlign w:val="center"/>
            <w:hideMark/>
          </w:tcPr>
          <w:p w14:paraId="44920FB3" w14:textId="77777777" w:rsidR="00DC512F" w:rsidRPr="00356486" w:rsidRDefault="00DC512F" w:rsidP="00DC512F">
            <w:pPr>
              <w:spacing w:after="0" w:line="240" w:lineRule="auto"/>
              <w:rPr>
                <w:rFonts w:ascii="Times New Roman" w:eastAsia="Times New Roman" w:hAnsi="Times New Roman"/>
                <w:sz w:val="24"/>
                <w:szCs w:val="24"/>
                <w:lang w:eastAsia="en-GB"/>
              </w:rPr>
            </w:pPr>
          </w:p>
        </w:tc>
        <w:tc>
          <w:tcPr>
            <w:tcW w:w="1109" w:type="dxa"/>
            <w:tcBorders>
              <w:top w:val="single" w:sz="12" w:space="0" w:color="auto"/>
              <w:left w:val="nil"/>
              <w:bottom w:val="nil"/>
              <w:right w:val="nil"/>
            </w:tcBorders>
            <w:shd w:val="clear" w:color="auto" w:fill="auto"/>
            <w:noWrap/>
            <w:vAlign w:val="center"/>
            <w:hideMark/>
          </w:tcPr>
          <w:p w14:paraId="32710F29"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236" w:type="dxa"/>
            <w:tcBorders>
              <w:top w:val="single" w:sz="12" w:space="0" w:color="auto"/>
              <w:left w:val="nil"/>
              <w:bottom w:val="nil"/>
              <w:right w:val="nil"/>
            </w:tcBorders>
            <w:shd w:val="clear" w:color="auto" w:fill="auto"/>
            <w:noWrap/>
            <w:vAlign w:val="center"/>
            <w:hideMark/>
          </w:tcPr>
          <w:p w14:paraId="365F5629"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single" w:sz="12" w:space="0" w:color="auto"/>
              <w:left w:val="nil"/>
              <w:bottom w:val="nil"/>
              <w:right w:val="nil"/>
            </w:tcBorders>
            <w:vAlign w:val="center"/>
          </w:tcPr>
          <w:p w14:paraId="2A4DEC2E" w14:textId="6336CBF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RC</w:t>
            </w:r>
          </w:p>
        </w:tc>
        <w:tc>
          <w:tcPr>
            <w:tcW w:w="820" w:type="dxa"/>
            <w:tcBorders>
              <w:top w:val="single" w:sz="12" w:space="0" w:color="auto"/>
              <w:left w:val="nil"/>
              <w:bottom w:val="nil"/>
              <w:right w:val="nil"/>
            </w:tcBorders>
            <w:shd w:val="clear" w:color="auto" w:fill="auto"/>
            <w:noWrap/>
            <w:vAlign w:val="center"/>
            <w:hideMark/>
          </w:tcPr>
          <w:p w14:paraId="02793A91" w14:textId="25257D8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AC</w:t>
            </w:r>
          </w:p>
        </w:tc>
        <w:tc>
          <w:tcPr>
            <w:tcW w:w="820" w:type="dxa"/>
            <w:tcBorders>
              <w:top w:val="single" w:sz="12" w:space="0" w:color="auto"/>
              <w:left w:val="nil"/>
              <w:bottom w:val="nil"/>
              <w:right w:val="nil"/>
            </w:tcBorders>
            <w:vAlign w:val="center"/>
          </w:tcPr>
          <w:p w14:paraId="153A7C36" w14:textId="25955308"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BA</w:t>
            </w:r>
          </w:p>
        </w:tc>
        <w:tc>
          <w:tcPr>
            <w:tcW w:w="820" w:type="dxa"/>
            <w:tcBorders>
              <w:top w:val="single" w:sz="12" w:space="0" w:color="auto"/>
              <w:left w:val="nil"/>
              <w:bottom w:val="nil"/>
              <w:right w:val="nil"/>
            </w:tcBorders>
            <w:vAlign w:val="center"/>
          </w:tcPr>
          <w:p w14:paraId="08BA7D5E" w14:textId="3C4DF19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AE</w:t>
            </w:r>
          </w:p>
        </w:tc>
        <w:tc>
          <w:tcPr>
            <w:tcW w:w="820" w:type="dxa"/>
            <w:tcBorders>
              <w:top w:val="single" w:sz="12" w:space="0" w:color="auto"/>
              <w:left w:val="nil"/>
              <w:bottom w:val="nil"/>
              <w:right w:val="nil"/>
            </w:tcBorders>
            <w:vAlign w:val="center"/>
          </w:tcPr>
          <w:p w14:paraId="236A5D64" w14:textId="09A2405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FC</w:t>
            </w:r>
          </w:p>
        </w:tc>
        <w:tc>
          <w:tcPr>
            <w:tcW w:w="236" w:type="dxa"/>
            <w:tcBorders>
              <w:top w:val="single" w:sz="12" w:space="0" w:color="auto"/>
              <w:left w:val="nil"/>
              <w:bottom w:val="nil"/>
              <w:right w:val="nil"/>
            </w:tcBorders>
          </w:tcPr>
          <w:p w14:paraId="2676ADCD"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single" w:sz="12" w:space="0" w:color="auto"/>
              <w:left w:val="nil"/>
              <w:bottom w:val="nil"/>
              <w:right w:val="nil"/>
            </w:tcBorders>
            <w:shd w:val="clear" w:color="auto" w:fill="auto"/>
            <w:noWrap/>
            <w:vAlign w:val="center"/>
            <w:hideMark/>
          </w:tcPr>
          <w:p w14:paraId="2D1D1117" w14:textId="4221D1B4"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All</w:t>
            </w:r>
          </w:p>
        </w:tc>
      </w:tr>
      <w:tr w:rsidR="00DC512F" w:rsidRPr="00356486" w14:paraId="41C97753" w14:textId="77777777" w:rsidTr="00BE5950">
        <w:trPr>
          <w:trHeight w:val="315"/>
        </w:trPr>
        <w:tc>
          <w:tcPr>
            <w:tcW w:w="803" w:type="dxa"/>
            <w:tcBorders>
              <w:top w:val="nil"/>
              <w:left w:val="nil"/>
              <w:bottom w:val="nil"/>
              <w:right w:val="nil"/>
            </w:tcBorders>
            <w:shd w:val="clear" w:color="auto" w:fill="auto"/>
            <w:noWrap/>
            <w:vAlign w:val="center"/>
            <w:hideMark/>
          </w:tcPr>
          <w:p w14:paraId="6A5CB3B5"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345" w:type="dxa"/>
            <w:gridSpan w:val="2"/>
            <w:tcBorders>
              <w:top w:val="nil"/>
              <w:left w:val="nil"/>
              <w:bottom w:val="nil"/>
              <w:right w:val="nil"/>
            </w:tcBorders>
            <w:shd w:val="clear" w:color="auto" w:fill="auto"/>
            <w:noWrap/>
            <w:vAlign w:val="center"/>
            <w:hideMark/>
          </w:tcPr>
          <w:p w14:paraId="6985A242" w14:textId="2645627E" w:rsidR="00DC512F" w:rsidRPr="00356486" w:rsidRDefault="00DC512F" w:rsidP="00DC512F">
            <w:pPr>
              <w:spacing w:after="0" w:line="240" w:lineRule="auto"/>
              <w:jc w:val="right"/>
              <w:rPr>
                <w:rFonts w:ascii="Times New Roman" w:eastAsia="Times New Roman" w:hAnsi="Times New Roman"/>
                <w:sz w:val="24"/>
                <w:szCs w:val="24"/>
                <w:lang w:eastAsia="en-GB"/>
              </w:rPr>
            </w:pPr>
            <w:r w:rsidRPr="00356486">
              <w:rPr>
                <w:rFonts w:ascii="Times New Roman" w:eastAsia="Times New Roman" w:hAnsi="Times New Roman"/>
                <w:i/>
                <w:iCs/>
                <w:sz w:val="24"/>
                <w:szCs w:val="24"/>
                <w:lang w:eastAsia="en-GB"/>
              </w:rPr>
              <w:t xml:space="preserve">N = </w:t>
            </w:r>
          </w:p>
        </w:tc>
        <w:tc>
          <w:tcPr>
            <w:tcW w:w="820" w:type="dxa"/>
            <w:tcBorders>
              <w:top w:val="nil"/>
              <w:left w:val="nil"/>
              <w:bottom w:val="single" w:sz="4" w:space="0" w:color="auto"/>
              <w:right w:val="nil"/>
            </w:tcBorders>
            <w:vAlign w:val="center"/>
          </w:tcPr>
          <w:p w14:paraId="5154615E" w14:textId="483CD9D1"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1005</w:t>
            </w:r>
          </w:p>
        </w:tc>
        <w:tc>
          <w:tcPr>
            <w:tcW w:w="820" w:type="dxa"/>
            <w:tcBorders>
              <w:top w:val="nil"/>
              <w:left w:val="nil"/>
              <w:bottom w:val="single" w:sz="4" w:space="0" w:color="auto"/>
              <w:right w:val="nil"/>
            </w:tcBorders>
            <w:shd w:val="clear" w:color="auto" w:fill="auto"/>
            <w:noWrap/>
            <w:vAlign w:val="center"/>
            <w:hideMark/>
          </w:tcPr>
          <w:p w14:paraId="46AE9F16" w14:textId="041C6B7E"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582</w:t>
            </w:r>
          </w:p>
        </w:tc>
        <w:tc>
          <w:tcPr>
            <w:tcW w:w="820" w:type="dxa"/>
            <w:tcBorders>
              <w:top w:val="nil"/>
              <w:left w:val="nil"/>
              <w:bottom w:val="single" w:sz="4" w:space="0" w:color="auto"/>
              <w:right w:val="nil"/>
            </w:tcBorders>
            <w:vAlign w:val="center"/>
          </w:tcPr>
          <w:p w14:paraId="1F73DD85" w14:textId="01654CBE" w:rsidR="00DC512F" w:rsidRPr="00356486" w:rsidRDefault="00C008B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1026</w:t>
            </w:r>
          </w:p>
        </w:tc>
        <w:tc>
          <w:tcPr>
            <w:tcW w:w="820" w:type="dxa"/>
            <w:tcBorders>
              <w:top w:val="nil"/>
              <w:left w:val="nil"/>
              <w:bottom w:val="single" w:sz="4" w:space="0" w:color="auto"/>
              <w:right w:val="nil"/>
            </w:tcBorders>
            <w:vAlign w:val="center"/>
          </w:tcPr>
          <w:p w14:paraId="100967CF" w14:textId="263DBB17" w:rsidR="00DC512F" w:rsidRPr="00356486" w:rsidRDefault="00C008B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396</w:t>
            </w:r>
          </w:p>
        </w:tc>
        <w:tc>
          <w:tcPr>
            <w:tcW w:w="820" w:type="dxa"/>
            <w:tcBorders>
              <w:top w:val="nil"/>
              <w:left w:val="nil"/>
              <w:bottom w:val="single" w:sz="4" w:space="0" w:color="auto"/>
              <w:right w:val="nil"/>
            </w:tcBorders>
            <w:vAlign w:val="center"/>
          </w:tcPr>
          <w:p w14:paraId="7C876002" w14:textId="4E939D61"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291</w:t>
            </w:r>
          </w:p>
        </w:tc>
        <w:tc>
          <w:tcPr>
            <w:tcW w:w="236" w:type="dxa"/>
            <w:tcBorders>
              <w:top w:val="nil"/>
              <w:left w:val="nil"/>
              <w:bottom w:val="nil"/>
              <w:right w:val="nil"/>
            </w:tcBorders>
          </w:tcPr>
          <w:p w14:paraId="1CF00718"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single" w:sz="4" w:space="0" w:color="auto"/>
              <w:right w:val="nil"/>
            </w:tcBorders>
            <w:shd w:val="clear" w:color="auto" w:fill="auto"/>
            <w:noWrap/>
            <w:vAlign w:val="center"/>
            <w:hideMark/>
          </w:tcPr>
          <w:p w14:paraId="2A6A0EE0" w14:textId="65F902D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3300</w:t>
            </w:r>
          </w:p>
        </w:tc>
      </w:tr>
      <w:tr w:rsidR="00DC512F" w:rsidRPr="00356486" w14:paraId="3984DD7E" w14:textId="77777777" w:rsidTr="00BE5950">
        <w:trPr>
          <w:trHeight w:val="315"/>
        </w:trPr>
        <w:tc>
          <w:tcPr>
            <w:tcW w:w="803" w:type="dxa"/>
            <w:tcBorders>
              <w:top w:val="nil"/>
              <w:left w:val="nil"/>
              <w:bottom w:val="nil"/>
              <w:right w:val="nil"/>
            </w:tcBorders>
            <w:shd w:val="clear" w:color="auto" w:fill="auto"/>
            <w:noWrap/>
            <w:vAlign w:val="center"/>
            <w:hideMark/>
          </w:tcPr>
          <w:p w14:paraId="68F37DB9"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602B027D"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236" w:type="dxa"/>
            <w:tcBorders>
              <w:top w:val="nil"/>
              <w:left w:val="nil"/>
              <w:bottom w:val="nil"/>
              <w:right w:val="nil"/>
            </w:tcBorders>
            <w:shd w:val="clear" w:color="auto" w:fill="auto"/>
            <w:noWrap/>
            <w:vAlign w:val="center"/>
            <w:hideMark/>
          </w:tcPr>
          <w:p w14:paraId="6D0B5EE8"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single" w:sz="4" w:space="0" w:color="auto"/>
              <w:left w:val="nil"/>
              <w:bottom w:val="single" w:sz="4" w:space="0" w:color="auto"/>
              <w:right w:val="nil"/>
            </w:tcBorders>
            <w:vAlign w:val="center"/>
          </w:tcPr>
          <w:p w14:paraId="22B8F5F7" w14:textId="617D069C"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w:t>
            </w:r>
          </w:p>
        </w:tc>
        <w:tc>
          <w:tcPr>
            <w:tcW w:w="820" w:type="dxa"/>
            <w:tcBorders>
              <w:top w:val="single" w:sz="4" w:space="0" w:color="auto"/>
              <w:left w:val="nil"/>
              <w:bottom w:val="single" w:sz="4" w:space="0" w:color="auto"/>
              <w:right w:val="nil"/>
            </w:tcBorders>
            <w:shd w:val="clear" w:color="auto" w:fill="auto"/>
            <w:noWrap/>
            <w:vAlign w:val="center"/>
            <w:hideMark/>
          </w:tcPr>
          <w:p w14:paraId="6844E0E4" w14:textId="79468DC0"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w:t>
            </w:r>
          </w:p>
        </w:tc>
        <w:tc>
          <w:tcPr>
            <w:tcW w:w="820" w:type="dxa"/>
            <w:tcBorders>
              <w:top w:val="single" w:sz="4" w:space="0" w:color="auto"/>
              <w:left w:val="nil"/>
              <w:bottom w:val="single" w:sz="4" w:space="0" w:color="auto"/>
              <w:right w:val="nil"/>
            </w:tcBorders>
            <w:vAlign w:val="center"/>
          </w:tcPr>
          <w:p w14:paraId="7531A2FE" w14:textId="2D4CD4B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w:t>
            </w:r>
          </w:p>
        </w:tc>
        <w:tc>
          <w:tcPr>
            <w:tcW w:w="820" w:type="dxa"/>
            <w:tcBorders>
              <w:top w:val="single" w:sz="4" w:space="0" w:color="auto"/>
              <w:left w:val="nil"/>
              <w:bottom w:val="single" w:sz="4" w:space="0" w:color="auto"/>
              <w:right w:val="nil"/>
            </w:tcBorders>
            <w:vAlign w:val="center"/>
          </w:tcPr>
          <w:p w14:paraId="627D4471" w14:textId="4B4A1C6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w:t>
            </w:r>
          </w:p>
        </w:tc>
        <w:tc>
          <w:tcPr>
            <w:tcW w:w="820" w:type="dxa"/>
            <w:tcBorders>
              <w:top w:val="single" w:sz="4" w:space="0" w:color="auto"/>
              <w:left w:val="nil"/>
              <w:bottom w:val="single" w:sz="4" w:space="0" w:color="auto"/>
              <w:right w:val="nil"/>
            </w:tcBorders>
            <w:vAlign w:val="center"/>
          </w:tcPr>
          <w:p w14:paraId="7B4467D0" w14:textId="5E9A861E"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w:t>
            </w:r>
          </w:p>
        </w:tc>
        <w:tc>
          <w:tcPr>
            <w:tcW w:w="236" w:type="dxa"/>
            <w:tcBorders>
              <w:top w:val="nil"/>
              <w:left w:val="nil"/>
              <w:bottom w:val="nil"/>
              <w:right w:val="nil"/>
            </w:tcBorders>
          </w:tcPr>
          <w:p w14:paraId="61299F43"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single" w:sz="4" w:space="0" w:color="auto"/>
              <w:left w:val="nil"/>
              <w:bottom w:val="single" w:sz="4" w:space="0" w:color="auto"/>
              <w:right w:val="nil"/>
            </w:tcBorders>
            <w:shd w:val="clear" w:color="auto" w:fill="auto"/>
            <w:noWrap/>
            <w:vAlign w:val="center"/>
            <w:hideMark/>
          </w:tcPr>
          <w:p w14:paraId="31237D26" w14:textId="166FFC2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w:t>
            </w:r>
          </w:p>
        </w:tc>
      </w:tr>
      <w:tr w:rsidR="00DC512F" w:rsidRPr="00356486" w14:paraId="1302A9FD" w14:textId="77777777" w:rsidTr="00BE5950">
        <w:trPr>
          <w:trHeight w:val="315"/>
        </w:trPr>
        <w:tc>
          <w:tcPr>
            <w:tcW w:w="803" w:type="dxa"/>
            <w:tcBorders>
              <w:top w:val="nil"/>
              <w:left w:val="nil"/>
              <w:bottom w:val="nil"/>
              <w:right w:val="nil"/>
            </w:tcBorders>
            <w:shd w:val="clear" w:color="auto" w:fill="auto"/>
            <w:noWrap/>
            <w:vAlign w:val="center"/>
            <w:hideMark/>
          </w:tcPr>
          <w:p w14:paraId="3931F793"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Sex</w:t>
            </w:r>
          </w:p>
        </w:tc>
        <w:tc>
          <w:tcPr>
            <w:tcW w:w="1109" w:type="dxa"/>
            <w:tcBorders>
              <w:top w:val="nil"/>
              <w:left w:val="nil"/>
              <w:bottom w:val="nil"/>
              <w:right w:val="nil"/>
            </w:tcBorders>
            <w:shd w:val="clear" w:color="auto" w:fill="auto"/>
            <w:noWrap/>
            <w:vAlign w:val="center"/>
            <w:hideMark/>
          </w:tcPr>
          <w:p w14:paraId="4CF3A336"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Male</w:t>
            </w:r>
          </w:p>
        </w:tc>
        <w:tc>
          <w:tcPr>
            <w:tcW w:w="236" w:type="dxa"/>
            <w:tcBorders>
              <w:top w:val="nil"/>
              <w:left w:val="nil"/>
              <w:bottom w:val="nil"/>
              <w:right w:val="nil"/>
            </w:tcBorders>
            <w:shd w:val="clear" w:color="auto" w:fill="auto"/>
            <w:noWrap/>
            <w:vAlign w:val="center"/>
            <w:hideMark/>
          </w:tcPr>
          <w:p w14:paraId="39C91C2B"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single" w:sz="4" w:space="0" w:color="auto"/>
              <w:left w:val="nil"/>
              <w:bottom w:val="nil"/>
              <w:right w:val="nil"/>
            </w:tcBorders>
            <w:vAlign w:val="center"/>
          </w:tcPr>
          <w:p w14:paraId="0857FBE7" w14:textId="147366C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38</w:t>
            </w:r>
          </w:p>
        </w:tc>
        <w:tc>
          <w:tcPr>
            <w:tcW w:w="820" w:type="dxa"/>
            <w:tcBorders>
              <w:top w:val="single" w:sz="4" w:space="0" w:color="auto"/>
              <w:left w:val="nil"/>
              <w:bottom w:val="nil"/>
              <w:right w:val="nil"/>
            </w:tcBorders>
            <w:shd w:val="clear" w:color="auto" w:fill="auto"/>
            <w:noWrap/>
            <w:vAlign w:val="center"/>
            <w:hideMark/>
          </w:tcPr>
          <w:p w14:paraId="734A7762" w14:textId="0095A7EE"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51</w:t>
            </w:r>
          </w:p>
        </w:tc>
        <w:tc>
          <w:tcPr>
            <w:tcW w:w="820" w:type="dxa"/>
            <w:tcBorders>
              <w:top w:val="single" w:sz="4" w:space="0" w:color="auto"/>
              <w:left w:val="nil"/>
              <w:bottom w:val="nil"/>
              <w:right w:val="nil"/>
            </w:tcBorders>
            <w:vAlign w:val="center"/>
          </w:tcPr>
          <w:p w14:paraId="38A95707" w14:textId="77893231"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39</w:t>
            </w:r>
          </w:p>
        </w:tc>
        <w:tc>
          <w:tcPr>
            <w:tcW w:w="820" w:type="dxa"/>
            <w:tcBorders>
              <w:top w:val="single" w:sz="4" w:space="0" w:color="auto"/>
              <w:left w:val="nil"/>
              <w:bottom w:val="nil"/>
              <w:right w:val="nil"/>
            </w:tcBorders>
            <w:vAlign w:val="center"/>
          </w:tcPr>
          <w:p w14:paraId="7BC6B012" w14:textId="4F56312C"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52</w:t>
            </w:r>
          </w:p>
        </w:tc>
        <w:tc>
          <w:tcPr>
            <w:tcW w:w="820" w:type="dxa"/>
            <w:tcBorders>
              <w:top w:val="single" w:sz="4" w:space="0" w:color="auto"/>
              <w:left w:val="nil"/>
              <w:bottom w:val="nil"/>
              <w:right w:val="nil"/>
            </w:tcBorders>
            <w:vAlign w:val="center"/>
          </w:tcPr>
          <w:p w14:paraId="57607343" w14:textId="69182648"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42</w:t>
            </w:r>
          </w:p>
        </w:tc>
        <w:tc>
          <w:tcPr>
            <w:tcW w:w="236" w:type="dxa"/>
            <w:tcBorders>
              <w:top w:val="nil"/>
              <w:left w:val="nil"/>
              <w:bottom w:val="nil"/>
              <w:right w:val="nil"/>
            </w:tcBorders>
          </w:tcPr>
          <w:p w14:paraId="17B6B94A"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single" w:sz="4" w:space="0" w:color="auto"/>
              <w:left w:val="nil"/>
              <w:bottom w:val="nil"/>
              <w:right w:val="nil"/>
            </w:tcBorders>
            <w:shd w:val="clear" w:color="auto" w:fill="auto"/>
            <w:noWrap/>
            <w:vAlign w:val="center"/>
            <w:hideMark/>
          </w:tcPr>
          <w:p w14:paraId="2C21428B" w14:textId="6101A8D4"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43</w:t>
            </w:r>
          </w:p>
        </w:tc>
      </w:tr>
      <w:tr w:rsidR="00DC512F" w:rsidRPr="00356486" w14:paraId="70271E8D" w14:textId="77777777" w:rsidTr="00BE5950">
        <w:trPr>
          <w:trHeight w:val="315"/>
        </w:trPr>
        <w:tc>
          <w:tcPr>
            <w:tcW w:w="803" w:type="dxa"/>
            <w:tcBorders>
              <w:top w:val="nil"/>
              <w:left w:val="nil"/>
              <w:bottom w:val="nil"/>
              <w:right w:val="nil"/>
            </w:tcBorders>
            <w:shd w:val="clear" w:color="auto" w:fill="auto"/>
            <w:noWrap/>
            <w:vAlign w:val="center"/>
            <w:hideMark/>
          </w:tcPr>
          <w:p w14:paraId="683FFA11"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79694FFD"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Female</w:t>
            </w:r>
          </w:p>
        </w:tc>
        <w:tc>
          <w:tcPr>
            <w:tcW w:w="236" w:type="dxa"/>
            <w:tcBorders>
              <w:top w:val="nil"/>
              <w:left w:val="nil"/>
              <w:bottom w:val="nil"/>
              <w:right w:val="nil"/>
            </w:tcBorders>
            <w:shd w:val="clear" w:color="auto" w:fill="auto"/>
            <w:noWrap/>
            <w:vAlign w:val="center"/>
            <w:hideMark/>
          </w:tcPr>
          <w:p w14:paraId="582E99BD"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0FB2469D" w14:textId="2A3B1E3D"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62</w:t>
            </w:r>
          </w:p>
        </w:tc>
        <w:tc>
          <w:tcPr>
            <w:tcW w:w="820" w:type="dxa"/>
            <w:tcBorders>
              <w:top w:val="nil"/>
              <w:left w:val="nil"/>
              <w:bottom w:val="nil"/>
              <w:right w:val="nil"/>
            </w:tcBorders>
            <w:shd w:val="clear" w:color="auto" w:fill="auto"/>
            <w:noWrap/>
            <w:vAlign w:val="center"/>
            <w:hideMark/>
          </w:tcPr>
          <w:p w14:paraId="0ECCD92E" w14:textId="288BA128"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49</w:t>
            </w:r>
          </w:p>
        </w:tc>
        <w:tc>
          <w:tcPr>
            <w:tcW w:w="820" w:type="dxa"/>
            <w:tcBorders>
              <w:top w:val="nil"/>
              <w:left w:val="nil"/>
              <w:bottom w:val="nil"/>
              <w:right w:val="nil"/>
            </w:tcBorders>
            <w:vAlign w:val="center"/>
          </w:tcPr>
          <w:p w14:paraId="581B688B" w14:textId="6557671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62</w:t>
            </w:r>
          </w:p>
        </w:tc>
        <w:tc>
          <w:tcPr>
            <w:tcW w:w="820" w:type="dxa"/>
            <w:tcBorders>
              <w:top w:val="nil"/>
              <w:left w:val="nil"/>
              <w:bottom w:val="nil"/>
              <w:right w:val="nil"/>
            </w:tcBorders>
            <w:vAlign w:val="center"/>
          </w:tcPr>
          <w:p w14:paraId="48317BDD" w14:textId="3E337BA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48</w:t>
            </w:r>
          </w:p>
        </w:tc>
        <w:tc>
          <w:tcPr>
            <w:tcW w:w="820" w:type="dxa"/>
            <w:tcBorders>
              <w:top w:val="nil"/>
              <w:left w:val="nil"/>
              <w:bottom w:val="nil"/>
              <w:right w:val="nil"/>
            </w:tcBorders>
            <w:vAlign w:val="center"/>
          </w:tcPr>
          <w:p w14:paraId="25D94554" w14:textId="5E817BE2"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58</w:t>
            </w:r>
          </w:p>
        </w:tc>
        <w:tc>
          <w:tcPr>
            <w:tcW w:w="236" w:type="dxa"/>
            <w:tcBorders>
              <w:top w:val="nil"/>
              <w:left w:val="nil"/>
              <w:bottom w:val="nil"/>
              <w:right w:val="nil"/>
            </w:tcBorders>
          </w:tcPr>
          <w:p w14:paraId="219F884A"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523FAEF0" w14:textId="5D04F10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58</w:t>
            </w:r>
          </w:p>
        </w:tc>
      </w:tr>
      <w:tr w:rsidR="00DC512F" w:rsidRPr="00356486" w14:paraId="2A73FDA3" w14:textId="77777777" w:rsidTr="00BE5950">
        <w:trPr>
          <w:trHeight w:val="315"/>
        </w:trPr>
        <w:tc>
          <w:tcPr>
            <w:tcW w:w="803" w:type="dxa"/>
            <w:tcBorders>
              <w:top w:val="nil"/>
              <w:left w:val="nil"/>
              <w:bottom w:val="nil"/>
              <w:right w:val="nil"/>
            </w:tcBorders>
            <w:shd w:val="clear" w:color="auto" w:fill="auto"/>
            <w:noWrap/>
            <w:vAlign w:val="center"/>
            <w:hideMark/>
          </w:tcPr>
          <w:p w14:paraId="27CC009C"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58401E09"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236" w:type="dxa"/>
            <w:tcBorders>
              <w:top w:val="nil"/>
              <w:left w:val="nil"/>
              <w:bottom w:val="nil"/>
              <w:right w:val="nil"/>
            </w:tcBorders>
            <w:shd w:val="clear" w:color="auto" w:fill="auto"/>
            <w:noWrap/>
            <w:vAlign w:val="center"/>
            <w:hideMark/>
          </w:tcPr>
          <w:p w14:paraId="2ECD3668"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5ADF7E91"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shd w:val="clear" w:color="auto" w:fill="auto"/>
            <w:noWrap/>
            <w:vAlign w:val="center"/>
            <w:hideMark/>
          </w:tcPr>
          <w:p w14:paraId="11AD0648" w14:textId="3EEE6683"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101C4DF5"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7D0ADE10" w14:textId="43F7AFB3"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4B2D9714"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236" w:type="dxa"/>
            <w:tcBorders>
              <w:top w:val="nil"/>
              <w:left w:val="nil"/>
              <w:bottom w:val="nil"/>
              <w:right w:val="nil"/>
            </w:tcBorders>
          </w:tcPr>
          <w:p w14:paraId="4178B60B"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shd w:val="clear" w:color="auto" w:fill="auto"/>
            <w:noWrap/>
            <w:vAlign w:val="center"/>
            <w:hideMark/>
          </w:tcPr>
          <w:p w14:paraId="3A7EB860" w14:textId="5A607516" w:rsidR="00DC512F" w:rsidRPr="00356486" w:rsidRDefault="00DC512F" w:rsidP="00DC512F">
            <w:pPr>
              <w:spacing w:after="0" w:line="240" w:lineRule="auto"/>
              <w:jc w:val="right"/>
              <w:rPr>
                <w:rFonts w:ascii="Times New Roman" w:eastAsia="Times New Roman" w:hAnsi="Times New Roman"/>
                <w:sz w:val="24"/>
                <w:szCs w:val="24"/>
                <w:lang w:eastAsia="en-GB"/>
              </w:rPr>
            </w:pPr>
          </w:p>
        </w:tc>
      </w:tr>
      <w:tr w:rsidR="00DC512F" w:rsidRPr="00356486" w14:paraId="69CA6900" w14:textId="77777777" w:rsidTr="00BE5950">
        <w:trPr>
          <w:trHeight w:val="315"/>
        </w:trPr>
        <w:tc>
          <w:tcPr>
            <w:tcW w:w="803" w:type="dxa"/>
            <w:tcBorders>
              <w:top w:val="nil"/>
              <w:left w:val="nil"/>
              <w:bottom w:val="nil"/>
              <w:right w:val="nil"/>
            </w:tcBorders>
            <w:shd w:val="clear" w:color="auto" w:fill="auto"/>
            <w:noWrap/>
            <w:vAlign w:val="center"/>
            <w:hideMark/>
          </w:tcPr>
          <w:p w14:paraId="3ED629FC"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Age</w:t>
            </w:r>
          </w:p>
        </w:tc>
        <w:tc>
          <w:tcPr>
            <w:tcW w:w="1109" w:type="dxa"/>
            <w:tcBorders>
              <w:top w:val="nil"/>
              <w:left w:val="nil"/>
              <w:bottom w:val="nil"/>
              <w:right w:val="nil"/>
            </w:tcBorders>
            <w:shd w:val="clear" w:color="auto" w:fill="auto"/>
            <w:noWrap/>
            <w:vAlign w:val="center"/>
            <w:hideMark/>
          </w:tcPr>
          <w:p w14:paraId="3915853C"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20s</w:t>
            </w:r>
          </w:p>
        </w:tc>
        <w:tc>
          <w:tcPr>
            <w:tcW w:w="236" w:type="dxa"/>
            <w:tcBorders>
              <w:top w:val="nil"/>
              <w:left w:val="nil"/>
              <w:bottom w:val="nil"/>
              <w:right w:val="nil"/>
            </w:tcBorders>
            <w:shd w:val="clear" w:color="auto" w:fill="auto"/>
            <w:noWrap/>
            <w:vAlign w:val="center"/>
            <w:hideMark/>
          </w:tcPr>
          <w:p w14:paraId="09A51CBA"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2948F566" w14:textId="3903CF3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7</w:t>
            </w:r>
          </w:p>
        </w:tc>
        <w:tc>
          <w:tcPr>
            <w:tcW w:w="820" w:type="dxa"/>
            <w:tcBorders>
              <w:top w:val="nil"/>
              <w:left w:val="nil"/>
              <w:bottom w:val="nil"/>
              <w:right w:val="nil"/>
            </w:tcBorders>
            <w:shd w:val="clear" w:color="auto" w:fill="auto"/>
            <w:noWrap/>
            <w:vAlign w:val="center"/>
            <w:hideMark/>
          </w:tcPr>
          <w:p w14:paraId="1E4BBB74" w14:textId="0DCA69C9"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w:t>
            </w:r>
          </w:p>
        </w:tc>
        <w:tc>
          <w:tcPr>
            <w:tcW w:w="820" w:type="dxa"/>
            <w:tcBorders>
              <w:top w:val="nil"/>
              <w:left w:val="nil"/>
              <w:bottom w:val="nil"/>
              <w:right w:val="nil"/>
            </w:tcBorders>
            <w:vAlign w:val="center"/>
          </w:tcPr>
          <w:p w14:paraId="3DF4EE50" w14:textId="651B407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w:t>
            </w:r>
          </w:p>
        </w:tc>
        <w:tc>
          <w:tcPr>
            <w:tcW w:w="820" w:type="dxa"/>
            <w:tcBorders>
              <w:top w:val="nil"/>
              <w:left w:val="nil"/>
              <w:bottom w:val="nil"/>
              <w:right w:val="nil"/>
            </w:tcBorders>
            <w:vAlign w:val="center"/>
          </w:tcPr>
          <w:p w14:paraId="75DFA00C" w14:textId="30A4D10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w:t>
            </w:r>
          </w:p>
        </w:tc>
        <w:tc>
          <w:tcPr>
            <w:tcW w:w="820" w:type="dxa"/>
            <w:tcBorders>
              <w:top w:val="nil"/>
              <w:left w:val="nil"/>
              <w:bottom w:val="nil"/>
              <w:right w:val="nil"/>
            </w:tcBorders>
            <w:vAlign w:val="center"/>
          </w:tcPr>
          <w:p w14:paraId="1B90F954" w14:textId="287A843D"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w:t>
            </w:r>
          </w:p>
        </w:tc>
        <w:tc>
          <w:tcPr>
            <w:tcW w:w="236" w:type="dxa"/>
            <w:tcBorders>
              <w:top w:val="nil"/>
              <w:left w:val="nil"/>
              <w:bottom w:val="nil"/>
              <w:right w:val="nil"/>
            </w:tcBorders>
          </w:tcPr>
          <w:p w14:paraId="1D9EFD80"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5CC4179A" w14:textId="7AF17EEB"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w:t>
            </w:r>
          </w:p>
        </w:tc>
      </w:tr>
      <w:tr w:rsidR="00DC512F" w:rsidRPr="00356486" w14:paraId="0595C120" w14:textId="77777777" w:rsidTr="00BE5950">
        <w:trPr>
          <w:trHeight w:val="315"/>
        </w:trPr>
        <w:tc>
          <w:tcPr>
            <w:tcW w:w="803" w:type="dxa"/>
            <w:tcBorders>
              <w:top w:val="nil"/>
              <w:left w:val="nil"/>
              <w:bottom w:val="nil"/>
              <w:right w:val="nil"/>
            </w:tcBorders>
            <w:shd w:val="clear" w:color="auto" w:fill="auto"/>
            <w:noWrap/>
            <w:vAlign w:val="center"/>
            <w:hideMark/>
          </w:tcPr>
          <w:p w14:paraId="152B2116"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32A0F4AD"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30s</w:t>
            </w:r>
          </w:p>
        </w:tc>
        <w:tc>
          <w:tcPr>
            <w:tcW w:w="236" w:type="dxa"/>
            <w:tcBorders>
              <w:top w:val="nil"/>
              <w:left w:val="nil"/>
              <w:bottom w:val="nil"/>
              <w:right w:val="nil"/>
            </w:tcBorders>
            <w:shd w:val="clear" w:color="auto" w:fill="auto"/>
            <w:noWrap/>
            <w:vAlign w:val="center"/>
            <w:hideMark/>
          </w:tcPr>
          <w:p w14:paraId="63D766B7"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0E45C7EC" w14:textId="6232697E"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9</w:t>
            </w:r>
          </w:p>
        </w:tc>
        <w:tc>
          <w:tcPr>
            <w:tcW w:w="820" w:type="dxa"/>
            <w:tcBorders>
              <w:top w:val="nil"/>
              <w:left w:val="nil"/>
              <w:bottom w:val="nil"/>
              <w:right w:val="nil"/>
            </w:tcBorders>
            <w:shd w:val="clear" w:color="auto" w:fill="auto"/>
            <w:noWrap/>
            <w:vAlign w:val="center"/>
            <w:hideMark/>
          </w:tcPr>
          <w:p w14:paraId="598C5A76" w14:textId="3B49837B"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w:t>
            </w:r>
          </w:p>
        </w:tc>
        <w:tc>
          <w:tcPr>
            <w:tcW w:w="820" w:type="dxa"/>
            <w:tcBorders>
              <w:top w:val="nil"/>
              <w:left w:val="nil"/>
              <w:bottom w:val="nil"/>
              <w:right w:val="nil"/>
            </w:tcBorders>
            <w:vAlign w:val="center"/>
          </w:tcPr>
          <w:p w14:paraId="601BE0E7" w14:textId="6184DDE9"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w:t>
            </w:r>
          </w:p>
        </w:tc>
        <w:tc>
          <w:tcPr>
            <w:tcW w:w="820" w:type="dxa"/>
            <w:tcBorders>
              <w:top w:val="nil"/>
              <w:left w:val="nil"/>
              <w:bottom w:val="nil"/>
              <w:right w:val="nil"/>
            </w:tcBorders>
            <w:vAlign w:val="center"/>
          </w:tcPr>
          <w:p w14:paraId="030CFB94" w14:textId="0079EA3D"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w:t>
            </w:r>
          </w:p>
        </w:tc>
        <w:tc>
          <w:tcPr>
            <w:tcW w:w="820" w:type="dxa"/>
            <w:tcBorders>
              <w:top w:val="nil"/>
              <w:left w:val="nil"/>
              <w:bottom w:val="nil"/>
              <w:right w:val="nil"/>
            </w:tcBorders>
            <w:vAlign w:val="center"/>
          </w:tcPr>
          <w:p w14:paraId="2D57F93C" w14:textId="7F2FEAA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7</w:t>
            </w:r>
          </w:p>
        </w:tc>
        <w:tc>
          <w:tcPr>
            <w:tcW w:w="236" w:type="dxa"/>
            <w:tcBorders>
              <w:top w:val="nil"/>
              <w:left w:val="nil"/>
              <w:bottom w:val="nil"/>
              <w:right w:val="nil"/>
            </w:tcBorders>
          </w:tcPr>
          <w:p w14:paraId="0B05017E"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12F61524" w14:textId="5DCC8B33"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w:t>
            </w:r>
          </w:p>
        </w:tc>
      </w:tr>
      <w:tr w:rsidR="00DC512F" w:rsidRPr="00356486" w14:paraId="66D50DDA" w14:textId="77777777" w:rsidTr="00BE5950">
        <w:trPr>
          <w:trHeight w:val="315"/>
        </w:trPr>
        <w:tc>
          <w:tcPr>
            <w:tcW w:w="803" w:type="dxa"/>
            <w:tcBorders>
              <w:top w:val="nil"/>
              <w:left w:val="nil"/>
              <w:bottom w:val="nil"/>
              <w:right w:val="nil"/>
            </w:tcBorders>
            <w:shd w:val="clear" w:color="auto" w:fill="auto"/>
            <w:noWrap/>
            <w:vAlign w:val="center"/>
            <w:hideMark/>
          </w:tcPr>
          <w:p w14:paraId="5D1EA132"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7B1ADA52"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40s</w:t>
            </w:r>
          </w:p>
        </w:tc>
        <w:tc>
          <w:tcPr>
            <w:tcW w:w="236" w:type="dxa"/>
            <w:tcBorders>
              <w:top w:val="nil"/>
              <w:left w:val="nil"/>
              <w:bottom w:val="nil"/>
              <w:right w:val="nil"/>
            </w:tcBorders>
            <w:shd w:val="clear" w:color="auto" w:fill="auto"/>
            <w:noWrap/>
            <w:vAlign w:val="center"/>
            <w:hideMark/>
          </w:tcPr>
          <w:p w14:paraId="50366FDA"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29EF1176" w14:textId="4305FD29"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14</w:t>
            </w:r>
          </w:p>
        </w:tc>
        <w:tc>
          <w:tcPr>
            <w:tcW w:w="820" w:type="dxa"/>
            <w:tcBorders>
              <w:top w:val="nil"/>
              <w:left w:val="nil"/>
              <w:bottom w:val="nil"/>
              <w:right w:val="nil"/>
            </w:tcBorders>
            <w:shd w:val="clear" w:color="auto" w:fill="auto"/>
            <w:noWrap/>
            <w:vAlign w:val="center"/>
            <w:hideMark/>
          </w:tcPr>
          <w:p w14:paraId="536DE5F8" w14:textId="33A7081D"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9</w:t>
            </w:r>
          </w:p>
        </w:tc>
        <w:tc>
          <w:tcPr>
            <w:tcW w:w="820" w:type="dxa"/>
            <w:tcBorders>
              <w:top w:val="nil"/>
              <w:left w:val="nil"/>
              <w:bottom w:val="nil"/>
              <w:right w:val="nil"/>
            </w:tcBorders>
            <w:vAlign w:val="center"/>
          </w:tcPr>
          <w:p w14:paraId="048875D7" w14:textId="414214D4"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10</w:t>
            </w:r>
          </w:p>
        </w:tc>
        <w:tc>
          <w:tcPr>
            <w:tcW w:w="820" w:type="dxa"/>
            <w:tcBorders>
              <w:top w:val="nil"/>
              <w:left w:val="nil"/>
              <w:bottom w:val="nil"/>
              <w:right w:val="nil"/>
            </w:tcBorders>
            <w:vAlign w:val="center"/>
          </w:tcPr>
          <w:p w14:paraId="34387448" w14:textId="3FBB03A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10</w:t>
            </w:r>
          </w:p>
        </w:tc>
        <w:tc>
          <w:tcPr>
            <w:tcW w:w="820" w:type="dxa"/>
            <w:tcBorders>
              <w:top w:val="nil"/>
              <w:left w:val="nil"/>
              <w:bottom w:val="nil"/>
              <w:right w:val="nil"/>
            </w:tcBorders>
            <w:vAlign w:val="center"/>
          </w:tcPr>
          <w:p w14:paraId="6A95BC17" w14:textId="6C4A0858"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16</w:t>
            </w:r>
          </w:p>
        </w:tc>
        <w:tc>
          <w:tcPr>
            <w:tcW w:w="236" w:type="dxa"/>
            <w:tcBorders>
              <w:top w:val="nil"/>
              <w:left w:val="nil"/>
              <w:bottom w:val="nil"/>
              <w:right w:val="nil"/>
            </w:tcBorders>
          </w:tcPr>
          <w:p w14:paraId="38A63FBC"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7E1E2DEE" w14:textId="6516D99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11</w:t>
            </w:r>
          </w:p>
        </w:tc>
      </w:tr>
      <w:tr w:rsidR="00DC512F" w:rsidRPr="00356486" w14:paraId="2A0A4203" w14:textId="77777777" w:rsidTr="00BE5950">
        <w:trPr>
          <w:trHeight w:val="315"/>
        </w:trPr>
        <w:tc>
          <w:tcPr>
            <w:tcW w:w="803" w:type="dxa"/>
            <w:tcBorders>
              <w:top w:val="nil"/>
              <w:left w:val="nil"/>
              <w:bottom w:val="nil"/>
              <w:right w:val="nil"/>
            </w:tcBorders>
            <w:shd w:val="clear" w:color="auto" w:fill="auto"/>
            <w:noWrap/>
            <w:vAlign w:val="center"/>
            <w:hideMark/>
          </w:tcPr>
          <w:p w14:paraId="168150EB"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7A0A1059"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50s</w:t>
            </w:r>
          </w:p>
        </w:tc>
        <w:tc>
          <w:tcPr>
            <w:tcW w:w="236" w:type="dxa"/>
            <w:tcBorders>
              <w:top w:val="nil"/>
              <w:left w:val="nil"/>
              <w:bottom w:val="nil"/>
              <w:right w:val="nil"/>
            </w:tcBorders>
            <w:shd w:val="clear" w:color="auto" w:fill="auto"/>
            <w:noWrap/>
            <w:vAlign w:val="center"/>
            <w:hideMark/>
          </w:tcPr>
          <w:p w14:paraId="6F222363"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77615A29" w14:textId="57CDE76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22</w:t>
            </w:r>
          </w:p>
        </w:tc>
        <w:tc>
          <w:tcPr>
            <w:tcW w:w="820" w:type="dxa"/>
            <w:tcBorders>
              <w:top w:val="nil"/>
              <w:left w:val="nil"/>
              <w:bottom w:val="nil"/>
              <w:right w:val="nil"/>
            </w:tcBorders>
            <w:shd w:val="clear" w:color="auto" w:fill="auto"/>
            <w:noWrap/>
            <w:vAlign w:val="center"/>
            <w:hideMark/>
          </w:tcPr>
          <w:p w14:paraId="0BB46CF4" w14:textId="291A7759"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16</w:t>
            </w:r>
          </w:p>
        </w:tc>
        <w:tc>
          <w:tcPr>
            <w:tcW w:w="820" w:type="dxa"/>
            <w:tcBorders>
              <w:top w:val="nil"/>
              <w:left w:val="nil"/>
              <w:bottom w:val="nil"/>
              <w:right w:val="nil"/>
            </w:tcBorders>
            <w:vAlign w:val="center"/>
          </w:tcPr>
          <w:p w14:paraId="10752CF7" w14:textId="1F25D30C"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21</w:t>
            </w:r>
          </w:p>
        </w:tc>
        <w:tc>
          <w:tcPr>
            <w:tcW w:w="820" w:type="dxa"/>
            <w:tcBorders>
              <w:top w:val="nil"/>
              <w:left w:val="nil"/>
              <w:bottom w:val="nil"/>
              <w:right w:val="nil"/>
            </w:tcBorders>
            <w:vAlign w:val="center"/>
          </w:tcPr>
          <w:p w14:paraId="02D38FE6" w14:textId="76F0D701"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25</w:t>
            </w:r>
          </w:p>
        </w:tc>
        <w:tc>
          <w:tcPr>
            <w:tcW w:w="820" w:type="dxa"/>
            <w:tcBorders>
              <w:top w:val="nil"/>
              <w:left w:val="nil"/>
              <w:bottom w:val="nil"/>
              <w:right w:val="nil"/>
            </w:tcBorders>
            <w:vAlign w:val="center"/>
          </w:tcPr>
          <w:p w14:paraId="6278C984" w14:textId="6F2F059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w:t>
            </w:r>
          </w:p>
        </w:tc>
        <w:tc>
          <w:tcPr>
            <w:tcW w:w="236" w:type="dxa"/>
            <w:tcBorders>
              <w:top w:val="nil"/>
              <w:left w:val="nil"/>
              <w:bottom w:val="nil"/>
              <w:right w:val="nil"/>
            </w:tcBorders>
          </w:tcPr>
          <w:p w14:paraId="4598CB6C"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1444AF6A" w14:textId="28E71EE4"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21</w:t>
            </w:r>
          </w:p>
        </w:tc>
      </w:tr>
      <w:tr w:rsidR="00DC512F" w:rsidRPr="00356486" w14:paraId="2D5A88AD" w14:textId="77777777" w:rsidTr="00BE5950">
        <w:trPr>
          <w:trHeight w:val="315"/>
        </w:trPr>
        <w:tc>
          <w:tcPr>
            <w:tcW w:w="803" w:type="dxa"/>
            <w:tcBorders>
              <w:top w:val="nil"/>
              <w:left w:val="nil"/>
              <w:bottom w:val="nil"/>
              <w:right w:val="nil"/>
            </w:tcBorders>
            <w:shd w:val="clear" w:color="auto" w:fill="auto"/>
            <w:noWrap/>
            <w:vAlign w:val="center"/>
            <w:hideMark/>
          </w:tcPr>
          <w:p w14:paraId="66933206"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37F2EE37"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60s</w:t>
            </w:r>
          </w:p>
        </w:tc>
        <w:tc>
          <w:tcPr>
            <w:tcW w:w="236" w:type="dxa"/>
            <w:tcBorders>
              <w:top w:val="nil"/>
              <w:left w:val="nil"/>
              <w:bottom w:val="nil"/>
              <w:right w:val="nil"/>
            </w:tcBorders>
            <w:shd w:val="clear" w:color="auto" w:fill="auto"/>
            <w:noWrap/>
            <w:vAlign w:val="center"/>
            <w:hideMark/>
          </w:tcPr>
          <w:p w14:paraId="7DA98C3E"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7225D29E" w14:textId="1134697D"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25</w:t>
            </w:r>
          </w:p>
        </w:tc>
        <w:tc>
          <w:tcPr>
            <w:tcW w:w="820" w:type="dxa"/>
            <w:tcBorders>
              <w:top w:val="nil"/>
              <w:left w:val="nil"/>
              <w:bottom w:val="nil"/>
              <w:right w:val="nil"/>
            </w:tcBorders>
            <w:shd w:val="clear" w:color="auto" w:fill="auto"/>
            <w:noWrap/>
            <w:vAlign w:val="center"/>
            <w:hideMark/>
          </w:tcPr>
          <w:p w14:paraId="6C7625AD" w14:textId="3F6A7561"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32</w:t>
            </w:r>
          </w:p>
        </w:tc>
        <w:tc>
          <w:tcPr>
            <w:tcW w:w="820" w:type="dxa"/>
            <w:tcBorders>
              <w:top w:val="nil"/>
              <w:left w:val="nil"/>
              <w:bottom w:val="nil"/>
              <w:right w:val="nil"/>
            </w:tcBorders>
            <w:vAlign w:val="center"/>
          </w:tcPr>
          <w:p w14:paraId="314E9258" w14:textId="091E388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34</w:t>
            </w:r>
          </w:p>
        </w:tc>
        <w:tc>
          <w:tcPr>
            <w:tcW w:w="820" w:type="dxa"/>
            <w:tcBorders>
              <w:top w:val="nil"/>
              <w:left w:val="nil"/>
              <w:bottom w:val="nil"/>
              <w:right w:val="nil"/>
            </w:tcBorders>
            <w:vAlign w:val="center"/>
          </w:tcPr>
          <w:p w14:paraId="03D4A112" w14:textId="0F39A3D3"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38</w:t>
            </w:r>
          </w:p>
        </w:tc>
        <w:tc>
          <w:tcPr>
            <w:tcW w:w="820" w:type="dxa"/>
            <w:tcBorders>
              <w:top w:val="nil"/>
              <w:left w:val="nil"/>
              <w:bottom w:val="nil"/>
              <w:right w:val="nil"/>
            </w:tcBorders>
            <w:vAlign w:val="center"/>
          </w:tcPr>
          <w:p w14:paraId="2066C15D" w14:textId="79F641CD"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w:t>
            </w:r>
          </w:p>
        </w:tc>
        <w:tc>
          <w:tcPr>
            <w:tcW w:w="236" w:type="dxa"/>
            <w:tcBorders>
              <w:top w:val="nil"/>
              <w:left w:val="nil"/>
              <w:bottom w:val="nil"/>
              <w:right w:val="nil"/>
            </w:tcBorders>
          </w:tcPr>
          <w:p w14:paraId="5F77E06E"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2BEFE615" w14:textId="3921C463"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31</w:t>
            </w:r>
          </w:p>
        </w:tc>
      </w:tr>
      <w:tr w:rsidR="00DC512F" w:rsidRPr="00356486" w14:paraId="6579F8CF" w14:textId="77777777" w:rsidTr="00BE5950">
        <w:trPr>
          <w:trHeight w:val="315"/>
        </w:trPr>
        <w:tc>
          <w:tcPr>
            <w:tcW w:w="803" w:type="dxa"/>
            <w:tcBorders>
              <w:top w:val="nil"/>
              <w:left w:val="nil"/>
              <w:bottom w:val="nil"/>
              <w:right w:val="nil"/>
            </w:tcBorders>
            <w:shd w:val="clear" w:color="auto" w:fill="auto"/>
            <w:noWrap/>
            <w:vAlign w:val="center"/>
            <w:hideMark/>
          </w:tcPr>
          <w:p w14:paraId="053A0E8C"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1F4CBF18"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70s</w:t>
            </w:r>
          </w:p>
        </w:tc>
        <w:tc>
          <w:tcPr>
            <w:tcW w:w="236" w:type="dxa"/>
            <w:tcBorders>
              <w:top w:val="nil"/>
              <w:left w:val="nil"/>
              <w:bottom w:val="nil"/>
              <w:right w:val="nil"/>
            </w:tcBorders>
            <w:shd w:val="clear" w:color="auto" w:fill="auto"/>
            <w:noWrap/>
            <w:vAlign w:val="center"/>
            <w:hideMark/>
          </w:tcPr>
          <w:p w14:paraId="5E4BB1F7"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6269F3F0" w14:textId="22BFA3EC"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20</w:t>
            </w:r>
          </w:p>
        </w:tc>
        <w:tc>
          <w:tcPr>
            <w:tcW w:w="820" w:type="dxa"/>
            <w:tcBorders>
              <w:top w:val="nil"/>
              <w:left w:val="nil"/>
              <w:bottom w:val="nil"/>
              <w:right w:val="nil"/>
            </w:tcBorders>
            <w:shd w:val="clear" w:color="auto" w:fill="auto"/>
            <w:noWrap/>
            <w:vAlign w:val="center"/>
            <w:hideMark/>
          </w:tcPr>
          <w:p w14:paraId="18F73E0E" w14:textId="1724309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30</w:t>
            </w:r>
          </w:p>
        </w:tc>
        <w:tc>
          <w:tcPr>
            <w:tcW w:w="820" w:type="dxa"/>
            <w:tcBorders>
              <w:top w:val="nil"/>
              <w:left w:val="nil"/>
              <w:bottom w:val="nil"/>
              <w:right w:val="nil"/>
            </w:tcBorders>
            <w:vAlign w:val="center"/>
          </w:tcPr>
          <w:p w14:paraId="76860419" w14:textId="676B12E4"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26</w:t>
            </w:r>
          </w:p>
        </w:tc>
        <w:tc>
          <w:tcPr>
            <w:tcW w:w="820" w:type="dxa"/>
            <w:tcBorders>
              <w:top w:val="nil"/>
              <w:left w:val="nil"/>
              <w:bottom w:val="nil"/>
              <w:right w:val="nil"/>
            </w:tcBorders>
            <w:vAlign w:val="center"/>
          </w:tcPr>
          <w:p w14:paraId="1EF68DDF" w14:textId="4FB53A2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17</w:t>
            </w:r>
          </w:p>
        </w:tc>
        <w:tc>
          <w:tcPr>
            <w:tcW w:w="820" w:type="dxa"/>
            <w:tcBorders>
              <w:top w:val="nil"/>
              <w:left w:val="nil"/>
              <w:bottom w:val="nil"/>
              <w:right w:val="nil"/>
            </w:tcBorders>
            <w:vAlign w:val="center"/>
          </w:tcPr>
          <w:p w14:paraId="1BD36873" w14:textId="77474E7B"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17</w:t>
            </w:r>
          </w:p>
        </w:tc>
        <w:tc>
          <w:tcPr>
            <w:tcW w:w="236" w:type="dxa"/>
            <w:tcBorders>
              <w:top w:val="nil"/>
              <w:left w:val="nil"/>
              <w:bottom w:val="nil"/>
              <w:right w:val="nil"/>
            </w:tcBorders>
          </w:tcPr>
          <w:p w14:paraId="54575046"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068989D9" w14:textId="33DD8580"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23</w:t>
            </w:r>
          </w:p>
        </w:tc>
      </w:tr>
      <w:tr w:rsidR="00DC512F" w:rsidRPr="00356486" w14:paraId="76FD50DE" w14:textId="77777777" w:rsidTr="00BE5950">
        <w:trPr>
          <w:trHeight w:val="315"/>
        </w:trPr>
        <w:tc>
          <w:tcPr>
            <w:tcW w:w="803" w:type="dxa"/>
            <w:tcBorders>
              <w:top w:val="nil"/>
              <w:left w:val="nil"/>
              <w:bottom w:val="nil"/>
              <w:right w:val="nil"/>
            </w:tcBorders>
            <w:shd w:val="clear" w:color="auto" w:fill="auto"/>
            <w:noWrap/>
            <w:vAlign w:val="center"/>
            <w:hideMark/>
          </w:tcPr>
          <w:p w14:paraId="134B1922"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430FF176"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80s+</w:t>
            </w:r>
          </w:p>
        </w:tc>
        <w:tc>
          <w:tcPr>
            <w:tcW w:w="236" w:type="dxa"/>
            <w:tcBorders>
              <w:top w:val="nil"/>
              <w:left w:val="nil"/>
              <w:bottom w:val="nil"/>
              <w:right w:val="nil"/>
            </w:tcBorders>
            <w:shd w:val="clear" w:color="auto" w:fill="auto"/>
            <w:noWrap/>
            <w:vAlign w:val="center"/>
            <w:hideMark/>
          </w:tcPr>
          <w:p w14:paraId="55AF19FA"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35CBAE44" w14:textId="2D00617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w:t>
            </w:r>
          </w:p>
        </w:tc>
        <w:tc>
          <w:tcPr>
            <w:tcW w:w="820" w:type="dxa"/>
            <w:tcBorders>
              <w:top w:val="nil"/>
              <w:left w:val="nil"/>
              <w:bottom w:val="nil"/>
              <w:right w:val="nil"/>
            </w:tcBorders>
            <w:shd w:val="clear" w:color="auto" w:fill="auto"/>
            <w:noWrap/>
            <w:vAlign w:val="center"/>
            <w:hideMark/>
          </w:tcPr>
          <w:p w14:paraId="39846B0E" w14:textId="1D8FEEDF"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w:t>
            </w:r>
          </w:p>
        </w:tc>
        <w:tc>
          <w:tcPr>
            <w:tcW w:w="820" w:type="dxa"/>
            <w:tcBorders>
              <w:top w:val="nil"/>
              <w:left w:val="nil"/>
              <w:bottom w:val="nil"/>
              <w:right w:val="nil"/>
            </w:tcBorders>
            <w:vAlign w:val="center"/>
          </w:tcPr>
          <w:p w14:paraId="776BEE75" w14:textId="11C0A719"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w:t>
            </w:r>
          </w:p>
        </w:tc>
        <w:tc>
          <w:tcPr>
            <w:tcW w:w="820" w:type="dxa"/>
            <w:tcBorders>
              <w:top w:val="nil"/>
              <w:left w:val="nil"/>
              <w:bottom w:val="nil"/>
              <w:right w:val="nil"/>
            </w:tcBorders>
            <w:vAlign w:val="center"/>
          </w:tcPr>
          <w:p w14:paraId="75BAA099" w14:textId="0F0CC19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w:t>
            </w:r>
          </w:p>
        </w:tc>
        <w:tc>
          <w:tcPr>
            <w:tcW w:w="820" w:type="dxa"/>
            <w:tcBorders>
              <w:top w:val="nil"/>
              <w:left w:val="nil"/>
              <w:bottom w:val="nil"/>
              <w:right w:val="nil"/>
            </w:tcBorders>
            <w:vAlign w:val="center"/>
          </w:tcPr>
          <w:p w14:paraId="21B2EC4C" w14:textId="059AAC03"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w:t>
            </w:r>
          </w:p>
        </w:tc>
        <w:tc>
          <w:tcPr>
            <w:tcW w:w="236" w:type="dxa"/>
            <w:tcBorders>
              <w:top w:val="nil"/>
              <w:left w:val="nil"/>
              <w:bottom w:val="nil"/>
              <w:right w:val="nil"/>
            </w:tcBorders>
          </w:tcPr>
          <w:p w14:paraId="7CF07413"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3636FFBA" w14:textId="615109C3"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w:t>
            </w:r>
          </w:p>
        </w:tc>
      </w:tr>
      <w:tr w:rsidR="00DC512F" w:rsidRPr="00356486" w14:paraId="4B2B0F3D" w14:textId="77777777" w:rsidTr="00BE5950">
        <w:trPr>
          <w:trHeight w:val="315"/>
        </w:trPr>
        <w:tc>
          <w:tcPr>
            <w:tcW w:w="803" w:type="dxa"/>
            <w:tcBorders>
              <w:top w:val="nil"/>
              <w:left w:val="nil"/>
              <w:bottom w:val="nil"/>
              <w:right w:val="nil"/>
            </w:tcBorders>
            <w:shd w:val="clear" w:color="auto" w:fill="auto"/>
            <w:noWrap/>
            <w:vAlign w:val="center"/>
            <w:hideMark/>
          </w:tcPr>
          <w:p w14:paraId="6F144DBB"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nil"/>
              <w:right w:val="nil"/>
            </w:tcBorders>
            <w:shd w:val="clear" w:color="auto" w:fill="auto"/>
            <w:noWrap/>
            <w:vAlign w:val="center"/>
            <w:hideMark/>
          </w:tcPr>
          <w:p w14:paraId="78F6ED26"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236" w:type="dxa"/>
            <w:tcBorders>
              <w:top w:val="nil"/>
              <w:left w:val="nil"/>
              <w:bottom w:val="nil"/>
              <w:right w:val="nil"/>
            </w:tcBorders>
            <w:shd w:val="clear" w:color="auto" w:fill="auto"/>
            <w:noWrap/>
            <w:vAlign w:val="center"/>
            <w:hideMark/>
          </w:tcPr>
          <w:p w14:paraId="33F4D280"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62883AAE"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shd w:val="clear" w:color="auto" w:fill="auto"/>
            <w:noWrap/>
            <w:vAlign w:val="center"/>
            <w:hideMark/>
          </w:tcPr>
          <w:p w14:paraId="523C508A" w14:textId="1CBB8FCC"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64021150"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49D1E89C" w14:textId="04B30CE3"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vAlign w:val="center"/>
          </w:tcPr>
          <w:p w14:paraId="61881C1E"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236" w:type="dxa"/>
            <w:tcBorders>
              <w:top w:val="nil"/>
              <w:left w:val="nil"/>
              <w:bottom w:val="nil"/>
              <w:right w:val="nil"/>
            </w:tcBorders>
          </w:tcPr>
          <w:p w14:paraId="2EF8287E" w14:textId="77777777" w:rsidR="00DC512F" w:rsidRPr="00356486" w:rsidRDefault="00DC512F" w:rsidP="00DC512F">
            <w:pPr>
              <w:spacing w:after="0" w:line="240" w:lineRule="auto"/>
              <w:jc w:val="right"/>
              <w:rPr>
                <w:rFonts w:ascii="Times New Roman" w:eastAsia="Times New Roman" w:hAnsi="Times New Roman"/>
                <w:sz w:val="24"/>
                <w:szCs w:val="24"/>
                <w:lang w:eastAsia="en-GB"/>
              </w:rPr>
            </w:pPr>
          </w:p>
        </w:tc>
        <w:tc>
          <w:tcPr>
            <w:tcW w:w="820" w:type="dxa"/>
            <w:tcBorders>
              <w:top w:val="nil"/>
              <w:left w:val="nil"/>
              <w:bottom w:val="nil"/>
              <w:right w:val="nil"/>
            </w:tcBorders>
            <w:shd w:val="clear" w:color="auto" w:fill="auto"/>
            <w:noWrap/>
            <w:vAlign w:val="center"/>
            <w:hideMark/>
          </w:tcPr>
          <w:p w14:paraId="7E7E37AE" w14:textId="59C67EB7" w:rsidR="00DC512F" w:rsidRPr="00356486" w:rsidRDefault="00DC512F" w:rsidP="00DC512F">
            <w:pPr>
              <w:spacing w:after="0" w:line="240" w:lineRule="auto"/>
              <w:jc w:val="right"/>
              <w:rPr>
                <w:rFonts w:ascii="Times New Roman" w:eastAsia="Times New Roman" w:hAnsi="Times New Roman"/>
                <w:sz w:val="24"/>
                <w:szCs w:val="24"/>
                <w:lang w:eastAsia="en-GB"/>
              </w:rPr>
            </w:pPr>
          </w:p>
        </w:tc>
      </w:tr>
      <w:tr w:rsidR="00DC512F" w:rsidRPr="00356486" w14:paraId="626FDEBD" w14:textId="77777777" w:rsidTr="00BE5950">
        <w:trPr>
          <w:trHeight w:val="315"/>
        </w:trPr>
        <w:tc>
          <w:tcPr>
            <w:tcW w:w="803" w:type="dxa"/>
            <w:tcBorders>
              <w:top w:val="nil"/>
              <w:left w:val="nil"/>
              <w:bottom w:val="nil"/>
              <w:right w:val="nil"/>
            </w:tcBorders>
            <w:shd w:val="clear" w:color="auto" w:fill="auto"/>
            <w:noWrap/>
            <w:vAlign w:val="center"/>
            <w:hideMark/>
          </w:tcPr>
          <w:p w14:paraId="4DF468E8"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Status</w:t>
            </w:r>
          </w:p>
        </w:tc>
        <w:tc>
          <w:tcPr>
            <w:tcW w:w="1109" w:type="dxa"/>
            <w:tcBorders>
              <w:top w:val="nil"/>
              <w:left w:val="nil"/>
              <w:bottom w:val="nil"/>
              <w:right w:val="nil"/>
            </w:tcBorders>
            <w:shd w:val="clear" w:color="auto" w:fill="auto"/>
            <w:noWrap/>
            <w:vAlign w:val="center"/>
            <w:hideMark/>
          </w:tcPr>
          <w:p w14:paraId="34696CA4"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Lay</w:t>
            </w:r>
          </w:p>
        </w:tc>
        <w:tc>
          <w:tcPr>
            <w:tcW w:w="236" w:type="dxa"/>
            <w:tcBorders>
              <w:top w:val="nil"/>
              <w:left w:val="nil"/>
              <w:bottom w:val="nil"/>
              <w:right w:val="nil"/>
            </w:tcBorders>
            <w:shd w:val="clear" w:color="auto" w:fill="auto"/>
            <w:noWrap/>
            <w:vAlign w:val="center"/>
            <w:hideMark/>
          </w:tcPr>
          <w:p w14:paraId="4B7999AF"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vAlign w:val="center"/>
          </w:tcPr>
          <w:p w14:paraId="07A6697F" w14:textId="02A7C5B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94</w:t>
            </w:r>
          </w:p>
        </w:tc>
        <w:tc>
          <w:tcPr>
            <w:tcW w:w="820" w:type="dxa"/>
            <w:tcBorders>
              <w:top w:val="nil"/>
              <w:left w:val="nil"/>
              <w:bottom w:val="nil"/>
              <w:right w:val="nil"/>
            </w:tcBorders>
            <w:shd w:val="clear" w:color="auto" w:fill="auto"/>
            <w:noWrap/>
            <w:vAlign w:val="center"/>
            <w:hideMark/>
          </w:tcPr>
          <w:p w14:paraId="13099AB4" w14:textId="37064C35"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60</w:t>
            </w:r>
          </w:p>
        </w:tc>
        <w:tc>
          <w:tcPr>
            <w:tcW w:w="820" w:type="dxa"/>
            <w:tcBorders>
              <w:top w:val="nil"/>
              <w:left w:val="nil"/>
              <w:bottom w:val="nil"/>
              <w:right w:val="nil"/>
            </w:tcBorders>
            <w:vAlign w:val="center"/>
          </w:tcPr>
          <w:p w14:paraId="62063FBF" w14:textId="26D71DA2"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66</w:t>
            </w:r>
          </w:p>
        </w:tc>
        <w:tc>
          <w:tcPr>
            <w:tcW w:w="820" w:type="dxa"/>
            <w:tcBorders>
              <w:top w:val="nil"/>
              <w:left w:val="nil"/>
              <w:bottom w:val="nil"/>
              <w:right w:val="nil"/>
            </w:tcBorders>
            <w:vAlign w:val="center"/>
          </w:tcPr>
          <w:p w14:paraId="21ED360B" w14:textId="49C9E941"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60</w:t>
            </w:r>
          </w:p>
        </w:tc>
        <w:tc>
          <w:tcPr>
            <w:tcW w:w="820" w:type="dxa"/>
            <w:tcBorders>
              <w:top w:val="nil"/>
              <w:left w:val="nil"/>
              <w:bottom w:val="nil"/>
              <w:right w:val="nil"/>
            </w:tcBorders>
            <w:vAlign w:val="center"/>
          </w:tcPr>
          <w:p w14:paraId="66581CAD" w14:textId="19C5B52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73</w:t>
            </w:r>
          </w:p>
        </w:tc>
        <w:tc>
          <w:tcPr>
            <w:tcW w:w="236" w:type="dxa"/>
            <w:tcBorders>
              <w:top w:val="nil"/>
              <w:left w:val="nil"/>
              <w:bottom w:val="nil"/>
              <w:right w:val="nil"/>
            </w:tcBorders>
          </w:tcPr>
          <w:p w14:paraId="6547B9E3"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nil"/>
              <w:right w:val="nil"/>
            </w:tcBorders>
            <w:shd w:val="clear" w:color="auto" w:fill="auto"/>
            <w:noWrap/>
            <w:vAlign w:val="center"/>
            <w:hideMark/>
          </w:tcPr>
          <w:p w14:paraId="1279B70B" w14:textId="62515571"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73</w:t>
            </w:r>
          </w:p>
        </w:tc>
      </w:tr>
      <w:tr w:rsidR="00DC512F" w:rsidRPr="00356486" w14:paraId="5028D02E" w14:textId="77777777" w:rsidTr="00BE5950">
        <w:trPr>
          <w:trHeight w:val="315"/>
        </w:trPr>
        <w:tc>
          <w:tcPr>
            <w:tcW w:w="803" w:type="dxa"/>
            <w:tcBorders>
              <w:top w:val="nil"/>
              <w:left w:val="nil"/>
              <w:bottom w:val="single" w:sz="12" w:space="0" w:color="auto"/>
              <w:right w:val="nil"/>
            </w:tcBorders>
            <w:shd w:val="clear" w:color="auto" w:fill="auto"/>
            <w:noWrap/>
            <w:vAlign w:val="center"/>
            <w:hideMark/>
          </w:tcPr>
          <w:p w14:paraId="78C0DCE9" w14:textId="77777777" w:rsidR="00DC512F" w:rsidRPr="00356486" w:rsidRDefault="00DC512F" w:rsidP="00DC512F">
            <w:pPr>
              <w:spacing w:after="0" w:line="240" w:lineRule="auto"/>
              <w:rPr>
                <w:rFonts w:ascii="Times New Roman" w:eastAsia="Times New Roman" w:hAnsi="Times New Roman"/>
                <w:color w:val="000000"/>
                <w:sz w:val="24"/>
                <w:szCs w:val="24"/>
                <w:lang w:eastAsia="en-GB"/>
              </w:rPr>
            </w:pPr>
          </w:p>
        </w:tc>
        <w:tc>
          <w:tcPr>
            <w:tcW w:w="1109" w:type="dxa"/>
            <w:tcBorders>
              <w:top w:val="nil"/>
              <w:left w:val="nil"/>
              <w:bottom w:val="single" w:sz="12" w:space="0" w:color="auto"/>
              <w:right w:val="nil"/>
            </w:tcBorders>
            <w:shd w:val="clear" w:color="auto" w:fill="auto"/>
            <w:noWrap/>
            <w:vAlign w:val="center"/>
            <w:hideMark/>
          </w:tcPr>
          <w:p w14:paraId="19E7D833"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Ordained</w:t>
            </w:r>
          </w:p>
        </w:tc>
        <w:tc>
          <w:tcPr>
            <w:tcW w:w="236" w:type="dxa"/>
            <w:tcBorders>
              <w:top w:val="nil"/>
              <w:left w:val="nil"/>
              <w:bottom w:val="single" w:sz="12" w:space="0" w:color="auto"/>
              <w:right w:val="nil"/>
            </w:tcBorders>
            <w:shd w:val="clear" w:color="auto" w:fill="auto"/>
            <w:noWrap/>
            <w:vAlign w:val="center"/>
            <w:hideMark/>
          </w:tcPr>
          <w:p w14:paraId="6E5DD240"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single" w:sz="12" w:space="0" w:color="auto"/>
              <w:right w:val="nil"/>
            </w:tcBorders>
            <w:vAlign w:val="center"/>
          </w:tcPr>
          <w:p w14:paraId="55C40D19" w14:textId="7958826C"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w:t>
            </w:r>
          </w:p>
        </w:tc>
        <w:tc>
          <w:tcPr>
            <w:tcW w:w="820" w:type="dxa"/>
            <w:tcBorders>
              <w:top w:val="nil"/>
              <w:left w:val="nil"/>
              <w:bottom w:val="single" w:sz="12" w:space="0" w:color="auto"/>
              <w:right w:val="nil"/>
            </w:tcBorders>
            <w:shd w:val="clear" w:color="auto" w:fill="auto"/>
            <w:noWrap/>
            <w:vAlign w:val="center"/>
            <w:hideMark/>
          </w:tcPr>
          <w:p w14:paraId="2057C428" w14:textId="7F4A058E"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40</w:t>
            </w:r>
          </w:p>
        </w:tc>
        <w:tc>
          <w:tcPr>
            <w:tcW w:w="820" w:type="dxa"/>
            <w:tcBorders>
              <w:top w:val="nil"/>
              <w:left w:val="nil"/>
              <w:bottom w:val="single" w:sz="12" w:space="0" w:color="auto"/>
              <w:right w:val="nil"/>
            </w:tcBorders>
            <w:vAlign w:val="center"/>
          </w:tcPr>
          <w:p w14:paraId="75E359A2" w14:textId="2598A87E"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34</w:t>
            </w:r>
          </w:p>
        </w:tc>
        <w:tc>
          <w:tcPr>
            <w:tcW w:w="820" w:type="dxa"/>
            <w:tcBorders>
              <w:top w:val="nil"/>
              <w:left w:val="nil"/>
              <w:bottom w:val="single" w:sz="12" w:space="0" w:color="auto"/>
              <w:right w:val="nil"/>
            </w:tcBorders>
            <w:vAlign w:val="center"/>
          </w:tcPr>
          <w:p w14:paraId="3000E5EC" w14:textId="7440D2C9"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40</w:t>
            </w:r>
          </w:p>
        </w:tc>
        <w:tc>
          <w:tcPr>
            <w:tcW w:w="820" w:type="dxa"/>
            <w:tcBorders>
              <w:top w:val="nil"/>
              <w:left w:val="nil"/>
              <w:bottom w:val="single" w:sz="12" w:space="0" w:color="auto"/>
              <w:right w:val="nil"/>
            </w:tcBorders>
            <w:vAlign w:val="center"/>
          </w:tcPr>
          <w:p w14:paraId="73EE7D1C" w14:textId="50C34646"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w:t>
            </w:r>
          </w:p>
        </w:tc>
        <w:tc>
          <w:tcPr>
            <w:tcW w:w="236" w:type="dxa"/>
            <w:tcBorders>
              <w:top w:val="nil"/>
              <w:left w:val="nil"/>
              <w:bottom w:val="single" w:sz="12" w:space="0" w:color="auto"/>
              <w:right w:val="nil"/>
            </w:tcBorders>
          </w:tcPr>
          <w:p w14:paraId="7C7A8338" w14:textId="77777777"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p>
        </w:tc>
        <w:tc>
          <w:tcPr>
            <w:tcW w:w="820" w:type="dxa"/>
            <w:tcBorders>
              <w:top w:val="nil"/>
              <w:left w:val="nil"/>
              <w:bottom w:val="single" w:sz="12" w:space="0" w:color="auto"/>
              <w:right w:val="nil"/>
            </w:tcBorders>
            <w:shd w:val="clear" w:color="auto" w:fill="auto"/>
            <w:noWrap/>
            <w:vAlign w:val="center"/>
            <w:hideMark/>
          </w:tcPr>
          <w:p w14:paraId="74F0ACF9" w14:textId="3B81C54A" w:rsidR="00DC512F" w:rsidRPr="00356486" w:rsidRDefault="00DC512F" w:rsidP="00DC512F">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w:t>
            </w:r>
          </w:p>
        </w:tc>
      </w:tr>
    </w:tbl>
    <w:p w14:paraId="7181BFC0" w14:textId="77777777" w:rsidR="00844CE1" w:rsidRPr="00356486" w:rsidRDefault="00844CE1">
      <w:pPr>
        <w:spacing w:after="0" w:line="240" w:lineRule="auto"/>
        <w:rPr>
          <w:rFonts w:ascii="Times New Roman" w:hAnsi="Times New Roman"/>
          <w:sz w:val="24"/>
          <w:szCs w:val="24"/>
        </w:rPr>
      </w:pPr>
    </w:p>
    <w:p w14:paraId="146D0230" w14:textId="77777777" w:rsidR="00844CE1" w:rsidRPr="00356486" w:rsidRDefault="00844CE1">
      <w:pPr>
        <w:spacing w:after="0" w:line="240" w:lineRule="auto"/>
        <w:rPr>
          <w:rFonts w:ascii="Times New Roman" w:hAnsi="Times New Roman"/>
          <w:sz w:val="24"/>
          <w:szCs w:val="24"/>
        </w:rPr>
      </w:pPr>
    </w:p>
    <w:p w14:paraId="66F36CF2" w14:textId="6F25B596" w:rsidR="00844CE1" w:rsidRPr="00356486" w:rsidRDefault="00E71395">
      <w:pPr>
        <w:spacing w:after="0" w:line="240" w:lineRule="auto"/>
        <w:rPr>
          <w:rFonts w:ascii="Times New Roman" w:hAnsi="Times New Roman"/>
          <w:sz w:val="24"/>
          <w:szCs w:val="24"/>
        </w:rPr>
      </w:pPr>
      <w:r w:rsidRPr="00356486">
        <w:rPr>
          <w:rFonts w:ascii="Times New Roman" w:hAnsi="Times New Roman"/>
          <w:sz w:val="24"/>
          <w:szCs w:val="24"/>
        </w:rPr>
        <w:t xml:space="preserve">Note. RC = Roman Catholic, AC = Anglo-Catholic, </w:t>
      </w:r>
      <w:r w:rsidR="00DC512F" w:rsidRPr="00356486">
        <w:rPr>
          <w:rFonts w:ascii="Times New Roman" w:hAnsi="Times New Roman"/>
          <w:sz w:val="24"/>
          <w:szCs w:val="24"/>
        </w:rPr>
        <w:t xml:space="preserve">BA = Broad-Church Anglicans, </w:t>
      </w:r>
      <w:r w:rsidRPr="00356486">
        <w:rPr>
          <w:rFonts w:ascii="Times New Roman" w:hAnsi="Times New Roman"/>
          <w:sz w:val="24"/>
          <w:szCs w:val="24"/>
        </w:rPr>
        <w:t xml:space="preserve">AE = Anglican Evangelicals, FC = Free Church, </w:t>
      </w:r>
    </w:p>
    <w:p w14:paraId="693BCF7A" w14:textId="77777777" w:rsidR="00844CE1" w:rsidRPr="00356486" w:rsidRDefault="00844CE1">
      <w:pPr>
        <w:spacing w:after="0" w:line="240" w:lineRule="auto"/>
        <w:rPr>
          <w:rFonts w:ascii="Times New Roman" w:hAnsi="Times New Roman"/>
          <w:sz w:val="24"/>
          <w:szCs w:val="24"/>
        </w:rPr>
      </w:pPr>
    </w:p>
    <w:p w14:paraId="3A2DB936" w14:textId="1A496BEA" w:rsidR="007C1512" w:rsidRPr="00356486" w:rsidRDefault="007C1512">
      <w:pPr>
        <w:spacing w:after="0" w:line="240" w:lineRule="auto"/>
        <w:rPr>
          <w:rFonts w:ascii="Times New Roman" w:hAnsi="Times New Roman"/>
          <w:sz w:val="24"/>
          <w:szCs w:val="24"/>
        </w:rPr>
      </w:pPr>
      <w:r w:rsidRPr="00356486">
        <w:rPr>
          <w:rFonts w:ascii="Times New Roman" w:hAnsi="Times New Roman"/>
          <w:sz w:val="24"/>
          <w:szCs w:val="24"/>
        </w:rPr>
        <w:br w:type="page"/>
      </w:r>
    </w:p>
    <w:p w14:paraId="3C8D7076" w14:textId="51BF7D10" w:rsidR="00A8570D" w:rsidRPr="00356486" w:rsidRDefault="00A8570D" w:rsidP="00A8570D">
      <w:pPr>
        <w:spacing w:after="0" w:line="480" w:lineRule="auto"/>
        <w:rPr>
          <w:rFonts w:ascii="Times New Roman" w:hAnsi="Times New Roman"/>
          <w:sz w:val="24"/>
          <w:szCs w:val="24"/>
        </w:rPr>
      </w:pPr>
      <w:r w:rsidRPr="00356486">
        <w:rPr>
          <w:rFonts w:ascii="Times New Roman" w:hAnsi="Times New Roman"/>
          <w:sz w:val="24"/>
          <w:szCs w:val="24"/>
        </w:rPr>
        <w:lastRenderedPageBreak/>
        <w:t>Table 2</w:t>
      </w:r>
    </w:p>
    <w:p w14:paraId="19202DFF" w14:textId="3DB6F216" w:rsidR="00A8570D" w:rsidRPr="00356486" w:rsidRDefault="00677F56" w:rsidP="00A8570D">
      <w:pPr>
        <w:spacing w:after="0" w:line="480" w:lineRule="auto"/>
        <w:rPr>
          <w:rFonts w:ascii="Times New Roman" w:hAnsi="Times New Roman"/>
          <w:i/>
          <w:sz w:val="24"/>
          <w:szCs w:val="24"/>
        </w:rPr>
      </w:pPr>
      <w:r w:rsidRPr="00356486">
        <w:rPr>
          <w:rFonts w:ascii="Times New Roman" w:hAnsi="Times New Roman"/>
          <w:i/>
          <w:sz w:val="24"/>
          <w:szCs w:val="24"/>
        </w:rPr>
        <w:t xml:space="preserve">Items in the </w:t>
      </w:r>
      <w:r w:rsidR="004B78AD" w:rsidRPr="00356486">
        <w:rPr>
          <w:rFonts w:ascii="Times New Roman" w:hAnsi="Times New Roman"/>
          <w:i/>
          <w:sz w:val="24"/>
          <w:szCs w:val="24"/>
        </w:rPr>
        <w:t xml:space="preserve">Scale of </w:t>
      </w:r>
      <w:r w:rsidRPr="00356486">
        <w:rPr>
          <w:rFonts w:ascii="Times New Roman" w:hAnsi="Times New Roman"/>
          <w:i/>
          <w:sz w:val="24"/>
          <w:szCs w:val="24"/>
        </w:rPr>
        <w:t>Attitude Toward Virtual Communion (</w:t>
      </w:r>
      <w:r w:rsidR="004B78AD" w:rsidRPr="00356486">
        <w:rPr>
          <w:rFonts w:ascii="Times New Roman" w:hAnsi="Times New Roman"/>
          <w:i/>
          <w:sz w:val="24"/>
          <w:szCs w:val="24"/>
        </w:rPr>
        <w:t>S</w:t>
      </w:r>
      <w:r w:rsidRPr="00356486">
        <w:rPr>
          <w:rFonts w:ascii="Times New Roman" w:hAnsi="Times New Roman"/>
          <w:i/>
          <w:sz w:val="24"/>
          <w:szCs w:val="24"/>
        </w:rPr>
        <w:t>ATVC) scale</w:t>
      </w:r>
    </w:p>
    <w:tbl>
      <w:tblPr>
        <w:tblW w:w="10726" w:type="dxa"/>
        <w:tblInd w:w="-709" w:type="dxa"/>
        <w:tblLayout w:type="fixed"/>
        <w:tblCellMar>
          <w:top w:w="57" w:type="dxa"/>
          <w:bottom w:w="57" w:type="dxa"/>
        </w:tblCellMar>
        <w:tblLook w:val="04A0" w:firstRow="1" w:lastRow="0" w:firstColumn="1" w:lastColumn="0" w:noHBand="0" w:noVBand="1"/>
      </w:tblPr>
      <w:tblGrid>
        <w:gridCol w:w="5329"/>
        <w:gridCol w:w="881"/>
        <w:gridCol w:w="881"/>
        <w:gridCol w:w="881"/>
        <w:gridCol w:w="881"/>
        <w:gridCol w:w="881"/>
        <w:gridCol w:w="274"/>
        <w:gridCol w:w="718"/>
      </w:tblGrid>
      <w:tr w:rsidR="006B49E5" w:rsidRPr="00356486" w14:paraId="440C8FA8" w14:textId="77777777" w:rsidTr="004A4B40">
        <w:trPr>
          <w:trHeight w:val="300"/>
        </w:trPr>
        <w:tc>
          <w:tcPr>
            <w:tcW w:w="5329" w:type="dxa"/>
            <w:tcBorders>
              <w:top w:val="single" w:sz="12" w:space="0" w:color="auto"/>
              <w:left w:val="nil"/>
              <w:bottom w:val="nil"/>
              <w:right w:val="nil"/>
            </w:tcBorders>
            <w:shd w:val="clear" w:color="auto" w:fill="auto"/>
            <w:vAlign w:val="center"/>
            <w:hideMark/>
          </w:tcPr>
          <w:p w14:paraId="5DE97727" w14:textId="157DB410" w:rsidR="006B49E5" w:rsidRPr="00356486" w:rsidRDefault="004A4B40" w:rsidP="006B49E5">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Item</w:t>
            </w:r>
          </w:p>
        </w:tc>
        <w:tc>
          <w:tcPr>
            <w:tcW w:w="881" w:type="dxa"/>
            <w:tcBorders>
              <w:top w:val="single" w:sz="12" w:space="0" w:color="auto"/>
              <w:left w:val="nil"/>
              <w:bottom w:val="nil"/>
              <w:right w:val="nil"/>
            </w:tcBorders>
            <w:shd w:val="clear" w:color="auto" w:fill="auto"/>
            <w:noWrap/>
            <w:vAlign w:val="center"/>
            <w:hideMark/>
          </w:tcPr>
          <w:p w14:paraId="608D0C1A"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SD</w:t>
            </w:r>
          </w:p>
        </w:tc>
        <w:tc>
          <w:tcPr>
            <w:tcW w:w="881" w:type="dxa"/>
            <w:tcBorders>
              <w:top w:val="single" w:sz="12" w:space="0" w:color="auto"/>
              <w:left w:val="nil"/>
              <w:bottom w:val="nil"/>
              <w:right w:val="nil"/>
            </w:tcBorders>
            <w:shd w:val="clear" w:color="auto" w:fill="auto"/>
            <w:noWrap/>
            <w:vAlign w:val="center"/>
            <w:hideMark/>
          </w:tcPr>
          <w:p w14:paraId="1E1621BB"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DA</w:t>
            </w:r>
          </w:p>
        </w:tc>
        <w:tc>
          <w:tcPr>
            <w:tcW w:w="881" w:type="dxa"/>
            <w:tcBorders>
              <w:top w:val="single" w:sz="12" w:space="0" w:color="auto"/>
              <w:left w:val="nil"/>
              <w:bottom w:val="nil"/>
              <w:right w:val="nil"/>
            </w:tcBorders>
            <w:shd w:val="clear" w:color="auto" w:fill="auto"/>
            <w:noWrap/>
            <w:vAlign w:val="center"/>
            <w:hideMark/>
          </w:tcPr>
          <w:p w14:paraId="5218C612"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NC</w:t>
            </w:r>
          </w:p>
        </w:tc>
        <w:tc>
          <w:tcPr>
            <w:tcW w:w="881" w:type="dxa"/>
            <w:tcBorders>
              <w:top w:val="single" w:sz="12" w:space="0" w:color="auto"/>
              <w:left w:val="nil"/>
              <w:bottom w:val="nil"/>
              <w:right w:val="nil"/>
            </w:tcBorders>
            <w:shd w:val="clear" w:color="auto" w:fill="auto"/>
            <w:noWrap/>
            <w:vAlign w:val="center"/>
            <w:hideMark/>
          </w:tcPr>
          <w:p w14:paraId="1B7370CA"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AG</w:t>
            </w:r>
          </w:p>
        </w:tc>
        <w:tc>
          <w:tcPr>
            <w:tcW w:w="881" w:type="dxa"/>
            <w:tcBorders>
              <w:top w:val="single" w:sz="12" w:space="0" w:color="auto"/>
              <w:left w:val="nil"/>
              <w:bottom w:val="nil"/>
              <w:right w:val="nil"/>
            </w:tcBorders>
            <w:shd w:val="clear" w:color="auto" w:fill="auto"/>
            <w:noWrap/>
            <w:vAlign w:val="center"/>
            <w:hideMark/>
          </w:tcPr>
          <w:p w14:paraId="36BABD77"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SA</w:t>
            </w:r>
          </w:p>
        </w:tc>
        <w:tc>
          <w:tcPr>
            <w:tcW w:w="274" w:type="dxa"/>
            <w:tcBorders>
              <w:top w:val="single" w:sz="12" w:space="0" w:color="auto"/>
              <w:left w:val="nil"/>
              <w:bottom w:val="nil"/>
              <w:right w:val="nil"/>
            </w:tcBorders>
            <w:shd w:val="clear" w:color="auto" w:fill="auto"/>
            <w:noWrap/>
            <w:vAlign w:val="center"/>
            <w:hideMark/>
          </w:tcPr>
          <w:p w14:paraId="35034E08"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single" w:sz="12" w:space="0" w:color="auto"/>
              <w:left w:val="nil"/>
              <w:bottom w:val="nil"/>
              <w:right w:val="nil"/>
            </w:tcBorders>
            <w:shd w:val="clear" w:color="auto" w:fill="auto"/>
            <w:noWrap/>
            <w:vAlign w:val="center"/>
            <w:hideMark/>
          </w:tcPr>
          <w:p w14:paraId="5AD54D8A" w14:textId="11A30D88" w:rsidR="006B49E5" w:rsidRPr="00356486" w:rsidRDefault="006B49E5" w:rsidP="006B49E5">
            <w:pPr>
              <w:tabs>
                <w:tab w:val="decimal" w:pos="93"/>
              </w:tabs>
              <w:spacing w:after="0" w:line="240" w:lineRule="auto"/>
              <w:rPr>
                <w:rFonts w:ascii="Times New Roman" w:eastAsia="Times New Roman" w:hAnsi="Times New Roman"/>
                <w:sz w:val="20"/>
                <w:szCs w:val="20"/>
                <w:lang w:eastAsia="en-GB"/>
              </w:rPr>
            </w:pPr>
            <w:r w:rsidRPr="00356486">
              <w:rPr>
                <w:rFonts w:ascii="Times New Roman" w:eastAsia="Times New Roman" w:hAnsi="Times New Roman"/>
                <w:color w:val="000000"/>
                <w:lang w:eastAsia="en-GB"/>
              </w:rPr>
              <w:t>CITC</w:t>
            </w:r>
          </w:p>
        </w:tc>
      </w:tr>
      <w:tr w:rsidR="006B49E5" w:rsidRPr="00356486" w14:paraId="06298AD0" w14:textId="77777777" w:rsidTr="004A4B40">
        <w:trPr>
          <w:trHeight w:val="300"/>
        </w:trPr>
        <w:tc>
          <w:tcPr>
            <w:tcW w:w="5329" w:type="dxa"/>
            <w:tcBorders>
              <w:top w:val="nil"/>
              <w:left w:val="nil"/>
              <w:bottom w:val="nil"/>
              <w:right w:val="nil"/>
            </w:tcBorders>
            <w:shd w:val="clear" w:color="auto" w:fill="auto"/>
            <w:vAlign w:val="center"/>
            <w:hideMark/>
          </w:tcPr>
          <w:p w14:paraId="30F008C8" w14:textId="77777777" w:rsidR="006B49E5" w:rsidRPr="00356486" w:rsidRDefault="006B49E5" w:rsidP="006B49E5">
            <w:pPr>
              <w:spacing w:after="0" w:line="240" w:lineRule="auto"/>
              <w:rPr>
                <w:rFonts w:ascii="Times New Roman" w:eastAsia="Times New Roman" w:hAnsi="Times New Roman"/>
                <w:sz w:val="20"/>
                <w:szCs w:val="20"/>
                <w:lang w:eastAsia="en-GB"/>
              </w:rPr>
            </w:pPr>
          </w:p>
        </w:tc>
        <w:tc>
          <w:tcPr>
            <w:tcW w:w="881" w:type="dxa"/>
            <w:tcBorders>
              <w:top w:val="nil"/>
              <w:left w:val="nil"/>
              <w:bottom w:val="single" w:sz="4" w:space="0" w:color="auto"/>
              <w:right w:val="nil"/>
            </w:tcBorders>
            <w:shd w:val="clear" w:color="auto" w:fill="auto"/>
            <w:noWrap/>
            <w:vAlign w:val="center"/>
            <w:hideMark/>
          </w:tcPr>
          <w:p w14:paraId="038DB7F4"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w:t>
            </w:r>
          </w:p>
        </w:tc>
        <w:tc>
          <w:tcPr>
            <w:tcW w:w="881" w:type="dxa"/>
            <w:tcBorders>
              <w:top w:val="nil"/>
              <w:left w:val="nil"/>
              <w:bottom w:val="single" w:sz="4" w:space="0" w:color="auto"/>
              <w:right w:val="nil"/>
            </w:tcBorders>
            <w:shd w:val="clear" w:color="auto" w:fill="auto"/>
            <w:noWrap/>
            <w:vAlign w:val="center"/>
            <w:hideMark/>
          </w:tcPr>
          <w:p w14:paraId="6ED6B034"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w:t>
            </w:r>
          </w:p>
        </w:tc>
        <w:tc>
          <w:tcPr>
            <w:tcW w:w="881" w:type="dxa"/>
            <w:tcBorders>
              <w:top w:val="nil"/>
              <w:left w:val="nil"/>
              <w:bottom w:val="single" w:sz="4" w:space="0" w:color="auto"/>
              <w:right w:val="nil"/>
            </w:tcBorders>
            <w:shd w:val="clear" w:color="auto" w:fill="auto"/>
            <w:noWrap/>
            <w:vAlign w:val="center"/>
            <w:hideMark/>
          </w:tcPr>
          <w:p w14:paraId="3D32AD4E"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w:t>
            </w:r>
          </w:p>
        </w:tc>
        <w:tc>
          <w:tcPr>
            <w:tcW w:w="881" w:type="dxa"/>
            <w:tcBorders>
              <w:top w:val="nil"/>
              <w:left w:val="nil"/>
              <w:bottom w:val="single" w:sz="4" w:space="0" w:color="auto"/>
              <w:right w:val="nil"/>
            </w:tcBorders>
            <w:shd w:val="clear" w:color="auto" w:fill="auto"/>
            <w:noWrap/>
            <w:vAlign w:val="center"/>
            <w:hideMark/>
          </w:tcPr>
          <w:p w14:paraId="5C2F7143"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w:t>
            </w:r>
          </w:p>
        </w:tc>
        <w:tc>
          <w:tcPr>
            <w:tcW w:w="881" w:type="dxa"/>
            <w:tcBorders>
              <w:top w:val="nil"/>
              <w:left w:val="nil"/>
              <w:bottom w:val="single" w:sz="4" w:space="0" w:color="auto"/>
              <w:right w:val="nil"/>
            </w:tcBorders>
            <w:shd w:val="clear" w:color="auto" w:fill="auto"/>
            <w:noWrap/>
            <w:vAlign w:val="center"/>
            <w:hideMark/>
          </w:tcPr>
          <w:p w14:paraId="2318EEB5"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w:t>
            </w:r>
          </w:p>
        </w:tc>
        <w:tc>
          <w:tcPr>
            <w:tcW w:w="274" w:type="dxa"/>
            <w:tcBorders>
              <w:top w:val="nil"/>
              <w:left w:val="nil"/>
              <w:bottom w:val="nil"/>
              <w:right w:val="nil"/>
            </w:tcBorders>
            <w:shd w:val="clear" w:color="auto" w:fill="auto"/>
            <w:noWrap/>
            <w:vAlign w:val="center"/>
            <w:hideMark/>
          </w:tcPr>
          <w:p w14:paraId="0E8A67A7"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nil"/>
              <w:left w:val="nil"/>
              <w:bottom w:val="single" w:sz="4" w:space="0" w:color="auto"/>
              <w:right w:val="nil"/>
            </w:tcBorders>
            <w:shd w:val="clear" w:color="auto" w:fill="auto"/>
            <w:noWrap/>
            <w:vAlign w:val="center"/>
            <w:hideMark/>
          </w:tcPr>
          <w:p w14:paraId="6EB73999" w14:textId="587EC045" w:rsidR="006B49E5" w:rsidRPr="00356486" w:rsidRDefault="006B49E5" w:rsidP="006B49E5">
            <w:pPr>
              <w:tabs>
                <w:tab w:val="decimal" w:pos="93"/>
              </w:tabs>
              <w:spacing w:after="0" w:line="240" w:lineRule="auto"/>
              <w:rPr>
                <w:rFonts w:ascii="Times New Roman" w:eastAsia="Times New Roman" w:hAnsi="Times New Roman"/>
                <w:color w:val="000000"/>
                <w:lang w:eastAsia="en-GB"/>
              </w:rPr>
            </w:pPr>
          </w:p>
        </w:tc>
      </w:tr>
      <w:tr w:rsidR="006B49E5" w:rsidRPr="00356486" w14:paraId="57BCB2C3" w14:textId="77777777" w:rsidTr="004A4B40">
        <w:trPr>
          <w:trHeight w:val="600"/>
        </w:trPr>
        <w:tc>
          <w:tcPr>
            <w:tcW w:w="5329" w:type="dxa"/>
            <w:tcBorders>
              <w:top w:val="nil"/>
              <w:left w:val="nil"/>
              <w:bottom w:val="nil"/>
              <w:right w:val="nil"/>
            </w:tcBorders>
            <w:shd w:val="clear" w:color="auto" w:fill="auto"/>
            <w:vAlign w:val="center"/>
            <w:hideMark/>
          </w:tcPr>
          <w:p w14:paraId="02BEF428" w14:textId="77777777" w:rsidR="006B49E5" w:rsidRPr="00356486" w:rsidRDefault="006B49E5" w:rsidP="006B49E5">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People at home should be allowed to take bread and wine during live-streamed services</w:t>
            </w:r>
          </w:p>
        </w:tc>
        <w:tc>
          <w:tcPr>
            <w:tcW w:w="881" w:type="dxa"/>
            <w:tcBorders>
              <w:top w:val="single" w:sz="4" w:space="0" w:color="auto"/>
              <w:left w:val="nil"/>
              <w:bottom w:val="nil"/>
              <w:right w:val="nil"/>
            </w:tcBorders>
            <w:shd w:val="clear" w:color="auto" w:fill="auto"/>
            <w:noWrap/>
            <w:vAlign w:val="center"/>
            <w:hideMark/>
          </w:tcPr>
          <w:p w14:paraId="72A9448C"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22</w:t>
            </w:r>
          </w:p>
        </w:tc>
        <w:tc>
          <w:tcPr>
            <w:tcW w:w="881" w:type="dxa"/>
            <w:tcBorders>
              <w:top w:val="single" w:sz="4" w:space="0" w:color="auto"/>
              <w:left w:val="nil"/>
              <w:bottom w:val="nil"/>
              <w:right w:val="nil"/>
            </w:tcBorders>
            <w:shd w:val="clear" w:color="auto" w:fill="auto"/>
            <w:noWrap/>
            <w:vAlign w:val="center"/>
            <w:hideMark/>
          </w:tcPr>
          <w:p w14:paraId="62B79A88"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14</w:t>
            </w:r>
          </w:p>
        </w:tc>
        <w:tc>
          <w:tcPr>
            <w:tcW w:w="881" w:type="dxa"/>
            <w:tcBorders>
              <w:top w:val="single" w:sz="4" w:space="0" w:color="auto"/>
              <w:left w:val="nil"/>
              <w:bottom w:val="nil"/>
              <w:right w:val="nil"/>
            </w:tcBorders>
            <w:shd w:val="clear" w:color="auto" w:fill="auto"/>
            <w:noWrap/>
            <w:vAlign w:val="center"/>
            <w:hideMark/>
          </w:tcPr>
          <w:p w14:paraId="38B044EC"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20</w:t>
            </w:r>
          </w:p>
        </w:tc>
        <w:tc>
          <w:tcPr>
            <w:tcW w:w="881" w:type="dxa"/>
            <w:tcBorders>
              <w:top w:val="single" w:sz="4" w:space="0" w:color="auto"/>
              <w:left w:val="nil"/>
              <w:bottom w:val="nil"/>
              <w:right w:val="nil"/>
            </w:tcBorders>
            <w:shd w:val="clear" w:color="auto" w:fill="auto"/>
            <w:noWrap/>
            <w:vAlign w:val="center"/>
            <w:hideMark/>
          </w:tcPr>
          <w:p w14:paraId="5D50F2B1"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24</w:t>
            </w:r>
          </w:p>
        </w:tc>
        <w:tc>
          <w:tcPr>
            <w:tcW w:w="881" w:type="dxa"/>
            <w:tcBorders>
              <w:top w:val="single" w:sz="4" w:space="0" w:color="auto"/>
              <w:left w:val="nil"/>
              <w:bottom w:val="nil"/>
              <w:right w:val="nil"/>
            </w:tcBorders>
            <w:shd w:val="clear" w:color="auto" w:fill="auto"/>
            <w:noWrap/>
            <w:vAlign w:val="center"/>
            <w:hideMark/>
          </w:tcPr>
          <w:p w14:paraId="057B4BCB"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19</w:t>
            </w:r>
          </w:p>
        </w:tc>
        <w:tc>
          <w:tcPr>
            <w:tcW w:w="274" w:type="dxa"/>
            <w:tcBorders>
              <w:top w:val="nil"/>
              <w:left w:val="nil"/>
              <w:bottom w:val="nil"/>
              <w:right w:val="nil"/>
            </w:tcBorders>
            <w:shd w:val="clear" w:color="auto" w:fill="auto"/>
            <w:noWrap/>
            <w:vAlign w:val="center"/>
            <w:hideMark/>
          </w:tcPr>
          <w:p w14:paraId="661755E7"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single" w:sz="4" w:space="0" w:color="auto"/>
              <w:left w:val="nil"/>
              <w:bottom w:val="nil"/>
              <w:right w:val="nil"/>
            </w:tcBorders>
            <w:shd w:val="clear" w:color="auto" w:fill="auto"/>
            <w:noWrap/>
            <w:vAlign w:val="center"/>
            <w:hideMark/>
          </w:tcPr>
          <w:p w14:paraId="284770BC" w14:textId="77777777" w:rsidR="006B49E5" w:rsidRPr="00356486" w:rsidRDefault="006B49E5" w:rsidP="006B49E5">
            <w:pPr>
              <w:tabs>
                <w:tab w:val="decimal" w:pos="93"/>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.85</w:t>
            </w:r>
          </w:p>
        </w:tc>
      </w:tr>
      <w:tr w:rsidR="006B49E5" w:rsidRPr="00356486" w14:paraId="7C88FA3D" w14:textId="77777777" w:rsidTr="00BA17A6">
        <w:trPr>
          <w:trHeight w:val="600"/>
        </w:trPr>
        <w:tc>
          <w:tcPr>
            <w:tcW w:w="5329" w:type="dxa"/>
            <w:tcBorders>
              <w:top w:val="nil"/>
              <w:left w:val="nil"/>
              <w:bottom w:val="nil"/>
              <w:right w:val="nil"/>
            </w:tcBorders>
            <w:shd w:val="clear" w:color="auto" w:fill="auto"/>
            <w:vAlign w:val="center"/>
            <w:hideMark/>
          </w:tcPr>
          <w:p w14:paraId="7D22D434" w14:textId="77777777" w:rsidR="006B49E5" w:rsidRPr="00356486" w:rsidRDefault="006B49E5" w:rsidP="006B49E5">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People at home should be allowed to take bread and wine at home during pre-recorded services</w:t>
            </w:r>
          </w:p>
        </w:tc>
        <w:tc>
          <w:tcPr>
            <w:tcW w:w="881" w:type="dxa"/>
            <w:tcBorders>
              <w:top w:val="nil"/>
              <w:left w:val="nil"/>
              <w:bottom w:val="nil"/>
              <w:right w:val="nil"/>
            </w:tcBorders>
            <w:shd w:val="clear" w:color="auto" w:fill="auto"/>
            <w:noWrap/>
            <w:vAlign w:val="center"/>
            <w:hideMark/>
          </w:tcPr>
          <w:p w14:paraId="3C33C846"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24</w:t>
            </w:r>
          </w:p>
        </w:tc>
        <w:tc>
          <w:tcPr>
            <w:tcW w:w="881" w:type="dxa"/>
            <w:tcBorders>
              <w:top w:val="nil"/>
              <w:left w:val="nil"/>
              <w:bottom w:val="nil"/>
              <w:right w:val="nil"/>
            </w:tcBorders>
            <w:shd w:val="clear" w:color="auto" w:fill="auto"/>
            <w:noWrap/>
            <w:vAlign w:val="center"/>
            <w:hideMark/>
          </w:tcPr>
          <w:p w14:paraId="29970929"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18</w:t>
            </w:r>
          </w:p>
        </w:tc>
        <w:tc>
          <w:tcPr>
            <w:tcW w:w="881" w:type="dxa"/>
            <w:tcBorders>
              <w:top w:val="nil"/>
              <w:left w:val="nil"/>
              <w:bottom w:val="nil"/>
              <w:right w:val="nil"/>
            </w:tcBorders>
            <w:shd w:val="clear" w:color="auto" w:fill="auto"/>
            <w:noWrap/>
            <w:vAlign w:val="center"/>
            <w:hideMark/>
          </w:tcPr>
          <w:p w14:paraId="22473AAB"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23</w:t>
            </w:r>
          </w:p>
        </w:tc>
        <w:tc>
          <w:tcPr>
            <w:tcW w:w="881" w:type="dxa"/>
            <w:tcBorders>
              <w:top w:val="nil"/>
              <w:left w:val="nil"/>
              <w:bottom w:val="nil"/>
              <w:right w:val="nil"/>
            </w:tcBorders>
            <w:shd w:val="clear" w:color="auto" w:fill="auto"/>
            <w:noWrap/>
            <w:vAlign w:val="center"/>
            <w:hideMark/>
          </w:tcPr>
          <w:p w14:paraId="21A2849F"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20</w:t>
            </w:r>
          </w:p>
        </w:tc>
        <w:tc>
          <w:tcPr>
            <w:tcW w:w="881" w:type="dxa"/>
            <w:tcBorders>
              <w:top w:val="nil"/>
              <w:left w:val="nil"/>
              <w:bottom w:val="nil"/>
              <w:right w:val="nil"/>
            </w:tcBorders>
            <w:shd w:val="clear" w:color="auto" w:fill="auto"/>
            <w:noWrap/>
            <w:vAlign w:val="center"/>
            <w:hideMark/>
          </w:tcPr>
          <w:p w14:paraId="72C67AB6"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15</w:t>
            </w:r>
          </w:p>
        </w:tc>
        <w:tc>
          <w:tcPr>
            <w:tcW w:w="274" w:type="dxa"/>
            <w:tcBorders>
              <w:top w:val="nil"/>
              <w:left w:val="nil"/>
              <w:bottom w:val="nil"/>
              <w:right w:val="nil"/>
            </w:tcBorders>
            <w:shd w:val="clear" w:color="auto" w:fill="auto"/>
            <w:noWrap/>
            <w:vAlign w:val="center"/>
            <w:hideMark/>
          </w:tcPr>
          <w:p w14:paraId="435E85BD"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nil"/>
              <w:left w:val="nil"/>
              <w:bottom w:val="nil"/>
              <w:right w:val="nil"/>
            </w:tcBorders>
            <w:shd w:val="clear" w:color="auto" w:fill="auto"/>
            <w:noWrap/>
            <w:vAlign w:val="center"/>
            <w:hideMark/>
          </w:tcPr>
          <w:p w14:paraId="1C3D739C" w14:textId="77777777" w:rsidR="006B49E5" w:rsidRPr="00356486" w:rsidRDefault="006B49E5" w:rsidP="006B49E5">
            <w:pPr>
              <w:tabs>
                <w:tab w:val="decimal" w:pos="93"/>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.84</w:t>
            </w:r>
          </w:p>
        </w:tc>
      </w:tr>
      <w:tr w:rsidR="006B49E5" w:rsidRPr="00356486" w14:paraId="6F32E3D1" w14:textId="77777777" w:rsidTr="00BA17A6">
        <w:trPr>
          <w:trHeight w:val="600"/>
        </w:trPr>
        <w:tc>
          <w:tcPr>
            <w:tcW w:w="5329" w:type="dxa"/>
            <w:tcBorders>
              <w:top w:val="nil"/>
              <w:left w:val="nil"/>
              <w:bottom w:val="nil"/>
              <w:right w:val="nil"/>
            </w:tcBorders>
            <w:shd w:val="clear" w:color="auto" w:fill="auto"/>
            <w:vAlign w:val="center"/>
            <w:hideMark/>
          </w:tcPr>
          <w:p w14:paraId="2DF4FCCF" w14:textId="77777777" w:rsidR="006B49E5" w:rsidRPr="00356486" w:rsidRDefault="006B49E5" w:rsidP="006B49E5">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The priest needs to be physically present for the bread and wine to be consecrated</w:t>
            </w:r>
          </w:p>
        </w:tc>
        <w:tc>
          <w:tcPr>
            <w:tcW w:w="881" w:type="dxa"/>
            <w:tcBorders>
              <w:top w:val="nil"/>
              <w:left w:val="nil"/>
              <w:bottom w:val="nil"/>
              <w:right w:val="nil"/>
            </w:tcBorders>
            <w:shd w:val="clear" w:color="auto" w:fill="auto"/>
            <w:noWrap/>
            <w:vAlign w:val="center"/>
            <w:hideMark/>
          </w:tcPr>
          <w:p w14:paraId="2A935469"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13</w:t>
            </w:r>
          </w:p>
        </w:tc>
        <w:tc>
          <w:tcPr>
            <w:tcW w:w="881" w:type="dxa"/>
            <w:tcBorders>
              <w:top w:val="nil"/>
              <w:left w:val="nil"/>
              <w:bottom w:val="nil"/>
              <w:right w:val="nil"/>
            </w:tcBorders>
            <w:shd w:val="clear" w:color="auto" w:fill="auto"/>
            <w:noWrap/>
            <w:vAlign w:val="center"/>
            <w:hideMark/>
          </w:tcPr>
          <w:p w14:paraId="711A175C"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20</w:t>
            </w:r>
          </w:p>
        </w:tc>
        <w:tc>
          <w:tcPr>
            <w:tcW w:w="881" w:type="dxa"/>
            <w:tcBorders>
              <w:top w:val="nil"/>
              <w:left w:val="nil"/>
              <w:bottom w:val="nil"/>
              <w:right w:val="nil"/>
            </w:tcBorders>
            <w:shd w:val="clear" w:color="auto" w:fill="auto"/>
            <w:noWrap/>
            <w:vAlign w:val="center"/>
            <w:hideMark/>
          </w:tcPr>
          <w:p w14:paraId="10FF0EC0"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17</w:t>
            </w:r>
          </w:p>
        </w:tc>
        <w:tc>
          <w:tcPr>
            <w:tcW w:w="881" w:type="dxa"/>
            <w:tcBorders>
              <w:top w:val="nil"/>
              <w:left w:val="nil"/>
              <w:bottom w:val="nil"/>
              <w:right w:val="nil"/>
            </w:tcBorders>
            <w:shd w:val="clear" w:color="auto" w:fill="auto"/>
            <w:noWrap/>
            <w:vAlign w:val="center"/>
            <w:hideMark/>
          </w:tcPr>
          <w:p w14:paraId="23E585A3"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19</w:t>
            </w:r>
          </w:p>
        </w:tc>
        <w:tc>
          <w:tcPr>
            <w:tcW w:w="881" w:type="dxa"/>
            <w:tcBorders>
              <w:top w:val="nil"/>
              <w:left w:val="nil"/>
              <w:bottom w:val="nil"/>
              <w:right w:val="nil"/>
            </w:tcBorders>
            <w:shd w:val="clear" w:color="auto" w:fill="auto"/>
            <w:noWrap/>
            <w:vAlign w:val="center"/>
            <w:hideMark/>
          </w:tcPr>
          <w:p w14:paraId="3744864C"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30</w:t>
            </w:r>
          </w:p>
        </w:tc>
        <w:tc>
          <w:tcPr>
            <w:tcW w:w="274" w:type="dxa"/>
            <w:tcBorders>
              <w:top w:val="nil"/>
              <w:left w:val="nil"/>
              <w:bottom w:val="nil"/>
              <w:right w:val="nil"/>
            </w:tcBorders>
            <w:shd w:val="clear" w:color="auto" w:fill="auto"/>
            <w:noWrap/>
            <w:vAlign w:val="center"/>
            <w:hideMark/>
          </w:tcPr>
          <w:p w14:paraId="5AE0E168"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nil"/>
              <w:left w:val="nil"/>
              <w:bottom w:val="nil"/>
              <w:right w:val="nil"/>
            </w:tcBorders>
            <w:shd w:val="clear" w:color="auto" w:fill="auto"/>
            <w:noWrap/>
            <w:vAlign w:val="center"/>
            <w:hideMark/>
          </w:tcPr>
          <w:p w14:paraId="00343DC8" w14:textId="77777777" w:rsidR="006B49E5" w:rsidRPr="00356486" w:rsidRDefault="006B49E5" w:rsidP="006B49E5">
            <w:pPr>
              <w:tabs>
                <w:tab w:val="decimal" w:pos="93"/>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.75</w:t>
            </w:r>
          </w:p>
        </w:tc>
      </w:tr>
      <w:tr w:rsidR="006B49E5" w:rsidRPr="00356486" w14:paraId="7C7CD4C4" w14:textId="77777777" w:rsidTr="00BA17A6">
        <w:trPr>
          <w:trHeight w:val="300"/>
        </w:trPr>
        <w:tc>
          <w:tcPr>
            <w:tcW w:w="5329" w:type="dxa"/>
            <w:tcBorders>
              <w:top w:val="nil"/>
              <w:left w:val="nil"/>
              <w:bottom w:val="nil"/>
              <w:right w:val="nil"/>
            </w:tcBorders>
            <w:shd w:val="clear" w:color="auto" w:fill="auto"/>
            <w:vAlign w:val="center"/>
            <w:hideMark/>
          </w:tcPr>
          <w:p w14:paraId="0E5AB1AE" w14:textId="470D7D71" w:rsidR="006B49E5" w:rsidRPr="00356486" w:rsidRDefault="006B49E5" w:rsidP="006B49E5">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Communion should not be part of online worship</w:t>
            </w:r>
          </w:p>
        </w:tc>
        <w:tc>
          <w:tcPr>
            <w:tcW w:w="881" w:type="dxa"/>
            <w:tcBorders>
              <w:top w:val="nil"/>
              <w:left w:val="nil"/>
              <w:bottom w:val="nil"/>
              <w:right w:val="nil"/>
            </w:tcBorders>
            <w:shd w:val="clear" w:color="auto" w:fill="auto"/>
            <w:noWrap/>
            <w:vAlign w:val="center"/>
            <w:hideMark/>
          </w:tcPr>
          <w:p w14:paraId="485F1F86"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28</w:t>
            </w:r>
          </w:p>
        </w:tc>
        <w:tc>
          <w:tcPr>
            <w:tcW w:w="881" w:type="dxa"/>
            <w:tcBorders>
              <w:top w:val="nil"/>
              <w:left w:val="nil"/>
              <w:bottom w:val="nil"/>
              <w:right w:val="nil"/>
            </w:tcBorders>
            <w:shd w:val="clear" w:color="auto" w:fill="auto"/>
            <w:noWrap/>
            <w:vAlign w:val="center"/>
            <w:hideMark/>
          </w:tcPr>
          <w:p w14:paraId="0449442E"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33</w:t>
            </w:r>
          </w:p>
        </w:tc>
        <w:tc>
          <w:tcPr>
            <w:tcW w:w="881" w:type="dxa"/>
            <w:tcBorders>
              <w:top w:val="nil"/>
              <w:left w:val="nil"/>
              <w:bottom w:val="nil"/>
              <w:right w:val="nil"/>
            </w:tcBorders>
            <w:shd w:val="clear" w:color="auto" w:fill="auto"/>
            <w:noWrap/>
            <w:vAlign w:val="center"/>
            <w:hideMark/>
          </w:tcPr>
          <w:p w14:paraId="09C94CCA"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22</w:t>
            </w:r>
          </w:p>
        </w:tc>
        <w:tc>
          <w:tcPr>
            <w:tcW w:w="881" w:type="dxa"/>
            <w:tcBorders>
              <w:top w:val="nil"/>
              <w:left w:val="nil"/>
              <w:bottom w:val="nil"/>
              <w:right w:val="nil"/>
            </w:tcBorders>
            <w:shd w:val="clear" w:color="auto" w:fill="auto"/>
            <w:noWrap/>
            <w:vAlign w:val="center"/>
            <w:hideMark/>
          </w:tcPr>
          <w:p w14:paraId="0A939E14"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10</w:t>
            </w:r>
          </w:p>
        </w:tc>
        <w:tc>
          <w:tcPr>
            <w:tcW w:w="881" w:type="dxa"/>
            <w:tcBorders>
              <w:top w:val="nil"/>
              <w:left w:val="nil"/>
              <w:bottom w:val="nil"/>
              <w:right w:val="nil"/>
            </w:tcBorders>
            <w:shd w:val="clear" w:color="auto" w:fill="auto"/>
            <w:noWrap/>
            <w:vAlign w:val="center"/>
            <w:hideMark/>
          </w:tcPr>
          <w:p w14:paraId="5C241DAF"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6</w:t>
            </w:r>
          </w:p>
        </w:tc>
        <w:tc>
          <w:tcPr>
            <w:tcW w:w="274" w:type="dxa"/>
            <w:tcBorders>
              <w:top w:val="nil"/>
              <w:left w:val="nil"/>
              <w:bottom w:val="nil"/>
              <w:right w:val="nil"/>
            </w:tcBorders>
            <w:shd w:val="clear" w:color="auto" w:fill="auto"/>
            <w:noWrap/>
            <w:vAlign w:val="center"/>
            <w:hideMark/>
          </w:tcPr>
          <w:p w14:paraId="7093BA28"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nil"/>
              <w:left w:val="nil"/>
              <w:bottom w:val="nil"/>
              <w:right w:val="nil"/>
            </w:tcBorders>
            <w:shd w:val="clear" w:color="auto" w:fill="auto"/>
            <w:noWrap/>
            <w:vAlign w:val="center"/>
            <w:hideMark/>
          </w:tcPr>
          <w:p w14:paraId="6E598CD6" w14:textId="77777777" w:rsidR="006B49E5" w:rsidRPr="00356486" w:rsidRDefault="006B49E5" w:rsidP="006B49E5">
            <w:pPr>
              <w:tabs>
                <w:tab w:val="decimal" w:pos="93"/>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.25</w:t>
            </w:r>
          </w:p>
        </w:tc>
      </w:tr>
      <w:tr w:rsidR="006B49E5" w:rsidRPr="00356486" w14:paraId="0EDD3E32" w14:textId="77777777" w:rsidTr="00BA17A6">
        <w:trPr>
          <w:trHeight w:val="300"/>
        </w:trPr>
        <w:tc>
          <w:tcPr>
            <w:tcW w:w="5329" w:type="dxa"/>
            <w:tcBorders>
              <w:top w:val="nil"/>
              <w:left w:val="nil"/>
              <w:bottom w:val="nil"/>
              <w:right w:val="nil"/>
            </w:tcBorders>
            <w:shd w:val="clear" w:color="auto" w:fill="auto"/>
            <w:vAlign w:val="center"/>
            <w:hideMark/>
          </w:tcPr>
          <w:p w14:paraId="5BFB5A1D" w14:textId="77777777" w:rsidR="006B49E5" w:rsidRPr="00356486" w:rsidRDefault="006B49E5" w:rsidP="006B49E5">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All lay people should be allowed to preside at communion in their homes</w:t>
            </w:r>
          </w:p>
        </w:tc>
        <w:tc>
          <w:tcPr>
            <w:tcW w:w="881" w:type="dxa"/>
            <w:tcBorders>
              <w:top w:val="nil"/>
              <w:left w:val="nil"/>
              <w:bottom w:val="nil"/>
              <w:right w:val="nil"/>
            </w:tcBorders>
            <w:shd w:val="clear" w:color="auto" w:fill="auto"/>
            <w:noWrap/>
            <w:vAlign w:val="center"/>
            <w:hideMark/>
          </w:tcPr>
          <w:p w14:paraId="54BCEE90"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30</w:t>
            </w:r>
          </w:p>
        </w:tc>
        <w:tc>
          <w:tcPr>
            <w:tcW w:w="881" w:type="dxa"/>
            <w:tcBorders>
              <w:top w:val="nil"/>
              <w:left w:val="nil"/>
              <w:bottom w:val="nil"/>
              <w:right w:val="nil"/>
            </w:tcBorders>
            <w:shd w:val="clear" w:color="auto" w:fill="auto"/>
            <w:noWrap/>
            <w:vAlign w:val="center"/>
            <w:hideMark/>
          </w:tcPr>
          <w:p w14:paraId="6F18F6F5"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21</w:t>
            </w:r>
          </w:p>
        </w:tc>
        <w:tc>
          <w:tcPr>
            <w:tcW w:w="881" w:type="dxa"/>
            <w:tcBorders>
              <w:top w:val="nil"/>
              <w:left w:val="nil"/>
              <w:bottom w:val="nil"/>
              <w:right w:val="nil"/>
            </w:tcBorders>
            <w:shd w:val="clear" w:color="auto" w:fill="auto"/>
            <w:noWrap/>
            <w:vAlign w:val="center"/>
            <w:hideMark/>
          </w:tcPr>
          <w:p w14:paraId="2BC6FD61"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25</w:t>
            </w:r>
          </w:p>
        </w:tc>
        <w:tc>
          <w:tcPr>
            <w:tcW w:w="881" w:type="dxa"/>
            <w:tcBorders>
              <w:top w:val="nil"/>
              <w:left w:val="nil"/>
              <w:bottom w:val="nil"/>
              <w:right w:val="nil"/>
            </w:tcBorders>
            <w:shd w:val="clear" w:color="auto" w:fill="auto"/>
            <w:noWrap/>
            <w:vAlign w:val="center"/>
            <w:hideMark/>
          </w:tcPr>
          <w:p w14:paraId="0BF34D21"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14</w:t>
            </w:r>
          </w:p>
        </w:tc>
        <w:tc>
          <w:tcPr>
            <w:tcW w:w="881" w:type="dxa"/>
            <w:tcBorders>
              <w:top w:val="nil"/>
              <w:left w:val="nil"/>
              <w:bottom w:val="nil"/>
              <w:right w:val="nil"/>
            </w:tcBorders>
            <w:shd w:val="clear" w:color="auto" w:fill="auto"/>
            <w:noWrap/>
            <w:vAlign w:val="center"/>
            <w:hideMark/>
          </w:tcPr>
          <w:p w14:paraId="0FE2AB21"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10</w:t>
            </w:r>
          </w:p>
        </w:tc>
        <w:tc>
          <w:tcPr>
            <w:tcW w:w="274" w:type="dxa"/>
            <w:tcBorders>
              <w:top w:val="nil"/>
              <w:left w:val="nil"/>
              <w:bottom w:val="nil"/>
              <w:right w:val="nil"/>
            </w:tcBorders>
            <w:shd w:val="clear" w:color="auto" w:fill="auto"/>
            <w:noWrap/>
            <w:vAlign w:val="center"/>
            <w:hideMark/>
          </w:tcPr>
          <w:p w14:paraId="05CBD70D"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nil"/>
              <w:left w:val="nil"/>
              <w:bottom w:val="nil"/>
              <w:right w:val="nil"/>
            </w:tcBorders>
            <w:shd w:val="clear" w:color="auto" w:fill="auto"/>
            <w:noWrap/>
            <w:vAlign w:val="center"/>
            <w:hideMark/>
          </w:tcPr>
          <w:p w14:paraId="7805BAD4" w14:textId="77777777" w:rsidR="006B49E5" w:rsidRPr="00356486" w:rsidRDefault="006B49E5" w:rsidP="006B49E5">
            <w:pPr>
              <w:tabs>
                <w:tab w:val="decimal" w:pos="93"/>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.74</w:t>
            </w:r>
          </w:p>
        </w:tc>
      </w:tr>
      <w:tr w:rsidR="006B49E5" w:rsidRPr="00356486" w14:paraId="50479A3C" w14:textId="77777777" w:rsidTr="004A4B40">
        <w:trPr>
          <w:trHeight w:val="600"/>
        </w:trPr>
        <w:tc>
          <w:tcPr>
            <w:tcW w:w="5329" w:type="dxa"/>
            <w:tcBorders>
              <w:top w:val="nil"/>
              <w:left w:val="nil"/>
              <w:bottom w:val="single" w:sz="12" w:space="0" w:color="auto"/>
              <w:right w:val="nil"/>
            </w:tcBorders>
            <w:shd w:val="clear" w:color="auto" w:fill="auto"/>
            <w:vAlign w:val="center"/>
            <w:hideMark/>
          </w:tcPr>
          <w:p w14:paraId="58A7BC49" w14:textId="77777777" w:rsidR="006B49E5" w:rsidRPr="00356486" w:rsidRDefault="006B49E5" w:rsidP="006B49E5">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Properly prepared lay people should be authorised to preside at communion in their homes</w:t>
            </w:r>
          </w:p>
        </w:tc>
        <w:tc>
          <w:tcPr>
            <w:tcW w:w="881" w:type="dxa"/>
            <w:tcBorders>
              <w:top w:val="nil"/>
              <w:left w:val="nil"/>
              <w:bottom w:val="single" w:sz="12" w:space="0" w:color="auto"/>
              <w:right w:val="nil"/>
            </w:tcBorders>
            <w:shd w:val="clear" w:color="auto" w:fill="auto"/>
            <w:noWrap/>
            <w:vAlign w:val="center"/>
            <w:hideMark/>
          </w:tcPr>
          <w:p w14:paraId="35EF183C"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25</w:t>
            </w:r>
          </w:p>
        </w:tc>
        <w:tc>
          <w:tcPr>
            <w:tcW w:w="881" w:type="dxa"/>
            <w:tcBorders>
              <w:top w:val="nil"/>
              <w:left w:val="nil"/>
              <w:bottom w:val="single" w:sz="12" w:space="0" w:color="auto"/>
              <w:right w:val="nil"/>
            </w:tcBorders>
            <w:shd w:val="clear" w:color="auto" w:fill="auto"/>
            <w:noWrap/>
            <w:vAlign w:val="center"/>
            <w:hideMark/>
          </w:tcPr>
          <w:p w14:paraId="308175DD"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16</w:t>
            </w:r>
          </w:p>
        </w:tc>
        <w:tc>
          <w:tcPr>
            <w:tcW w:w="881" w:type="dxa"/>
            <w:tcBorders>
              <w:top w:val="nil"/>
              <w:left w:val="nil"/>
              <w:bottom w:val="single" w:sz="12" w:space="0" w:color="auto"/>
              <w:right w:val="nil"/>
            </w:tcBorders>
            <w:shd w:val="clear" w:color="auto" w:fill="auto"/>
            <w:noWrap/>
            <w:vAlign w:val="center"/>
            <w:hideMark/>
          </w:tcPr>
          <w:p w14:paraId="71935E5F"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26</w:t>
            </w:r>
          </w:p>
        </w:tc>
        <w:tc>
          <w:tcPr>
            <w:tcW w:w="881" w:type="dxa"/>
            <w:tcBorders>
              <w:top w:val="nil"/>
              <w:left w:val="nil"/>
              <w:bottom w:val="single" w:sz="12" w:space="0" w:color="auto"/>
              <w:right w:val="nil"/>
            </w:tcBorders>
            <w:shd w:val="clear" w:color="auto" w:fill="auto"/>
            <w:noWrap/>
            <w:vAlign w:val="center"/>
            <w:hideMark/>
          </w:tcPr>
          <w:p w14:paraId="3D986077"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22</w:t>
            </w:r>
          </w:p>
        </w:tc>
        <w:tc>
          <w:tcPr>
            <w:tcW w:w="881" w:type="dxa"/>
            <w:tcBorders>
              <w:top w:val="nil"/>
              <w:left w:val="nil"/>
              <w:bottom w:val="single" w:sz="12" w:space="0" w:color="auto"/>
              <w:right w:val="nil"/>
            </w:tcBorders>
            <w:shd w:val="clear" w:color="auto" w:fill="auto"/>
            <w:noWrap/>
            <w:vAlign w:val="center"/>
            <w:hideMark/>
          </w:tcPr>
          <w:p w14:paraId="19B99C1C" w14:textId="77777777" w:rsidR="006B49E5" w:rsidRPr="00356486" w:rsidRDefault="006B49E5" w:rsidP="006B49E5">
            <w:pPr>
              <w:spacing w:after="0" w:line="240" w:lineRule="auto"/>
              <w:jc w:val="right"/>
              <w:rPr>
                <w:rFonts w:ascii="Times New Roman" w:eastAsia="Times New Roman" w:hAnsi="Times New Roman"/>
                <w:color w:val="000000"/>
                <w:lang w:eastAsia="en-GB"/>
              </w:rPr>
            </w:pPr>
            <w:r w:rsidRPr="00356486">
              <w:rPr>
                <w:rFonts w:ascii="Times New Roman" w:eastAsia="Times New Roman" w:hAnsi="Times New Roman"/>
                <w:color w:val="000000"/>
                <w:lang w:eastAsia="en-GB"/>
              </w:rPr>
              <w:t>10</w:t>
            </w:r>
          </w:p>
        </w:tc>
        <w:tc>
          <w:tcPr>
            <w:tcW w:w="274" w:type="dxa"/>
            <w:tcBorders>
              <w:top w:val="nil"/>
              <w:left w:val="nil"/>
              <w:bottom w:val="single" w:sz="12" w:space="0" w:color="auto"/>
              <w:right w:val="nil"/>
            </w:tcBorders>
            <w:shd w:val="clear" w:color="auto" w:fill="auto"/>
            <w:noWrap/>
            <w:vAlign w:val="center"/>
            <w:hideMark/>
          </w:tcPr>
          <w:p w14:paraId="00A6A0B6" w14:textId="77777777" w:rsidR="006B49E5" w:rsidRPr="00356486" w:rsidRDefault="006B49E5" w:rsidP="006B49E5">
            <w:pPr>
              <w:spacing w:after="0" w:line="240" w:lineRule="auto"/>
              <w:rPr>
                <w:rFonts w:ascii="Times New Roman" w:eastAsia="Times New Roman" w:hAnsi="Times New Roman"/>
                <w:color w:val="000000"/>
                <w:lang w:eastAsia="en-GB"/>
              </w:rPr>
            </w:pPr>
          </w:p>
        </w:tc>
        <w:tc>
          <w:tcPr>
            <w:tcW w:w="718" w:type="dxa"/>
            <w:tcBorders>
              <w:top w:val="nil"/>
              <w:left w:val="nil"/>
              <w:bottom w:val="single" w:sz="12" w:space="0" w:color="auto"/>
              <w:right w:val="nil"/>
            </w:tcBorders>
            <w:shd w:val="clear" w:color="auto" w:fill="auto"/>
            <w:noWrap/>
            <w:vAlign w:val="center"/>
            <w:hideMark/>
          </w:tcPr>
          <w:p w14:paraId="137024FC" w14:textId="77777777" w:rsidR="006B49E5" w:rsidRPr="00356486" w:rsidRDefault="006B49E5" w:rsidP="006B49E5">
            <w:pPr>
              <w:tabs>
                <w:tab w:val="decimal" w:pos="93"/>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.64</w:t>
            </w:r>
          </w:p>
        </w:tc>
      </w:tr>
    </w:tbl>
    <w:p w14:paraId="58FEB39F" w14:textId="77777777" w:rsidR="00A8570D" w:rsidRPr="00356486" w:rsidRDefault="00A8570D" w:rsidP="00A8570D">
      <w:pPr>
        <w:spacing w:after="0" w:line="480" w:lineRule="auto"/>
        <w:rPr>
          <w:rFonts w:ascii="Times New Roman" w:hAnsi="Times New Roman"/>
          <w:sz w:val="24"/>
          <w:szCs w:val="24"/>
        </w:rPr>
      </w:pPr>
    </w:p>
    <w:p w14:paraId="3E3DB1C1" w14:textId="0D5E00AC" w:rsidR="00A8570D" w:rsidRPr="00356486" w:rsidRDefault="008543CD" w:rsidP="00A8570D">
      <w:pPr>
        <w:spacing w:after="0" w:line="240" w:lineRule="auto"/>
        <w:rPr>
          <w:rFonts w:ascii="Times New Roman" w:hAnsi="Times New Roman"/>
          <w:sz w:val="24"/>
          <w:szCs w:val="24"/>
        </w:rPr>
      </w:pPr>
      <w:r w:rsidRPr="00356486">
        <w:rPr>
          <w:rFonts w:ascii="Times New Roman" w:hAnsi="Times New Roman"/>
          <w:sz w:val="24"/>
          <w:szCs w:val="24"/>
        </w:rPr>
        <w:t>Note:</w:t>
      </w:r>
      <w:r w:rsidR="00BA17A6" w:rsidRPr="00356486">
        <w:rPr>
          <w:rFonts w:ascii="Times New Roman" w:hAnsi="Times New Roman"/>
          <w:sz w:val="24"/>
          <w:szCs w:val="24"/>
        </w:rPr>
        <w:t xml:space="preserve"> </w:t>
      </w:r>
      <w:r w:rsidR="00BA17A6" w:rsidRPr="00356486">
        <w:rPr>
          <w:rFonts w:ascii="Times New Roman" w:hAnsi="Times New Roman"/>
          <w:i/>
          <w:iCs/>
          <w:sz w:val="24"/>
          <w:szCs w:val="24"/>
        </w:rPr>
        <w:t xml:space="preserve">N </w:t>
      </w:r>
      <w:r w:rsidR="00BA17A6" w:rsidRPr="00356486">
        <w:rPr>
          <w:rFonts w:ascii="Times New Roman" w:hAnsi="Times New Roman"/>
          <w:sz w:val="24"/>
          <w:szCs w:val="24"/>
        </w:rPr>
        <w:t>= 3,3</w:t>
      </w:r>
      <w:r w:rsidR="00E21F33" w:rsidRPr="00356486">
        <w:rPr>
          <w:rFonts w:ascii="Times New Roman" w:hAnsi="Times New Roman"/>
          <w:sz w:val="24"/>
          <w:szCs w:val="24"/>
        </w:rPr>
        <w:t>00</w:t>
      </w:r>
      <w:r w:rsidR="00BA17A6" w:rsidRPr="00356486">
        <w:rPr>
          <w:rFonts w:ascii="Times New Roman" w:hAnsi="Times New Roman"/>
          <w:sz w:val="24"/>
          <w:szCs w:val="24"/>
        </w:rPr>
        <w:t xml:space="preserve">. </w:t>
      </w:r>
      <w:r w:rsidR="006B49E5" w:rsidRPr="00356486">
        <w:rPr>
          <w:rFonts w:ascii="Times New Roman" w:hAnsi="Times New Roman"/>
          <w:sz w:val="24"/>
          <w:szCs w:val="24"/>
        </w:rPr>
        <w:t>SD</w:t>
      </w:r>
      <w:r w:rsidR="0033774C" w:rsidRPr="00356486">
        <w:rPr>
          <w:rFonts w:ascii="Times New Roman" w:hAnsi="Times New Roman"/>
          <w:sz w:val="24"/>
          <w:szCs w:val="24"/>
        </w:rPr>
        <w:t xml:space="preserve"> = Strongly Disagree, DA = Disagree, NC = Not Certain, AG = Agree, SA = Strongly Agree</w:t>
      </w:r>
      <w:r w:rsidR="00BA17A6" w:rsidRPr="00356486">
        <w:rPr>
          <w:rFonts w:ascii="Times New Roman" w:hAnsi="Times New Roman"/>
          <w:sz w:val="24"/>
          <w:szCs w:val="24"/>
        </w:rPr>
        <w:t xml:space="preserve">, CITC = Corrected Item-Total Correlation. </w:t>
      </w:r>
      <w:r w:rsidR="006B49E5" w:rsidRPr="00356486">
        <w:rPr>
          <w:rFonts w:ascii="Times New Roman" w:eastAsia="Times New Roman" w:hAnsi="Times New Roman"/>
          <w:color w:val="000000"/>
          <w:lang w:eastAsia="en-GB"/>
        </w:rPr>
        <w:t xml:space="preserve">Cronbach’s alpha </w:t>
      </w:r>
      <w:r w:rsidR="00BA17A6" w:rsidRPr="00356486">
        <w:rPr>
          <w:rFonts w:ascii="Times New Roman" w:eastAsia="Times New Roman" w:hAnsi="Times New Roman"/>
          <w:color w:val="000000"/>
          <w:lang w:eastAsia="en-GB"/>
        </w:rPr>
        <w:t>= .</w:t>
      </w:r>
      <w:r w:rsidR="006B49E5" w:rsidRPr="00356486">
        <w:rPr>
          <w:rFonts w:ascii="Times New Roman" w:eastAsia="Times New Roman" w:hAnsi="Times New Roman"/>
          <w:color w:val="000000"/>
          <w:lang w:eastAsia="en-GB"/>
        </w:rPr>
        <w:t>87</w:t>
      </w:r>
      <w:r w:rsidR="00BA17A6" w:rsidRPr="00356486">
        <w:rPr>
          <w:rFonts w:ascii="Times New Roman" w:eastAsia="Times New Roman" w:hAnsi="Times New Roman"/>
          <w:color w:val="000000"/>
          <w:lang w:eastAsia="en-GB"/>
        </w:rPr>
        <w:t>.</w:t>
      </w:r>
      <w:r w:rsidR="00A8570D" w:rsidRPr="00356486">
        <w:rPr>
          <w:rFonts w:ascii="Times New Roman" w:hAnsi="Times New Roman"/>
          <w:sz w:val="24"/>
          <w:szCs w:val="24"/>
        </w:rPr>
        <w:br w:type="page"/>
      </w:r>
    </w:p>
    <w:p w14:paraId="5FD90E88" w14:textId="77777777" w:rsidR="00A8570D" w:rsidRPr="00356486" w:rsidRDefault="00A8570D" w:rsidP="00A8570D">
      <w:pPr>
        <w:spacing w:after="0" w:line="480" w:lineRule="auto"/>
        <w:rPr>
          <w:rFonts w:ascii="Times New Roman" w:hAnsi="Times New Roman"/>
          <w:sz w:val="24"/>
          <w:szCs w:val="24"/>
        </w:rPr>
      </w:pPr>
      <w:r w:rsidRPr="00356486">
        <w:rPr>
          <w:rFonts w:ascii="Times New Roman" w:hAnsi="Times New Roman"/>
          <w:sz w:val="24"/>
          <w:szCs w:val="24"/>
        </w:rPr>
        <w:lastRenderedPageBreak/>
        <w:t>Table 3</w:t>
      </w:r>
    </w:p>
    <w:p w14:paraId="250F53F2" w14:textId="5FB9B753" w:rsidR="00A8570D" w:rsidRPr="00356486" w:rsidRDefault="001B7C85" w:rsidP="00A8570D">
      <w:pPr>
        <w:spacing w:after="0" w:line="480" w:lineRule="auto"/>
        <w:rPr>
          <w:rFonts w:ascii="Times New Roman" w:hAnsi="Times New Roman"/>
          <w:sz w:val="24"/>
          <w:szCs w:val="24"/>
        </w:rPr>
      </w:pPr>
      <w:r w:rsidRPr="00356486">
        <w:rPr>
          <w:rFonts w:ascii="Times New Roman" w:hAnsi="Times New Roman"/>
          <w:i/>
          <w:sz w:val="24"/>
          <w:szCs w:val="24"/>
        </w:rPr>
        <w:t xml:space="preserve">Mean </w:t>
      </w:r>
      <w:r w:rsidR="004B78AD" w:rsidRPr="00356486">
        <w:rPr>
          <w:rFonts w:ascii="Times New Roman" w:hAnsi="Times New Roman"/>
          <w:i/>
          <w:sz w:val="24"/>
          <w:szCs w:val="24"/>
        </w:rPr>
        <w:t>S</w:t>
      </w:r>
      <w:r w:rsidRPr="00356486">
        <w:rPr>
          <w:rFonts w:ascii="Times New Roman" w:hAnsi="Times New Roman"/>
          <w:i/>
          <w:sz w:val="24"/>
          <w:szCs w:val="24"/>
        </w:rPr>
        <w:t xml:space="preserve">ATVC </w:t>
      </w:r>
      <w:r w:rsidR="00700FD2" w:rsidRPr="00356486">
        <w:rPr>
          <w:rFonts w:ascii="Times New Roman" w:hAnsi="Times New Roman"/>
          <w:i/>
          <w:sz w:val="24"/>
          <w:szCs w:val="24"/>
        </w:rPr>
        <w:t>s</w:t>
      </w:r>
      <w:r w:rsidRPr="00356486">
        <w:rPr>
          <w:rFonts w:ascii="Times New Roman" w:hAnsi="Times New Roman"/>
          <w:i/>
          <w:sz w:val="24"/>
          <w:szCs w:val="24"/>
        </w:rPr>
        <w:t>cores by church tradition.</w:t>
      </w:r>
    </w:p>
    <w:tbl>
      <w:tblPr>
        <w:tblW w:w="6527" w:type="dxa"/>
        <w:tblCellMar>
          <w:top w:w="57" w:type="dxa"/>
          <w:bottom w:w="57" w:type="dxa"/>
        </w:tblCellMar>
        <w:tblLook w:val="04A0" w:firstRow="1" w:lastRow="0" w:firstColumn="1" w:lastColumn="0" w:noHBand="0" w:noVBand="1"/>
      </w:tblPr>
      <w:tblGrid>
        <w:gridCol w:w="3175"/>
        <w:gridCol w:w="960"/>
        <w:gridCol w:w="236"/>
        <w:gridCol w:w="960"/>
        <w:gridCol w:w="236"/>
        <w:gridCol w:w="960"/>
      </w:tblGrid>
      <w:tr w:rsidR="00CF5FC6" w:rsidRPr="00356486" w14:paraId="2BDB7A55" w14:textId="77777777" w:rsidTr="00CF5FC6">
        <w:trPr>
          <w:trHeight w:val="300"/>
        </w:trPr>
        <w:tc>
          <w:tcPr>
            <w:tcW w:w="3175" w:type="dxa"/>
            <w:tcBorders>
              <w:top w:val="single" w:sz="12" w:space="0" w:color="auto"/>
              <w:left w:val="nil"/>
              <w:bottom w:val="single" w:sz="4" w:space="0" w:color="auto"/>
              <w:right w:val="nil"/>
            </w:tcBorders>
            <w:shd w:val="clear" w:color="auto" w:fill="auto"/>
            <w:noWrap/>
            <w:vAlign w:val="center"/>
            <w:hideMark/>
          </w:tcPr>
          <w:p w14:paraId="3D1CA219" w14:textId="5447FDB6" w:rsidR="004307D8" w:rsidRPr="00356486" w:rsidRDefault="00CF5FC6" w:rsidP="00CF5FC6">
            <w:pPr>
              <w:spacing w:after="0" w:line="240" w:lineRule="auto"/>
              <w:rPr>
                <w:rFonts w:ascii="Times New Roman" w:eastAsia="Times New Roman" w:hAnsi="Times New Roman"/>
                <w:sz w:val="24"/>
                <w:szCs w:val="24"/>
                <w:lang w:eastAsia="en-GB"/>
              </w:rPr>
            </w:pPr>
            <w:r w:rsidRPr="00356486">
              <w:rPr>
                <w:rFonts w:ascii="Times New Roman" w:eastAsia="Times New Roman" w:hAnsi="Times New Roman"/>
                <w:sz w:val="24"/>
                <w:szCs w:val="24"/>
                <w:lang w:eastAsia="en-GB"/>
              </w:rPr>
              <w:t>Church tradition</w:t>
            </w:r>
          </w:p>
        </w:tc>
        <w:tc>
          <w:tcPr>
            <w:tcW w:w="960" w:type="dxa"/>
            <w:tcBorders>
              <w:top w:val="single" w:sz="12" w:space="0" w:color="auto"/>
              <w:left w:val="nil"/>
              <w:bottom w:val="single" w:sz="4" w:space="0" w:color="auto"/>
              <w:right w:val="nil"/>
            </w:tcBorders>
            <w:shd w:val="clear" w:color="auto" w:fill="auto"/>
            <w:noWrap/>
            <w:vAlign w:val="center"/>
            <w:hideMark/>
          </w:tcPr>
          <w:p w14:paraId="0E8366F0" w14:textId="77777777" w:rsidR="004307D8" w:rsidRPr="00356486" w:rsidRDefault="004307D8" w:rsidP="00CF5FC6">
            <w:pPr>
              <w:spacing w:after="0" w:line="240" w:lineRule="auto"/>
              <w:jc w:val="right"/>
              <w:rPr>
                <w:rFonts w:ascii="Times New Roman" w:eastAsia="Times New Roman" w:hAnsi="Times New Roman"/>
                <w:i/>
                <w:iCs/>
                <w:color w:val="000000"/>
                <w:sz w:val="24"/>
                <w:szCs w:val="24"/>
                <w:lang w:eastAsia="en-GB"/>
              </w:rPr>
            </w:pPr>
            <w:r w:rsidRPr="00356486">
              <w:rPr>
                <w:rFonts w:ascii="Times New Roman" w:eastAsia="Times New Roman" w:hAnsi="Times New Roman"/>
                <w:i/>
                <w:iCs/>
                <w:color w:val="000000"/>
                <w:sz w:val="24"/>
                <w:szCs w:val="24"/>
                <w:lang w:eastAsia="en-GB"/>
              </w:rPr>
              <w:t>N</w:t>
            </w:r>
          </w:p>
        </w:tc>
        <w:tc>
          <w:tcPr>
            <w:tcW w:w="236" w:type="dxa"/>
            <w:tcBorders>
              <w:top w:val="single" w:sz="12" w:space="0" w:color="auto"/>
              <w:left w:val="nil"/>
              <w:bottom w:val="nil"/>
              <w:right w:val="nil"/>
            </w:tcBorders>
            <w:vAlign w:val="center"/>
          </w:tcPr>
          <w:p w14:paraId="606736D5" w14:textId="77777777" w:rsidR="004307D8" w:rsidRPr="00356486" w:rsidRDefault="004307D8" w:rsidP="00CF5FC6">
            <w:pPr>
              <w:spacing w:after="0" w:line="240" w:lineRule="auto"/>
              <w:jc w:val="right"/>
              <w:rPr>
                <w:rFonts w:ascii="Times New Roman" w:eastAsia="Times New Roman" w:hAnsi="Times New Roman"/>
                <w:i/>
                <w:iCs/>
                <w:color w:val="000000"/>
                <w:sz w:val="24"/>
                <w:szCs w:val="24"/>
                <w:lang w:eastAsia="en-GB"/>
              </w:rPr>
            </w:pPr>
          </w:p>
        </w:tc>
        <w:tc>
          <w:tcPr>
            <w:tcW w:w="960" w:type="dxa"/>
            <w:tcBorders>
              <w:top w:val="single" w:sz="12" w:space="0" w:color="auto"/>
              <w:left w:val="nil"/>
              <w:bottom w:val="single" w:sz="4" w:space="0" w:color="auto"/>
              <w:right w:val="nil"/>
            </w:tcBorders>
            <w:shd w:val="clear" w:color="auto" w:fill="auto"/>
            <w:noWrap/>
            <w:vAlign w:val="center"/>
            <w:hideMark/>
          </w:tcPr>
          <w:p w14:paraId="6210AE19" w14:textId="005298D1" w:rsidR="004307D8" w:rsidRPr="00356486" w:rsidRDefault="004307D8" w:rsidP="00CF5FC6">
            <w:pPr>
              <w:spacing w:after="0" w:line="240" w:lineRule="auto"/>
              <w:jc w:val="right"/>
              <w:rPr>
                <w:rFonts w:ascii="Times New Roman" w:eastAsia="Times New Roman" w:hAnsi="Times New Roman"/>
                <w:i/>
                <w:iCs/>
                <w:color w:val="000000"/>
                <w:sz w:val="24"/>
                <w:szCs w:val="24"/>
                <w:lang w:eastAsia="en-GB"/>
              </w:rPr>
            </w:pPr>
            <w:r w:rsidRPr="00356486">
              <w:rPr>
                <w:rFonts w:ascii="Times New Roman" w:eastAsia="Times New Roman" w:hAnsi="Times New Roman"/>
                <w:i/>
                <w:iCs/>
                <w:color w:val="000000"/>
                <w:sz w:val="24"/>
                <w:szCs w:val="24"/>
                <w:lang w:eastAsia="en-GB"/>
              </w:rPr>
              <w:t>M</w:t>
            </w:r>
          </w:p>
        </w:tc>
        <w:tc>
          <w:tcPr>
            <w:tcW w:w="236" w:type="dxa"/>
            <w:tcBorders>
              <w:top w:val="single" w:sz="12" w:space="0" w:color="auto"/>
              <w:left w:val="nil"/>
              <w:bottom w:val="nil"/>
              <w:right w:val="nil"/>
            </w:tcBorders>
            <w:shd w:val="clear" w:color="auto" w:fill="auto"/>
            <w:noWrap/>
            <w:vAlign w:val="center"/>
            <w:hideMark/>
          </w:tcPr>
          <w:p w14:paraId="34F3D5AA" w14:textId="77777777" w:rsidR="004307D8" w:rsidRPr="00356486" w:rsidRDefault="004307D8" w:rsidP="00CF5FC6">
            <w:pPr>
              <w:spacing w:after="0" w:line="240" w:lineRule="auto"/>
              <w:jc w:val="right"/>
              <w:rPr>
                <w:rFonts w:ascii="Times New Roman" w:eastAsia="Times New Roman" w:hAnsi="Times New Roman"/>
                <w:i/>
                <w:iCs/>
                <w:color w:val="000000"/>
                <w:sz w:val="24"/>
                <w:szCs w:val="24"/>
                <w:lang w:eastAsia="en-GB"/>
              </w:rPr>
            </w:pPr>
          </w:p>
        </w:tc>
        <w:tc>
          <w:tcPr>
            <w:tcW w:w="960" w:type="dxa"/>
            <w:tcBorders>
              <w:top w:val="single" w:sz="12" w:space="0" w:color="auto"/>
              <w:left w:val="nil"/>
              <w:bottom w:val="single" w:sz="4" w:space="0" w:color="auto"/>
              <w:right w:val="nil"/>
            </w:tcBorders>
            <w:shd w:val="clear" w:color="auto" w:fill="auto"/>
            <w:noWrap/>
            <w:vAlign w:val="center"/>
            <w:hideMark/>
          </w:tcPr>
          <w:p w14:paraId="0958B9C5" w14:textId="77777777" w:rsidR="004307D8" w:rsidRPr="00356486" w:rsidRDefault="004307D8" w:rsidP="00CF5FC6">
            <w:pPr>
              <w:spacing w:after="0" w:line="240" w:lineRule="auto"/>
              <w:jc w:val="right"/>
              <w:rPr>
                <w:rFonts w:ascii="Times New Roman" w:eastAsia="Times New Roman" w:hAnsi="Times New Roman"/>
                <w:i/>
                <w:iCs/>
                <w:color w:val="000000"/>
                <w:sz w:val="24"/>
                <w:szCs w:val="24"/>
                <w:lang w:eastAsia="en-GB"/>
              </w:rPr>
            </w:pPr>
            <w:r w:rsidRPr="00356486">
              <w:rPr>
                <w:rFonts w:ascii="Times New Roman" w:eastAsia="Times New Roman" w:hAnsi="Times New Roman"/>
                <w:i/>
                <w:iCs/>
                <w:color w:val="000000"/>
                <w:sz w:val="24"/>
                <w:szCs w:val="24"/>
                <w:lang w:eastAsia="en-GB"/>
              </w:rPr>
              <w:t>SD</w:t>
            </w:r>
          </w:p>
        </w:tc>
      </w:tr>
      <w:tr w:rsidR="00CF5FC6" w:rsidRPr="00356486" w14:paraId="06AEB086" w14:textId="77777777" w:rsidTr="00CF5FC6">
        <w:trPr>
          <w:trHeight w:val="300"/>
        </w:trPr>
        <w:tc>
          <w:tcPr>
            <w:tcW w:w="3175" w:type="dxa"/>
            <w:tcBorders>
              <w:top w:val="single" w:sz="4" w:space="0" w:color="auto"/>
              <w:left w:val="nil"/>
              <w:bottom w:val="nil"/>
              <w:right w:val="nil"/>
            </w:tcBorders>
            <w:shd w:val="clear" w:color="auto" w:fill="auto"/>
            <w:noWrap/>
            <w:vAlign w:val="center"/>
            <w:hideMark/>
          </w:tcPr>
          <w:p w14:paraId="1DF0D876" w14:textId="77777777" w:rsidR="004307D8" w:rsidRPr="00356486" w:rsidRDefault="004307D8" w:rsidP="00CF5FC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Roman Catholic</w:t>
            </w:r>
          </w:p>
        </w:tc>
        <w:tc>
          <w:tcPr>
            <w:tcW w:w="960" w:type="dxa"/>
            <w:tcBorders>
              <w:top w:val="single" w:sz="4" w:space="0" w:color="auto"/>
              <w:left w:val="nil"/>
              <w:bottom w:val="nil"/>
              <w:right w:val="nil"/>
            </w:tcBorders>
            <w:shd w:val="clear" w:color="auto" w:fill="auto"/>
            <w:noWrap/>
            <w:vAlign w:val="center"/>
            <w:hideMark/>
          </w:tcPr>
          <w:p w14:paraId="3BACE894"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1005</w:t>
            </w:r>
          </w:p>
        </w:tc>
        <w:tc>
          <w:tcPr>
            <w:tcW w:w="236" w:type="dxa"/>
            <w:tcBorders>
              <w:top w:val="nil"/>
              <w:left w:val="nil"/>
              <w:bottom w:val="nil"/>
              <w:right w:val="nil"/>
            </w:tcBorders>
            <w:vAlign w:val="center"/>
          </w:tcPr>
          <w:p w14:paraId="4007F692"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single" w:sz="4" w:space="0" w:color="auto"/>
              <w:left w:val="nil"/>
              <w:bottom w:val="nil"/>
              <w:right w:val="nil"/>
            </w:tcBorders>
            <w:shd w:val="clear" w:color="auto" w:fill="auto"/>
            <w:noWrap/>
            <w:vAlign w:val="center"/>
            <w:hideMark/>
          </w:tcPr>
          <w:p w14:paraId="73635B11" w14:textId="569C2A19"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14.6</w:t>
            </w:r>
          </w:p>
        </w:tc>
        <w:tc>
          <w:tcPr>
            <w:tcW w:w="236" w:type="dxa"/>
            <w:tcBorders>
              <w:top w:val="nil"/>
              <w:left w:val="nil"/>
              <w:bottom w:val="nil"/>
              <w:right w:val="nil"/>
            </w:tcBorders>
            <w:shd w:val="clear" w:color="auto" w:fill="auto"/>
            <w:noWrap/>
            <w:vAlign w:val="center"/>
            <w:hideMark/>
          </w:tcPr>
          <w:p w14:paraId="45A98B32"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single" w:sz="4" w:space="0" w:color="auto"/>
              <w:left w:val="nil"/>
              <w:bottom w:val="nil"/>
              <w:right w:val="nil"/>
            </w:tcBorders>
            <w:shd w:val="clear" w:color="auto" w:fill="auto"/>
            <w:noWrap/>
            <w:vAlign w:val="center"/>
            <w:hideMark/>
          </w:tcPr>
          <w:p w14:paraId="144DC5EC"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5.6</w:t>
            </w:r>
          </w:p>
        </w:tc>
      </w:tr>
      <w:tr w:rsidR="00CF5FC6" w:rsidRPr="00356486" w14:paraId="59361D05" w14:textId="77777777" w:rsidTr="00CF5FC6">
        <w:trPr>
          <w:trHeight w:val="300"/>
        </w:trPr>
        <w:tc>
          <w:tcPr>
            <w:tcW w:w="3175" w:type="dxa"/>
            <w:tcBorders>
              <w:top w:val="nil"/>
              <w:left w:val="nil"/>
              <w:bottom w:val="nil"/>
              <w:right w:val="nil"/>
            </w:tcBorders>
            <w:shd w:val="clear" w:color="auto" w:fill="auto"/>
            <w:noWrap/>
            <w:vAlign w:val="center"/>
            <w:hideMark/>
          </w:tcPr>
          <w:p w14:paraId="76B6CA96" w14:textId="77777777" w:rsidR="004307D8" w:rsidRPr="00356486" w:rsidRDefault="004307D8" w:rsidP="00CF5FC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Anglo-Catholic</w:t>
            </w:r>
          </w:p>
        </w:tc>
        <w:tc>
          <w:tcPr>
            <w:tcW w:w="960" w:type="dxa"/>
            <w:tcBorders>
              <w:top w:val="nil"/>
              <w:left w:val="nil"/>
              <w:bottom w:val="nil"/>
              <w:right w:val="nil"/>
            </w:tcBorders>
            <w:shd w:val="clear" w:color="auto" w:fill="auto"/>
            <w:noWrap/>
            <w:vAlign w:val="center"/>
            <w:hideMark/>
          </w:tcPr>
          <w:p w14:paraId="5D86C863"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582</w:t>
            </w:r>
          </w:p>
        </w:tc>
        <w:tc>
          <w:tcPr>
            <w:tcW w:w="236" w:type="dxa"/>
            <w:tcBorders>
              <w:top w:val="nil"/>
              <w:left w:val="nil"/>
              <w:bottom w:val="nil"/>
              <w:right w:val="nil"/>
            </w:tcBorders>
            <w:vAlign w:val="center"/>
          </w:tcPr>
          <w:p w14:paraId="11296C88"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16C26D63" w14:textId="7AE07D0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14.9</w:t>
            </w:r>
          </w:p>
        </w:tc>
        <w:tc>
          <w:tcPr>
            <w:tcW w:w="236" w:type="dxa"/>
            <w:tcBorders>
              <w:top w:val="nil"/>
              <w:left w:val="nil"/>
              <w:bottom w:val="nil"/>
              <w:right w:val="nil"/>
            </w:tcBorders>
            <w:shd w:val="clear" w:color="auto" w:fill="auto"/>
            <w:noWrap/>
            <w:vAlign w:val="center"/>
            <w:hideMark/>
          </w:tcPr>
          <w:p w14:paraId="3BEB2643"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4727B420"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5.8</w:t>
            </w:r>
          </w:p>
        </w:tc>
      </w:tr>
      <w:tr w:rsidR="00CF5FC6" w:rsidRPr="00356486" w14:paraId="04C58D2F" w14:textId="77777777" w:rsidTr="00CF5FC6">
        <w:trPr>
          <w:trHeight w:val="300"/>
        </w:trPr>
        <w:tc>
          <w:tcPr>
            <w:tcW w:w="3175" w:type="dxa"/>
            <w:tcBorders>
              <w:top w:val="nil"/>
              <w:left w:val="nil"/>
              <w:bottom w:val="nil"/>
              <w:right w:val="nil"/>
            </w:tcBorders>
            <w:shd w:val="clear" w:color="auto" w:fill="auto"/>
            <w:noWrap/>
            <w:vAlign w:val="center"/>
            <w:hideMark/>
          </w:tcPr>
          <w:p w14:paraId="0C042A27" w14:textId="77777777" w:rsidR="004307D8" w:rsidRPr="00356486" w:rsidRDefault="004307D8" w:rsidP="00CF5FC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Broad-Church Anglican</w:t>
            </w:r>
          </w:p>
        </w:tc>
        <w:tc>
          <w:tcPr>
            <w:tcW w:w="960" w:type="dxa"/>
            <w:tcBorders>
              <w:top w:val="nil"/>
              <w:left w:val="nil"/>
              <w:bottom w:val="nil"/>
              <w:right w:val="nil"/>
            </w:tcBorders>
            <w:shd w:val="clear" w:color="auto" w:fill="auto"/>
            <w:noWrap/>
            <w:vAlign w:val="center"/>
            <w:hideMark/>
          </w:tcPr>
          <w:p w14:paraId="16D1CBC6"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1026</w:t>
            </w:r>
          </w:p>
        </w:tc>
        <w:tc>
          <w:tcPr>
            <w:tcW w:w="236" w:type="dxa"/>
            <w:tcBorders>
              <w:top w:val="nil"/>
              <w:left w:val="nil"/>
              <w:bottom w:val="nil"/>
              <w:right w:val="nil"/>
            </w:tcBorders>
            <w:vAlign w:val="center"/>
          </w:tcPr>
          <w:p w14:paraId="21AB8DFD"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098327DA" w14:textId="7ABC3789"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19.1</w:t>
            </w:r>
          </w:p>
        </w:tc>
        <w:tc>
          <w:tcPr>
            <w:tcW w:w="236" w:type="dxa"/>
            <w:tcBorders>
              <w:top w:val="nil"/>
              <w:left w:val="nil"/>
              <w:bottom w:val="nil"/>
              <w:right w:val="nil"/>
            </w:tcBorders>
            <w:shd w:val="clear" w:color="auto" w:fill="auto"/>
            <w:noWrap/>
            <w:vAlign w:val="center"/>
            <w:hideMark/>
          </w:tcPr>
          <w:p w14:paraId="079C7D29"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197A52C2"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5.5</w:t>
            </w:r>
          </w:p>
        </w:tc>
      </w:tr>
      <w:tr w:rsidR="00CF5FC6" w:rsidRPr="00356486" w14:paraId="17D8915D" w14:textId="77777777" w:rsidTr="00CF5FC6">
        <w:trPr>
          <w:trHeight w:val="300"/>
        </w:trPr>
        <w:tc>
          <w:tcPr>
            <w:tcW w:w="3175" w:type="dxa"/>
            <w:tcBorders>
              <w:top w:val="nil"/>
              <w:left w:val="nil"/>
              <w:bottom w:val="nil"/>
              <w:right w:val="nil"/>
            </w:tcBorders>
            <w:shd w:val="clear" w:color="auto" w:fill="auto"/>
            <w:noWrap/>
            <w:vAlign w:val="center"/>
            <w:hideMark/>
          </w:tcPr>
          <w:p w14:paraId="29C5FA19" w14:textId="77777777" w:rsidR="004307D8" w:rsidRPr="00356486" w:rsidRDefault="004307D8" w:rsidP="00CF5FC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Anglican Evangelical</w:t>
            </w:r>
          </w:p>
        </w:tc>
        <w:tc>
          <w:tcPr>
            <w:tcW w:w="960" w:type="dxa"/>
            <w:tcBorders>
              <w:top w:val="nil"/>
              <w:left w:val="nil"/>
              <w:bottom w:val="nil"/>
              <w:right w:val="nil"/>
            </w:tcBorders>
            <w:shd w:val="clear" w:color="auto" w:fill="auto"/>
            <w:noWrap/>
            <w:vAlign w:val="center"/>
            <w:hideMark/>
          </w:tcPr>
          <w:p w14:paraId="2B186980"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396</w:t>
            </w:r>
          </w:p>
        </w:tc>
        <w:tc>
          <w:tcPr>
            <w:tcW w:w="236" w:type="dxa"/>
            <w:tcBorders>
              <w:top w:val="nil"/>
              <w:left w:val="nil"/>
              <w:bottom w:val="nil"/>
              <w:right w:val="nil"/>
            </w:tcBorders>
            <w:vAlign w:val="center"/>
          </w:tcPr>
          <w:p w14:paraId="27A0B6A2"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629413DD" w14:textId="5D73340D"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21.1</w:t>
            </w:r>
          </w:p>
        </w:tc>
        <w:tc>
          <w:tcPr>
            <w:tcW w:w="236" w:type="dxa"/>
            <w:tcBorders>
              <w:top w:val="nil"/>
              <w:left w:val="nil"/>
              <w:bottom w:val="nil"/>
              <w:right w:val="nil"/>
            </w:tcBorders>
            <w:shd w:val="clear" w:color="auto" w:fill="auto"/>
            <w:noWrap/>
            <w:vAlign w:val="center"/>
            <w:hideMark/>
          </w:tcPr>
          <w:p w14:paraId="65CAE03F"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3309BE5C"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5.8</w:t>
            </w:r>
          </w:p>
        </w:tc>
      </w:tr>
      <w:tr w:rsidR="00CF5FC6" w:rsidRPr="00356486" w14:paraId="7E758E83" w14:textId="77777777" w:rsidTr="00CF5FC6">
        <w:trPr>
          <w:trHeight w:val="300"/>
        </w:trPr>
        <w:tc>
          <w:tcPr>
            <w:tcW w:w="3175" w:type="dxa"/>
            <w:tcBorders>
              <w:top w:val="nil"/>
              <w:left w:val="nil"/>
              <w:bottom w:val="single" w:sz="12" w:space="0" w:color="auto"/>
              <w:right w:val="nil"/>
            </w:tcBorders>
            <w:shd w:val="clear" w:color="auto" w:fill="auto"/>
            <w:noWrap/>
            <w:vAlign w:val="center"/>
            <w:hideMark/>
          </w:tcPr>
          <w:p w14:paraId="6A4D4A44" w14:textId="77777777" w:rsidR="004307D8" w:rsidRPr="00356486" w:rsidRDefault="004307D8" w:rsidP="00CF5FC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Free Church</w:t>
            </w:r>
          </w:p>
        </w:tc>
        <w:tc>
          <w:tcPr>
            <w:tcW w:w="960" w:type="dxa"/>
            <w:tcBorders>
              <w:top w:val="nil"/>
              <w:left w:val="nil"/>
              <w:bottom w:val="single" w:sz="12" w:space="0" w:color="auto"/>
              <w:right w:val="nil"/>
            </w:tcBorders>
            <w:shd w:val="clear" w:color="auto" w:fill="auto"/>
            <w:noWrap/>
            <w:vAlign w:val="center"/>
            <w:hideMark/>
          </w:tcPr>
          <w:p w14:paraId="3226F65C"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291</w:t>
            </w:r>
          </w:p>
        </w:tc>
        <w:tc>
          <w:tcPr>
            <w:tcW w:w="236" w:type="dxa"/>
            <w:tcBorders>
              <w:top w:val="nil"/>
              <w:left w:val="nil"/>
              <w:bottom w:val="single" w:sz="12" w:space="0" w:color="auto"/>
              <w:right w:val="nil"/>
            </w:tcBorders>
            <w:vAlign w:val="center"/>
          </w:tcPr>
          <w:p w14:paraId="14728927"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single" w:sz="12" w:space="0" w:color="auto"/>
              <w:right w:val="nil"/>
            </w:tcBorders>
            <w:shd w:val="clear" w:color="auto" w:fill="auto"/>
            <w:noWrap/>
            <w:vAlign w:val="center"/>
            <w:hideMark/>
          </w:tcPr>
          <w:p w14:paraId="1BC5F13B" w14:textId="78168ED5"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23.3</w:t>
            </w:r>
          </w:p>
        </w:tc>
        <w:tc>
          <w:tcPr>
            <w:tcW w:w="236" w:type="dxa"/>
            <w:tcBorders>
              <w:top w:val="nil"/>
              <w:left w:val="nil"/>
              <w:bottom w:val="single" w:sz="12" w:space="0" w:color="auto"/>
              <w:right w:val="nil"/>
            </w:tcBorders>
            <w:shd w:val="clear" w:color="auto" w:fill="auto"/>
            <w:noWrap/>
            <w:vAlign w:val="center"/>
            <w:hideMark/>
          </w:tcPr>
          <w:p w14:paraId="13C414B1"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p>
        </w:tc>
        <w:tc>
          <w:tcPr>
            <w:tcW w:w="960" w:type="dxa"/>
            <w:tcBorders>
              <w:top w:val="nil"/>
              <w:left w:val="nil"/>
              <w:bottom w:val="single" w:sz="12" w:space="0" w:color="auto"/>
              <w:right w:val="nil"/>
            </w:tcBorders>
            <w:shd w:val="clear" w:color="auto" w:fill="auto"/>
            <w:noWrap/>
            <w:vAlign w:val="center"/>
            <w:hideMark/>
          </w:tcPr>
          <w:p w14:paraId="645A7CE0" w14:textId="77777777" w:rsidR="004307D8" w:rsidRPr="00356486" w:rsidRDefault="004307D8" w:rsidP="00CF5FC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4.9</w:t>
            </w:r>
          </w:p>
        </w:tc>
      </w:tr>
    </w:tbl>
    <w:p w14:paraId="3580220B" w14:textId="5540454A" w:rsidR="00A8570D" w:rsidRPr="00356486" w:rsidRDefault="00A8570D" w:rsidP="00A8570D">
      <w:pPr>
        <w:spacing w:after="0" w:line="480" w:lineRule="auto"/>
        <w:rPr>
          <w:rFonts w:ascii="Times New Roman" w:hAnsi="Times New Roman"/>
          <w:b/>
          <w:sz w:val="24"/>
          <w:szCs w:val="24"/>
        </w:rPr>
      </w:pPr>
    </w:p>
    <w:p w14:paraId="0FA6E0BB" w14:textId="4CD32793" w:rsidR="00A8570D" w:rsidRPr="00356486" w:rsidRDefault="00CF5FC6" w:rsidP="00A8570D">
      <w:pPr>
        <w:spacing w:after="0" w:line="240" w:lineRule="auto"/>
        <w:rPr>
          <w:rFonts w:ascii="Times New Roman" w:hAnsi="Times New Roman"/>
          <w:b/>
          <w:sz w:val="24"/>
          <w:szCs w:val="24"/>
        </w:rPr>
      </w:pPr>
      <w:r w:rsidRPr="00356486">
        <w:rPr>
          <w:rFonts w:ascii="Times New Roman" w:hAnsi="Times New Roman"/>
          <w:sz w:val="24"/>
          <w:szCs w:val="24"/>
        </w:rPr>
        <w:t>N</w:t>
      </w:r>
      <w:r w:rsidR="008543CD" w:rsidRPr="00356486">
        <w:rPr>
          <w:rFonts w:ascii="Times New Roman" w:hAnsi="Times New Roman"/>
          <w:sz w:val="24"/>
          <w:szCs w:val="24"/>
        </w:rPr>
        <w:t>ote:</w:t>
      </w:r>
      <w:r w:rsidR="008543CD" w:rsidRPr="00356486">
        <w:rPr>
          <w:rFonts w:ascii="Times New Roman" w:hAnsi="Times New Roman"/>
          <w:sz w:val="24"/>
          <w:szCs w:val="24"/>
        </w:rPr>
        <w:tab/>
      </w:r>
      <w:r w:rsidR="00BA41D3" w:rsidRPr="00356486">
        <w:rPr>
          <w:rFonts w:ascii="Times New Roman" w:hAnsi="Times New Roman"/>
          <w:i/>
          <w:iCs/>
          <w:sz w:val="24"/>
          <w:szCs w:val="24"/>
        </w:rPr>
        <w:t>F</w:t>
      </w:r>
      <w:r w:rsidR="00BA41D3" w:rsidRPr="00356486">
        <w:rPr>
          <w:rFonts w:ascii="Times New Roman" w:hAnsi="Times New Roman"/>
          <w:sz w:val="24"/>
          <w:szCs w:val="24"/>
        </w:rPr>
        <w:t>(</w:t>
      </w:r>
      <w:r w:rsidR="00366F85" w:rsidRPr="00356486">
        <w:rPr>
          <w:rFonts w:ascii="Times New Roman" w:hAnsi="Times New Roman"/>
          <w:sz w:val="24"/>
          <w:szCs w:val="24"/>
        </w:rPr>
        <w:t>4</w:t>
      </w:r>
      <w:r w:rsidR="00BA41D3" w:rsidRPr="00356486">
        <w:rPr>
          <w:rFonts w:ascii="Times New Roman" w:hAnsi="Times New Roman"/>
          <w:sz w:val="24"/>
          <w:szCs w:val="24"/>
        </w:rPr>
        <w:t>,</w:t>
      </w:r>
      <w:r w:rsidR="00366F85" w:rsidRPr="00356486">
        <w:rPr>
          <w:rFonts w:ascii="Times New Roman" w:hAnsi="Times New Roman"/>
          <w:sz w:val="24"/>
          <w:szCs w:val="24"/>
        </w:rPr>
        <w:t xml:space="preserve"> </w:t>
      </w:r>
      <w:r w:rsidR="00BA41D3" w:rsidRPr="00356486">
        <w:rPr>
          <w:rFonts w:ascii="Times New Roman" w:hAnsi="Times New Roman"/>
          <w:sz w:val="24"/>
          <w:szCs w:val="24"/>
        </w:rPr>
        <w:t>329</w:t>
      </w:r>
      <w:r w:rsidR="00366F85" w:rsidRPr="00356486">
        <w:rPr>
          <w:rFonts w:ascii="Times New Roman" w:hAnsi="Times New Roman"/>
          <w:sz w:val="24"/>
          <w:szCs w:val="24"/>
        </w:rPr>
        <w:t>5</w:t>
      </w:r>
      <w:r w:rsidR="00BA41D3" w:rsidRPr="00356486">
        <w:rPr>
          <w:rFonts w:ascii="Times New Roman" w:hAnsi="Times New Roman"/>
          <w:sz w:val="24"/>
          <w:szCs w:val="24"/>
        </w:rPr>
        <w:t>)</w:t>
      </w:r>
      <w:r w:rsidR="00366F85" w:rsidRPr="00356486">
        <w:rPr>
          <w:rFonts w:ascii="Times New Roman" w:hAnsi="Times New Roman"/>
          <w:sz w:val="24"/>
          <w:szCs w:val="24"/>
        </w:rPr>
        <w:t xml:space="preserve"> = </w:t>
      </w:r>
      <w:r w:rsidR="001B4159" w:rsidRPr="00356486">
        <w:rPr>
          <w:rFonts w:ascii="Times New Roman" w:hAnsi="Times New Roman"/>
          <w:sz w:val="24"/>
          <w:szCs w:val="24"/>
        </w:rPr>
        <w:t xml:space="preserve">241.2, </w:t>
      </w:r>
      <w:r w:rsidR="001B4159" w:rsidRPr="00356486">
        <w:rPr>
          <w:rFonts w:ascii="Times New Roman" w:hAnsi="Times New Roman"/>
          <w:i/>
          <w:iCs/>
          <w:sz w:val="24"/>
          <w:szCs w:val="24"/>
        </w:rPr>
        <w:t>p</w:t>
      </w:r>
      <w:r w:rsidR="001B4159" w:rsidRPr="00356486">
        <w:rPr>
          <w:rFonts w:ascii="Times New Roman" w:hAnsi="Times New Roman"/>
          <w:sz w:val="24"/>
          <w:szCs w:val="24"/>
        </w:rPr>
        <w:t xml:space="preserve"> &lt; .001</w:t>
      </w:r>
      <w:r w:rsidR="00590EA8" w:rsidRPr="00356486">
        <w:rPr>
          <w:rFonts w:ascii="Times New Roman" w:hAnsi="Times New Roman"/>
          <w:sz w:val="24"/>
          <w:szCs w:val="24"/>
        </w:rPr>
        <w:t>, η</w:t>
      </w:r>
      <w:r w:rsidR="00590EA8" w:rsidRPr="00356486">
        <w:rPr>
          <w:rFonts w:ascii="Times New Roman" w:hAnsi="Times New Roman"/>
          <w:sz w:val="24"/>
          <w:szCs w:val="24"/>
          <w:vertAlign w:val="superscript"/>
        </w:rPr>
        <w:t xml:space="preserve">2 </w:t>
      </w:r>
      <w:r w:rsidR="00590EA8" w:rsidRPr="00356486">
        <w:rPr>
          <w:rFonts w:ascii="Times New Roman" w:hAnsi="Times New Roman"/>
          <w:sz w:val="24"/>
          <w:szCs w:val="24"/>
        </w:rPr>
        <w:t>= .23</w:t>
      </w:r>
      <w:r w:rsidR="00BC1F74" w:rsidRPr="00356486">
        <w:rPr>
          <w:rFonts w:ascii="Times New Roman" w:hAnsi="Times New Roman"/>
          <w:sz w:val="24"/>
          <w:szCs w:val="24"/>
        </w:rPr>
        <w:t>.</w:t>
      </w:r>
      <w:r w:rsidR="00A8570D" w:rsidRPr="00356486">
        <w:rPr>
          <w:rFonts w:ascii="Times New Roman" w:hAnsi="Times New Roman"/>
          <w:b/>
          <w:sz w:val="24"/>
          <w:szCs w:val="24"/>
        </w:rPr>
        <w:br w:type="page"/>
      </w:r>
    </w:p>
    <w:p w14:paraId="10082C85" w14:textId="77777777" w:rsidR="00A8570D" w:rsidRPr="00356486" w:rsidRDefault="00A8570D" w:rsidP="00A8570D">
      <w:pPr>
        <w:spacing w:after="0" w:line="480" w:lineRule="auto"/>
        <w:rPr>
          <w:rFonts w:ascii="Times New Roman" w:hAnsi="Times New Roman"/>
          <w:sz w:val="24"/>
          <w:szCs w:val="24"/>
        </w:rPr>
      </w:pPr>
      <w:r w:rsidRPr="00356486">
        <w:rPr>
          <w:rFonts w:ascii="Times New Roman" w:hAnsi="Times New Roman"/>
          <w:sz w:val="24"/>
          <w:szCs w:val="24"/>
        </w:rPr>
        <w:lastRenderedPageBreak/>
        <w:t>Table 4</w:t>
      </w:r>
    </w:p>
    <w:p w14:paraId="24A0A1D7" w14:textId="72BAC54A" w:rsidR="00A8570D" w:rsidRPr="00356486" w:rsidRDefault="00BC1F74" w:rsidP="00A8570D">
      <w:pPr>
        <w:spacing w:after="0" w:line="480" w:lineRule="auto"/>
        <w:rPr>
          <w:rFonts w:ascii="Times New Roman" w:hAnsi="Times New Roman"/>
          <w:sz w:val="24"/>
          <w:szCs w:val="24"/>
        </w:rPr>
      </w:pPr>
      <w:r w:rsidRPr="00356486">
        <w:rPr>
          <w:rFonts w:ascii="Times New Roman" w:hAnsi="Times New Roman"/>
          <w:i/>
          <w:sz w:val="24"/>
          <w:szCs w:val="24"/>
        </w:rPr>
        <w:t xml:space="preserve">Bivariate correlations of </w:t>
      </w:r>
      <w:r w:rsidR="004B78AD" w:rsidRPr="00356486">
        <w:rPr>
          <w:rFonts w:ascii="Times New Roman" w:hAnsi="Times New Roman"/>
          <w:i/>
          <w:sz w:val="24"/>
          <w:szCs w:val="24"/>
        </w:rPr>
        <w:t>S</w:t>
      </w:r>
      <w:r w:rsidR="00454612" w:rsidRPr="00356486">
        <w:rPr>
          <w:rFonts w:ascii="Times New Roman" w:hAnsi="Times New Roman"/>
          <w:i/>
          <w:sz w:val="24"/>
          <w:szCs w:val="24"/>
        </w:rPr>
        <w:t xml:space="preserve">ATVC with </w:t>
      </w:r>
      <w:r w:rsidR="0059151E" w:rsidRPr="00356486">
        <w:rPr>
          <w:rFonts w:ascii="Times New Roman" w:hAnsi="Times New Roman"/>
          <w:i/>
          <w:sz w:val="24"/>
          <w:szCs w:val="24"/>
        </w:rPr>
        <w:t>predictor variables</w:t>
      </w:r>
    </w:p>
    <w:tbl>
      <w:tblPr>
        <w:tblW w:w="9639" w:type="dxa"/>
        <w:tblLayout w:type="fixed"/>
        <w:tblCellMar>
          <w:top w:w="57" w:type="dxa"/>
          <w:bottom w:w="57" w:type="dxa"/>
        </w:tblCellMar>
        <w:tblLook w:val="04A0" w:firstRow="1" w:lastRow="0" w:firstColumn="1" w:lastColumn="0" w:noHBand="0" w:noVBand="1"/>
      </w:tblPr>
      <w:tblGrid>
        <w:gridCol w:w="2211"/>
        <w:gridCol w:w="1485"/>
        <w:gridCol w:w="1486"/>
        <w:gridCol w:w="1485"/>
        <w:gridCol w:w="1486"/>
        <w:gridCol w:w="1486"/>
      </w:tblGrid>
      <w:tr w:rsidR="00AA2E9C" w:rsidRPr="00356486" w14:paraId="2A6769EA" w14:textId="77777777" w:rsidTr="00F46366">
        <w:trPr>
          <w:trHeight w:val="300"/>
        </w:trPr>
        <w:tc>
          <w:tcPr>
            <w:tcW w:w="2211" w:type="dxa"/>
            <w:tcBorders>
              <w:top w:val="single" w:sz="12" w:space="0" w:color="auto"/>
              <w:left w:val="nil"/>
              <w:bottom w:val="nil"/>
              <w:right w:val="nil"/>
            </w:tcBorders>
            <w:shd w:val="clear" w:color="auto" w:fill="auto"/>
            <w:noWrap/>
            <w:vAlign w:val="center"/>
          </w:tcPr>
          <w:p w14:paraId="25F3F7CA" w14:textId="77777777" w:rsidR="00AA2E9C" w:rsidRPr="00356486" w:rsidRDefault="00AA2E9C" w:rsidP="00AA2E9C">
            <w:pPr>
              <w:spacing w:after="0" w:line="240" w:lineRule="auto"/>
              <w:rPr>
                <w:rFonts w:ascii="Times New Roman" w:eastAsia="Times New Roman" w:hAnsi="Times New Roman"/>
                <w:color w:val="000000"/>
                <w:lang w:eastAsia="en-GB"/>
              </w:rPr>
            </w:pPr>
          </w:p>
        </w:tc>
        <w:tc>
          <w:tcPr>
            <w:tcW w:w="1485" w:type="dxa"/>
            <w:tcBorders>
              <w:top w:val="single" w:sz="12" w:space="0" w:color="auto"/>
              <w:left w:val="nil"/>
              <w:bottom w:val="single" w:sz="4" w:space="0" w:color="auto"/>
              <w:right w:val="nil"/>
            </w:tcBorders>
            <w:shd w:val="clear" w:color="auto" w:fill="auto"/>
            <w:noWrap/>
            <w:vAlign w:val="center"/>
          </w:tcPr>
          <w:p w14:paraId="1B75C6E5" w14:textId="022F956F" w:rsidR="00AA2E9C" w:rsidRPr="00356486" w:rsidRDefault="004B78AD" w:rsidP="00F46366">
            <w:pPr>
              <w:tabs>
                <w:tab w:val="decimal" w:pos="600"/>
              </w:tabs>
              <w:spacing w:after="0" w:line="240" w:lineRule="auto"/>
              <w:jc w:val="center"/>
              <w:rPr>
                <w:rFonts w:ascii="Times New Roman" w:eastAsia="Times New Roman" w:hAnsi="Times New Roman"/>
                <w:color w:val="000000"/>
                <w:lang w:eastAsia="en-GB"/>
              </w:rPr>
            </w:pPr>
            <w:r w:rsidRPr="00356486">
              <w:rPr>
                <w:rFonts w:ascii="Times New Roman" w:eastAsia="Times New Roman" w:hAnsi="Times New Roman"/>
                <w:color w:val="000000"/>
                <w:lang w:eastAsia="en-GB"/>
              </w:rPr>
              <w:t>S</w:t>
            </w:r>
            <w:r w:rsidR="00AA2E9C" w:rsidRPr="00356486">
              <w:rPr>
                <w:rFonts w:ascii="Times New Roman" w:eastAsia="Times New Roman" w:hAnsi="Times New Roman"/>
                <w:color w:val="000000"/>
                <w:lang w:eastAsia="en-GB"/>
              </w:rPr>
              <w:t>ATVC</w:t>
            </w:r>
          </w:p>
        </w:tc>
        <w:tc>
          <w:tcPr>
            <w:tcW w:w="1486" w:type="dxa"/>
            <w:tcBorders>
              <w:top w:val="single" w:sz="12" w:space="0" w:color="auto"/>
              <w:left w:val="nil"/>
              <w:bottom w:val="single" w:sz="4" w:space="0" w:color="auto"/>
              <w:right w:val="nil"/>
            </w:tcBorders>
            <w:shd w:val="clear" w:color="auto" w:fill="auto"/>
            <w:noWrap/>
            <w:vAlign w:val="center"/>
          </w:tcPr>
          <w:p w14:paraId="105BEFC0" w14:textId="4EDEF154" w:rsidR="00AA2E9C" w:rsidRPr="00356486" w:rsidRDefault="00AA2E9C" w:rsidP="00F46366">
            <w:pPr>
              <w:tabs>
                <w:tab w:val="decimal" w:pos="600"/>
              </w:tabs>
              <w:spacing w:after="0" w:line="240" w:lineRule="auto"/>
              <w:jc w:val="center"/>
              <w:rPr>
                <w:rFonts w:ascii="Times New Roman" w:eastAsia="Times New Roman" w:hAnsi="Times New Roman"/>
                <w:color w:val="000000"/>
                <w:lang w:eastAsia="en-GB"/>
              </w:rPr>
            </w:pPr>
            <w:r w:rsidRPr="00356486">
              <w:rPr>
                <w:rFonts w:ascii="Times New Roman" w:eastAsia="Times New Roman" w:hAnsi="Times New Roman"/>
                <w:color w:val="000000"/>
                <w:lang w:eastAsia="en-GB"/>
              </w:rPr>
              <w:t>Traditional worship</w:t>
            </w:r>
          </w:p>
        </w:tc>
        <w:tc>
          <w:tcPr>
            <w:tcW w:w="1485" w:type="dxa"/>
            <w:tcBorders>
              <w:top w:val="single" w:sz="12" w:space="0" w:color="auto"/>
              <w:left w:val="nil"/>
              <w:bottom w:val="single" w:sz="4" w:space="0" w:color="auto"/>
              <w:right w:val="nil"/>
            </w:tcBorders>
            <w:shd w:val="clear" w:color="auto" w:fill="auto"/>
            <w:noWrap/>
            <w:vAlign w:val="center"/>
          </w:tcPr>
          <w:p w14:paraId="320940D6" w14:textId="49BF2F59" w:rsidR="00AA2E9C" w:rsidRPr="00356486" w:rsidRDefault="00AA2E9C" w:rsidP="00F46366">
            <w:pPr>
              <w:tabs>
                <w:tab w:val="decimal" w:pos="600"/>
              </w:tabs>
              <w:spacing w:after="0" w:line="240" w:lineRule="auto"/>
              <w:jc w:val="center"/>
              <w:rPr>
                <w:rFonts w:ascii="Times New Roman" w:eastAsia="Times New Roman" w:hAnsi="Times New Roman"/>
                <w:color w:val="000000"/>
                <w:lang w:eastAsia="en-GB"/>
              </w:rPr>
            </w:pPr>
            <w:r w:rsidRPr="00356486">
              <w:rPr>
                <w:rFonts w:ascii="Times New Roman" w:eastAsia="Times New Roman" w:hAnsi="Times New Roman"/>
                <w:color w:val="000000"/>
                <w:lang w:eastAsia="en-GB"/>
              </w:rPr>
              <w:t>Conservative doctrine</w:t>
            </w:r>
          </w:p>
        </w:tc>
        <w:tc>
          <w:tcPr>
            <w:tcW w:w="1486" w:type="dxa"/>
            <w:tcBorders>
              <w:top w:val="single" w:sz="12" w:space="0" w:color="auto"/>
              <w:left w:val="nil"/>
              <w:bottom w:val="single" w:sz="4" w:space="0" w:color="auto"/>
              <w:right w:val="nil"/>
            </w:tcBorders>
            <w:shd w:val="clear" w:color="auto" w:fill="auto"/>
            <w:noWrap/>
            <w:vAlign w:val="center"/>
          </w:tcPr>
          <w:p w14:paraId="28093267" w14:textId="10B9678F" w:rsidR="00AA2E9C" w:rsidRPr="00356486" w:rsidRDefault="00AA2E9C" w:rsidP="00F46366">
            <w:pPr>
              <w:tabs>
                <w:tab w:val="decimal" w:pos="600"/>
              </w:tabs>
              <w:spacing w:after="0" w:line="240" w:lineRule="auto"/>
              <w:jc w:val="center"/>
              <w:rPr>
                <w:rFonts w:ascii="Times New Roman" w:eastAsia="Times New Roman" w:hAnsi="Times New Roman"/>
                <w:color w:val="000000"/>
                <w:lang w:eastAsia="en-GB"/>
              </w:rPr>
            </w:pPr>
            <w:r w:rsidRPr="00356486">
              <w:rPr>
                <w:rFonts w:ascii="Times New Roman" w:eastAsia="Times New Roman" w:hAnsi="Times New Roman"/>
                <w:color w:val="000000"/>
                <w:lang w:eastAsia="en-GB"/>
              </w:rPr>
              <w:t>Ordained</w:t>
            </w:r>
          </w:p>
        </w:tc>
        <w:tc>
          <w:tcPr>
            <w:tcW w:w="1486" w:type="dxa"/>
            <w:tcBorders>
              <w:top w:val="single" w:sz="12" w:space="0" w:color="auto"/>
              <w:left w:val="nil"/>
              <w:bottom w:val="single" w:sz="4" w:space="0" w:color="auto"/>
              <w:right w:val="nil"/>
            </w:tcBorders>
            <w:shd w:val="clear" w:color="auto" w:fill="auto"/>
            <w:noWrap/>
            <w:vAlign w:val="center"/>
          </w:tcPr>
          <w:p w14:paraId="03DF5909" w14:textId="019D405F" w:rsidR="00AA2E9C" w:rsidRPr="00356486" w:rsidRDefault="00AA2E9C" w:rsidP="00F46366">
            <w:pPr>
              <w:tabs>
                <w:tab w:val="decimal" w:pos="600"/>
              </w:tabs>
              <w:spacing w:after="0" w:line="240" w:lineRule="auto"/>
              <w:jc w:val="center"/>
              <w:rPr>
                <w:rFonts w:ascii="Times New Roman" w:eastAsia="Times New Roman" w:hAnsi="Times New Roman"/>
                <w:color w:val="000000"/>
                <w:lang w:eastAsia="en-GB"/>
              </w:rPr>
            </w:pPr>
            <w:r w:rsidRPr="00356486">
              <w:rPr>
                <w:rFonts w:ascii="Times New Roman" w:eastAsia="Times New Roman" w:hAnsi="Times New Roman"/>
                <w:color w:val="000000"/>
                <w:lang w:eastAsia="en-GB"/>
              </w:rPr>
              <w:t>Age</w:t>
            </w:r>
          </w:p>
        </w:tc>
      </w:tr>
      <w:tr w:rsidR="00AA2E9C" w:rsidRPr="00356486" w14:paraId="658D9831" w14:textId="77777777" w:rsidTr="00F46366">
        <w:trPr>
          <w:trHeight w:val="300"/>
        </w:trPr>
        <w:tc>
          <w:tcPr>
            <w:tcW w:w="2211" w:type="dxa"/>
            <w:tcBorders>
              <w:top w:val="nil"/>
              <w:left w:val="nil"/>
              <w:bottom w:val="nil"/>
              <w:right w:val="nil"/>
            </w:tcBorders>
            <w:shd w:val="clear" w:color="auto" w:fill="auto"/>
            <w:noWrap/>
            <w:vAlign w:val="center"/>
            <w:hideMark/>
          </w:tcPr>
          <w:p w14:paraId="315FB733" w14:textId="5D53CC97" w:rsidR="00AA2E9C" w:rsidRPr="00356486" w:rsidRDefault="00C00716" w:rsidP="00AA2E9C">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Sex (f</w:t>
            </w:r>
            <w:r w:rsidR="00AA2E9C" w:rsidRPr="00356486">
              <w:rPr>
                <w:rFonts w:ascii="Times New Roman" w:eastAsia="Times New Roman" w:hAnsi="Times New Roman"/>
                <w:color w:val="000000"/>
                <w:lang w:eastAsia="en-GB"/>
              </w:rPr>
              <w:t>emale</w:t>
            </w:r>
            <w:r w:rsidRPr="00356486">
              <w:rPr>
                <w:rFonts w:ascii="Times New Roman" w:eastAsia="Times New Roman" w:hAnsi="Times New Roman"/>
                <w:color w:val="000000"/>
                <w:lang w:eastAsia="en-GB"/>
              </w:rPr>
              <w:t>)</w:t>
            </w:r>
          </w:p>
        </w:tc>
        <w:tc>
          <w:tcPr>
            <w:tcW w:w="1485" w:type="dxa"/>
            <w:tcBorders>
              <w:top w:val="single" w:sz="4" w:space="0" w:color="auto"/>
              <w:left w:val="nil"/>
              <w:bottom w:val="nil"/>
              <w:right w:val="nil"/>
            </w:tcBorders>
            <w:shd w:val="clear" w:color="auto" w:fill="auto"/>
            <w:noWrap/>
            <w:vAlign w:val="center"/>
            <w:hideMark/>
          </w:tcPr>
          <w:p w14:paraId="4003E031" w14:textId="5F2A70AF"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.06</w:t>
            </w:r>
            <w:r w:rsidRPr="00356486">
              <w:rPr>
                <w:rFonts w:ascii="Times New Roman" w:eastAsia="Times New Roman" w:hAnsi="Times New Roman"/>
                <w:color w:val="000000"/>
                <w:vertAlign w:val="superscript"/>
                <w:lang w:eastAsia="en-GB"/>
              </w:rPr>
              <w:t>***</w:t>
            </w:r>
          </w:p>
        </w:tc>
        <w:tc>
          <w:tcPr>
            <w:tcW w:w="1486" w:type="dxa"/>
            <w:tcBorders>
              <w:top w:val="single" w:sz="4" w:space="0" w:color="auto"/>
              <w:left w:val="nil"/>
              <w:bottom w:val="nil"/>
              <w:right w:val="nil"/>
            </w:tcBorders>
            <w:shd w:val="clear" w:color="auto" w:fill="auto"/>
            <w:noWrap/>
            <w:vAlign w:val="center"/>
            <w:hideMark/>
          </w:tcPr>
          <w:p w14:paraId="2EC4C26B" w14:textId="7A6C91F1"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-.05</w:t>
            </w:r>
            <w:r w:rsidRPr="00356486">
              <w:rPr>
                <w:rFonts w:ascii="Times New Roman" w:eastAsia="Times New Roman" w:hAnsi="Times New Roman"/>
                <w:color w:val="000000"/>
                <w:vertAlign w:val="superscript"/>
                <w:lang w:eastAsia="en-GB"/>
              </w:rPr>
              <w:t>**</w:t>
            </w:r>
          </w:p>
        </w:tc>
        <w:tc>
          <w:tcPr>
            <w:tcW w:w="1485" w:type="dxa"/>
            <w:tcBorders>
              <w:top w:val="single" w:sz="4" w:space="0" w:color="auto"/>
              <w:left w:val="nil"/>
              <w:bottom w:val="nil"/>
              <w:right w:val="nil"/>
            </w:tcBorders>
            <w:shd w:val="clear" w:color="auto" w:fill="auto"/>
            <w:noWrap/>
            <w:vAlign w:val="center"/>
            <w:hideMark/>
          </w:tcPr>
          <w:p w14:paraId="748FEA53" w14:textId="4811F115"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-.13</w:t>
            </w:r>
            <w:r w:rsidRPr="00356486">
              <w:rPr>
                <w:rFonts w:ascii="Times New Roman" w:eastAsia="Times New Roman" w:hAnsi="Times New Roman"/>
                <w:color w:val="000000"/>
                <w:vertAlign w:val="superscript"/>
                <w:lang w:eastAsia="en-GB"/>
              </w:rPr>
              <w:t>***</w:t>
            </w:r>
          </w:p>
        </w:tc>
        <w:tc>
          <w:tcPr>
            <w:tcW w:w="1486" w:type="dxa"/>
            <w:tcBorders>
              <w:top w:val="single" w:sz="4" w:space="0" w:color="auto"/>
              <w:left w:val="nil"/>
              <w:bottom w:val="nil"/>
              <w:right w:val="nil"/>
            </w:tcBorders>
            <w:shd w:val="clear" w:color="auto" w:fill="auto"/>
            <w:noWrap/>
            <w:vAlign w:val="center"/>
            <w:hideMark/>
          </w:tcPr>
          <w:p w14:paraId="14B8DECF" w14:textId="4C57D049"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-.21</w:t>
            </w:r>
            <w:r w:rsidRPr="00356486">
              <w:rPr>
                <w:rFonts w:ascii="Times New Roman" w:eastAsia="Times New Roman" w:hAnsi="Times New Roman"/>
                <w:color w:val="000000"/>
                <w:vertAlign w:val="superscript"/>
                <w:lang w:eastAsia="en-GB"/>
              </w:rPr>
              <w:t>***</w:t>
            </w:r>
          </w:p>
        </w:tc>
        <w:tc>
          <w:tcPr>
            <w:tcW w:w="1486" w:type="dxa"/>
            <w:tcBorders>
              <w:top w:val="single" w:sz="4" w:space="0" w:color="auto"/>
              <w:left w:val="nil"/>
              <w:bottom w:val="nil"/>
              <w:right w:val="nil"/>
            </w:tcBorders>
            <w:shd w:val="clear" w:color="auto" w:fill="auto"/>
            <w:noWrap/>
            <w:vAlign w:val="center"/>
            <w:hideMark/>
          </w:tcPr>
          <w:p w14:paraId="5B5EF944" w14:textId="77777777"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-.02</w:t>
            </w:r>
          </w:p>
        </w:tc>
      </w:tr>
      <w:tr w:rsidR="00AA2E9C" w:rsidRPr="00356486" w14:paraId="3ED2A4F9" w14:textId="77777777" w:rsidTr="00F46366">
        <w:trPr>
          <w:trHeight w:val="300"/>
        </w:trPr>
        <w:tc>
          <w:tcPr>
            <w:tcW w:w="2211" w:type="dxa"/>
            <w:tcBorders>
              <w:top w:val="nil"/>
              <w:left w:val="nil"/>
              <w:bottom w:val="nil"/>
              <w:right w:val="nil"/>
            </w:tcBorders>
            <w:shd w:val="clear" w:color="auto" w:fill="auto"/>
            <w:noWrap/>
            <w:vAlign w:val="center"/>
            <w:hideMark/>
          </w:tcPr>
          <w:p w14:paraId="04147EA0" w14:textId="268B8DBD" w:rsidR="00AA2E9C" w:rsidRPr="00356486" w:rsidRDefault="00AA2E9C" w:rsidP="00AA2E9C">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Age</w:t>
            </w:r>
          </w:p>
        </w:tc>
        <w:tc>
          <w:tcPr>
            <w:tcW w:w="1485" w:type="dxa"/>
            <w:tcBorders>
              <w:top w:val="nil"/>
              <w:left w:val="nil"/>
              <w:bottom w:val="nil"/>
              <w:right w:val="nil"/>
            </w:tcBorders>
            <w:shd w:val="clear" w:color="auto" w:fill="auto"/>
            <w:noWrap/>
            <w:vAlign w:val="center"/>
            <w:hideMark/>
          </w:tcPr>
          <w:p w14:paraId="214A660A" w14:textId="7A31C163"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.16</w:t>
            </w:r>
            <w:r w:rsidRPr="00356486">
              <w:rPr>
                <w:rFonts w:ascii="Times New Roman" w:eastAsia="Times New Roman" w:hAnsi="Times New Roman"/>
                <w:color w:val="000000"/>
                <w:vertAlign w:val="superscript"/>
                <w:lang w:eastAsia="en-GB"/>
              </w:rPr>
              <w:t>***</w:t>
            </w:r>
          </w:p>
        </w:tc>
        <w:tc>
          <w:tcPr>
            <w:tcW w:w="1486" w:type="dxa"/>
            <w:tcBorders>
              <w:top w:val="nil"/>
              <w:left w:val="nil"/>
              <w:bottom w:val="nil"/>
              <w:right w:val="nil"/>
            </w:tcBorders>
            <w:shd w:val="clear" w:color="auto" w:fill="auto"/>
            <w:noWrap/>
            <w:vAlign w:val="center"/>
            <w:hideMark/>
          </w:tcPr>
          <w:p w14:paraId="3ABF2494" w14:textId="77777777"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.01</w:t>
            </w:r>
          </w:p>
        </w:tc>
        <w:tc>
          <w:tcPr>
            <w:tcW w:w="1485" w:type="dxa"/>
            <w:tcBorders>
              <w:top w:val="nil"/>
              <w:left w:val="nil"/>
              <w:bottom w:val="nil"/>
              <w:right w:val="nil"/>
            </w:tcBorders>
            <w:shd w:val="clear" w:color="auto" w:fill="auto"/>
            <w:noWrap/>
            <w:vAlign w:val="center"/>
            <w:hideMark/>
          </w:tcPr>
          <w:p w14:paraId="43275FA3" w14:textId="735A9DB3"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-.15</w:t>
            </w:r>
            <w:r w:rsidRPr="00356486">
              <w:rPr>
                <w:rFonts w:ascii="Times New Roman" w:eastAsia="Times New Roman" w:hAnsi="Times New Roman"/>
                <w:color w:val="000000"/>
                <w:vertAlign w:val="superscript"/>
                <w:lang w:eastAsia="en-GB"/>
              </w:rPr>
              <w:t>***</w:t>
            </w:r>
          </w:p>
        </w:tc>
        <w:tc>
          <w:tcPr>
            <w:tcW w:w="1486" w:type="dxa"/>
            <w:tcBorders>
              <w:top w:val="nil"/>
              <w:left w:val="nil"/>
              <w:bottom w:val="nil"/>
              <w:right w:val="nil"/>
            </w:tcBorders>
            <w:shd w:val="clear" w:color="auto" w:fill="auto"/>
            <w:noWrap/>
            <w:vAlign w:val="center"/>
            <w:hideMark/>
          </w:tcPr>
          <w:p w14:paraId="2B5B9654" w14:textId="77777777"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-.01</w:t>
            </w:r>
          </w:p>
        </w:tc>
        <w:tc>
          <w:tcPr>
            <w:tcW w:w="1486" w:type="dxa"/>
            <w:tcBorders>
              <w:top w:val="nil"/>
              <w:left w:val="nil"/>
              <w:bottom w:val="nil"/>
              <w:right w:val="nil"/>
            </w:tcBorders>
            <w:shd w:val="clear" w:color="auto" w:fill="auto"/>
            <w:noWrap/>
            <w:vAlign w:val="center"/>
            <w:hideMark/>
          </w:tcPr>
          <w:p w14:paraId="4C42EEDE"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r>
      <w:tr w:rsidR="00AA2E9C" w:rsidRPr="00356486" w14:paraId="66FAA237" w14:textId="77777777" w:rsidTr="00F46366">
        <w:trPr>
          <w:trHeight w:val="300"/>
        </w:trPr>
        <w:tc>
          <w:tcPr>
            <w:tcW w:w="2211" w:type="dxa"/>
            <w:tcBorders>
              <w:top w:val="nil"/>
              <w:left w:val="nil"/>
              <w:bottom w:val="nil"/>
              <w:right w:val="nil"/>
            </w:tcBorders>
            <w:shd w:val="clear" w:color="auto" w:fill="auto"/>
            <w:noWrap/>
            <w:vAlign w:val="center"/>
            <w:hideMark/>
          </w:tcPr>
          <w:p w14:paraId="320FB4A2" w14:textId="1750F104" w:rsidR="00AA2E9C" w:rsidRPr="00356486" w:rsidRDefault="00C00716" w:rsidP="00AA2E9C">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Status (o</w:t>
            </w:r>
            <w:r w:rsidR="00AA2E9C" w:rsidRPr="00356486">
              <w:rPr>
                <w:rFonts w:ascii="Times New Roman" w:eastAsia="Times New Roman" w:hAnsi="Times New Roman"/>
                <w:color w:val="000000"/>
                <w:lang w:eastAsia="en-GB"/>
              </w:rPr>
              <w:t>rdained</w:t>
            </w:r>
            <w:r w:rsidRPr="00356486">
              <w:rPr>
                <w:rFonts w:ascii="Times New Roman" w:eastAsia="Times New Roman" w:hAnsi="Times New Roman"/>
                <w:color w:val="000000"/>
                <w:lang w:eastAsia="en-GB"/>
              </w:rPr>
              <w:t>)</w:t>
            </w:r>
          </w:p>
        </w:tc>
        <w:tc>
          <w:tcPr>
            <w:tcW w:w="1485" w:type="dxa"/>
            <w:tcBorders>
              <w:top w:val="nil"/>
              <w:left w:val="nil"/>
              <w:bottom w:val="nil"/>
              <w:right w:val="nil"/>
            </w:tcBorders>
            <w:shd w:val="clear" w:color="auto" w:fill="auto"/>
            <w:noWrap/>
            <w:vAlign w:val="center"/>
            <w:hideMark/>
          </w:tcPr>
          <w:p w14:paraId="1F916BF7" w14:textId="61D4EEAB"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-.09</w:t>
            </w:r>
            <w:r w:rsidRPr="00356486">
              <w:rPr>
                <w:rFonts w:ascii="Times New Roman" w:eastAsia="Times New Roman" w:hAnsi="Times New Roman"/>
                <w:color w:val="000000"/>
                <w:vertAlign w:val="superscript"/>
                <w:lang w:eastAsia="en-GB"/>
              </w:rPr>
              <w:t>***</w:t>
            </w:r>
          </w:p>
        </w:tc>
        <w:tc>
          <w:tcPr>
            <w:tcW w:w="1486" w:type="dxa"/>
            <w:tcBorders>
              <w:top w:val="nil"/>
              <w:left w:val="nil"/>
              <w:bottom w:val="nil"/>
              <w:right w:val="nil"/>
            </w:tcBorders>
            <w:shd w:val="clear" w:color="auto" w:fill="auto"/>
            <w:noWrap/>
            <w:vAlign w:val="center"/>
            <w:hideMark/>
          </w:tcPr>
          <w:p w14:paraId="5C56E8ED" w14:textId="257EF7DE"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-.14</w:t>
            </w:r>
            <w:r w:rsidRPr="00356486">
              <w:rPr>
                <w:rFonts w:ascii="Times New Roman" w:eastAsia="Times New Roman" w:hAnsi="Times New Roman"/>
                <w:color w:val="000000"/>
                <w:vertAlign w:val="superscript"/>
                <w:lang w:eastAsia="en-GB"/>
              </w:rPr>
              <w:t>***</w:t>
            </w:r>
          </w:p>
        </w:tc>
        <w:tc>
          <w:tcPr>
            <w:tcW w:w="1485" w:type="dxa"/>
            <w:tcBorders>
              <w:top w:val="nil"/>
              <w:left w:val="nil"/>
              <w:bottom w:val="nil"/>
              <w:right w:val="nil"/>
            </w:tcBorders>
            <w:shd w:val="clear" w:color="auto" w:fill="auto"/>
            <w:noWrap/>
            <w:vAlign w:val="center"/>
            <w:hideMark/>
          </w:tcPr>
          <w:p w14:paraId="6DCF3A6E" w14:textId="77777777"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.02</w:t>
            </w:r>
          </w:p>
        </w:tc>
        <w:tc>
          <w:tcPr>
            <w:tcW w:w="1486" w:type="dxa"/>
            <w:tcBorders>
              <w:top w:val="nil"/>
              <w:left w:val="nil"/>
              <w:bottom w:val="nil"/>
              <w:right w:val="nil"/>
            </w:tcBorders>
            <w:shd w:val="clear" w:color="auto" w:fill="auto"/>
            <w:noWrap/>
            <w:vAlign w:val="center"/>
            <w:hideMark/>
          </w:tcPr>
          <w:p w14:paraId="500E1A8F"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c>
          <w:tcPr>
            <w:tcW w:w="1486" w:type="dxa"/>
            <w:tcBorders>
              <w:top w:val="nil"/>
              <w:left w:val="nil"/>
              <w:bottom w:val="nil"/>
              <w:right w:val="nil"/>
            </w:tcBorders>
            <w:shd w:val="clear" w:color="auto" w:fill="auto"/>
            <w:noWrap/>
            <w:vAlign w:val="center"/>
            <w:hideMark/>
          </w:tcPr>
          <w:p w14:paraId="394D5675"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r>
      <w:tr w:rsidR="00AA2E9C" w:rsidRPr="00356486" w14:paraId="706B18DF" w14:textId="77777777" w:rsidTr="00F46366">
        <w:trPr>
          <w:trHeight w:val="300"/>
        </w:trPr>
        <w:tc>
          <w:tcPr>
            <w:tcW w:w="2211" w:type="dxa"/>
            <w:tcBorders>
              <w:top w:val="nil"/>
              <w:left w:val="nil"/>
              <w:bottom w:val="nil"/>
              <w:right w:val="nil"/>
            </w:tcBorders>
            <w:shd w:val="clear" w:color="auto" w:fill="auto"/>
            <w:noWrap/>
            <w:vAlign w:val="center"/>
            <w:hideMark/>
          </w:tcPr>
          <w:p w14:paraId="382DFE69" w14:textId="7254E2BF" w:rsidR="00AA2E9C" w:rsidRPr="00356486" w:rsidRDefault="00AA2E9C" w:rsidP="00AA2E9C">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Conservative doctrine</w:t>
            </w:r>
          </w:p>
        </w:tc>
        <w:tc>
          <w:tcPr>
            <w:tcW w:w="1485" w:type="dxa"/>
            <w:tcBorders>
              <w:top w:val="nil"/>
              <w:left w:val="nil"/>
              <w:bottom w:val="nil"/>
              <w:right w:val="nil"/>
            </w:tcBorders>
            <w:shd w:val="clear" w:color="auto" w:fill="auto"/>
            <w:noWrap/>
            <w:vAlign w:val="center"/>
            <w:hideMark/>
          </w:tcPr>
          <w:p w14:paraId="5785C13C" w14:textId="40D51221"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-.24</w:t>
            </w:r>
            <w:r w:rsidRPr="00356486">
              <w:rPr>
                <w:rFonts w:ascii="Times New Roman" w:eastAsia="Times New Roman" w:hAnsi="Times New Roman"/>
                <w:color w:val="000000"/>
                <w:vertAlign w:val="superscript"/>
                <w:lang w:eastAsia="en-GB"/>
              </w:rPr>
              <w:t>***</w:t>
            </w:r>
          </w:p>
        </w:tc>
        <w:tc>
          <w:tcPr>
            <w:tcW w:w="1486" w:type="dxa"/>
            <w:tcBorders>
              <w:top w:val="nil"/>
              <w:left w:val="nil"/>
              <w:bottom w:val="nil"/>
              <w:right w:val="nil"/>
            </w:tcBorders>
            <w:shd w:val="clear" w:color="auto" w:fill="auto"/>
            <w:noWrap/>
            <w:vAlign w:val="center"/>
            <w:hideMark/>
          </w:tcPr>
          <w:p w14:paraId="2629A6C5" w14:textId="12F7D0CD"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.20</w:t>
            </w:r>
            <w:r w:rsidRPr="00356486">
              <w:rPr>
                <w:rFonts w:ascii="Times New Roman" w:eastAsia="Times New Roman" w:hAnsi="Times New Roman"/>
                <w:color w:val="000000"/>
                <w:vertAlign w:val="superscript"/>
                <w:lang w:eastAsia="en-GB"/>
              </w:rPr>
              <w:t>***</w:t>
            </w:r>
          </w:p>
        </w:tc>
        <w:tc>
          <w:tcPr>
            <w:tcW w:w="1485" w:type="dxa"/>
            <w:tcBorders>
              <w:top w:val="nil"/>
              <w:left w:val="nil"/>
              <w:bottom w:val="nil"/>
              <w:right w:val="nil"/>
            </w:tcBorders>
            <w:shd w:val="clear" w:color="auto" w:fill="auto"/>
            <w:noWrap/>
            <w:vAlign w:val="center"/>
            <w:hideMark/>
          </w:tcPr>
          <w:p w14:paraId="4F52F4B3" w14:textId="77777777"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p>
        </w:tc>
        <w:tc>
          <w:tcPr>
            <w:tcW w:w="1486" w:type="dxa"/>
            <w:tcBorders>
              <w:top w:val="nil"/>
              <w:left w:val="nil"/>
              <w:bottom w:val="nil"/>
              <w:right w:val="nil"/>
            </w:tcBorders>
            <w:shd w:val="clear" w:color="auto" w:fill="auto"/>
            <w:noWrap/>
            <w:vAlign w:val="center"/>
            <w:hideMark/>
          </w:tcPr>
          <w:p w14:paraId="709E4CB6"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c>
          <w:tcPr>
            <w:tcW w:w="1486" w:type="dxa"/>
            <w:tcBorders>
              <w:top w:val="nil"/>
              <w:left w:val="nil"/>
              <w:bottom w:val="nil"/>
              <w:right w:val="nil"/>
            </w:tcBorders>
            <w:shd w:val="clear" w:color="auto" w:fill="auto"/>
            <w:noWrap/>
            <w:vAlign w:val="center"/>
            <w:hideMark/>
          </w:tcPr>
          <w:p w14:paraId="6FE64828"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r>
      <w:tr w:rsidR="00AA2E9C" w:rsidRPr="00356486" w14:paraId="285CDB79" w14:textId="77777777" w:rsidTr="00F46366">
        <w:trPr>
          <w:trHeight w:val="300"/>
        </w:trPr>
        <w:tc>
          <w:tcPr>
            <w:tcW w:w="2211" w:type="dxa"/>
            <w:tcBorders>
              <w:top w:val="nil"/>
              <w:left w:val="nil"/>
              <w:bottom w:val="single" w:sz="12" w:space="0" w:color="auto"/>
              <w:right w:val="nil"/>
            </w:tcBorders>
            <w:shd w:val="clear" w:color="auto" w:fill="auto"/>
            <w:noWrap/>
            <w:vAlign w:val="center"/>
            <w:hideMark/>
          </w:tcPr>
          <w:p w14:paraId="57A6040B" w14:textId="794C4D64" w:rsidR="00AA2E9C" w:rsidRPr="00356486" w:rsidRDefault="00AA2E9C" w:rsidP="00AA2E9C">
            <w:pPr>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Traditional worship</w:t>
            </w:r>
          </w:p>
        </w:tc>
        <w:tc>
          <w:tcPr>
            <w:tcW w:w="1485" w:type="dxa"/>
            <w:tcBorders>
              <w:top w:val="nil"/>
              <w:left w:val="nil"/>
              <w:bottom w:val="single" w:sz="12" w:space="0" w:color="auto"/>
              <w:right w:val="nil"/>
            </w:tcBorders>
            <w:shd w:val="clear" w:color="auto" w:fill="auto"/>
            <w:noWrap/>
            <w:vAlign w:val="center"/>
            <w:hideMark/>
          </w:tcPr>
          <w:p w14:paraId="16F5FC88" w14:textId="49254711"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r w:rsidRPr="00356486">
              <w:rPr>
                <w:rFonts w:ascii="Times New Roman" w:eastAsia="Times New Roman" w:hAnsi="Times New Roman"/>
                <w:color w:val="000000"/>
                <w:lang w:eastAsia="en-GB"/>
              </w:rPr>
              <w:t>-.29</w:t>
            </w:r>
            <w:r w:rsidRPr="00356486">
              <w:rPr>
                <w:rFonts w:ascii="Times New Roman" w:eastAsia="Times New Roman" w:hAnsi="Times New Roman"/>
                <w:color w:val="000000"/>
                <w:vertAlign w:val="superscript"/>
                <w:lang w:eastAsia="en-GB"/>
              </w:rPr>
              <w:t>***</w:t>
            </w:r>
          </w:p>
        </w:tc>
        <w:tc>
          <w:tcPr>
            <w:tcW w:w="1486" w:type="dxa"/>
            <w:tcBorders>
              <w:top w:val="nil"/>
              <w:left w:val="nil"/>
              <w:bottom w:val="single" w:sz="12" w:space="0" w:color="auto"/>
              <w:right w:val="nil"/>
            </w:tcBorders>
            <w:shd w:val="clear" w:color="auto" w:fill="auto"/>
            <w:noWrap/>
            <w:vAlign w:val="center"/>
            <w:hideMark/>
          </w:tcPr>
          <w:p w14:paraId="0487F938" w14:textId="77777777" w:rsidR="00AA2E9C" w:rsidRPr="00356486" w:rsidRDefault="00AA2E9C" w:rsidP="00AA2E9C">
            <w:pPr>
              <w:tabs>
                <w:tab w:val="decimal" w:pos="600"/>
              </w:tabs>
              <w:spacing w:after="0" w:line="240" w:lineRule="auto"/>
              <w:rPr>
                <w:rFonts w:ascii="Times New Roman" w:eastAsia="Times New Roman" w:hAnsi="Times New Roman"/>
                <w:color w:val="000000"/>
                <w:lang w:eastAsia="en-GB"/>
              </w:rPr>
            </w:pPr>
          </w:p>
        </w:tc>
        <w:tc>
          <w:tcPr>
            <w:tcW w:w="1485" w:type="dxa"/>
            <w:tcBorders>
              <w:top w:val="nil"/>
              <w:left w:val="nil"/>
              <w:bottom w:val="single" w:sz="12" w:space="0" w:color="auto"/>
              <w:right w:val="nil"/>
            </w:tcBorders>
            <w:shd w:val="clear" w:color="auto" w:fill="auto"/>
            <w:noWrap/>
            <w:vAlign w:val="center"/>
            <w:hideMark/>
          </w:tcPr>
          <w:p w14:paraId="4ADFF115"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c>
          <w:tcPr>
            <w:tcW w:w="1486" w:type="dxa"/>
            <w:tcBorders>
              <w:top w:val="nil"/>
              <w:left w:val="nil"/>
              <w:bottom w:val="single" w:sz="12" w:space="0" w:color="auto"/>
              <w:right w:val="nil"/>
            </w:tcBorders>
            <w:shd w:val="clear" w:color="auto" w:fill="auto"/>
            <w:noWrap/>
            <w:vAlign w:val="center"/>
            <w:hideMark/>
          </w:tcPr>
          <w:p w14:paraId="3ED71A44"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c>
          <w:tcPr>
            <w:tcW w:w="1486" w:type="dxa"/>
            <w:tcBorders>
              <w:top w:val="nil"/>
              <w:left w:val="nil"/>
              <w:bottom w:val="single" w:sz="12" w:space="0" w:color="auto"/>
              <w:right w:val="nil"/>
            </w:tcBorders>
            <w:shd w:val="clear" w:color="auto" w:fill="auto"/>
            <w:noWrap/>
            <w:vAlign w:val="center"/>
            <w:hideMark/>
          </w:tcPr>
          <w:p w14:paraId="665A1176" w14:textId="77777777" w:rsidR="00AA2E9C" w:rsidRPr="00356486" w:rsidRDefault="00AA2E9C" w:rsidP="00AA2E9C">
            <w:pPr>
              <w:tabs>
                <w:tab w:val="decimal" w:pos="600"/>
              </w:tabs>
              <w:spacing w:after="0" w:line="240" w:lineRule="auto"/>
              <w:rPr>
                <w:rFonts w:ascii="Times New Roman" w:eastAsia="Times New Roman" w:hAnsi="Times New Roman"/>
                <w:sz w:val="20"/>
                <w:szCs w:val="20"/>
                <w:lang w:eastAsia="en-GB"/>
              </w:rPr>
            </w:pPr>
          </w:p>
        </w:tc>
      </w:tr>
    </w:tbl>
    <w:p w14:paraId="1745A82F" w14:textId="77777777" w:rsidR="00A8570D" w:rsidRPr="00356486" w:rsidRDefault="00A8570D" w:rsidP="00A8570D">
      <w:pPr>
        <w:spacing w:after="0" w:line="480" w:lineRule="auto"/>
        <w:rPr>
          <w:rFonts w:ascii="Times New Roman" w:hAnsi="Times New Roman"/>
          <w:sz w:val="24"/>
          <w:szCs w:val="24"/>
        </w:rPr>
      </w:pPr>
    </w:p>
    <w:p w14:paraId="6651C559" w14:textId="3601658F" w:rsidR="008543CD" w:rsidRPr="00356486" w:rsidRDefault="008543CD" w:rsidP="00A8570D">
      <w:pPr>
        <w:spacing w:after="0" w:line="480" w:lineRule="auto"/>
        <w:rPr>
          <w:rFonts w:ascii="Times New Roman" w:hAnsi="Times New Roman"/>
          <w:sz w:val="24"/>
          <w:szCs w:val="24"/>
        </w:rPr>
      </w:pPr>
      <w:r w:rsidRPr="00356486">
        <w:rPr>
          <w:rFonts w:ascii="Times New Roman" w:hAnsi="Times New Roman"/>
          <w:sz w:val="24"/>
          <w:szCs w:val="24"/>
        </w:rPr>
        <w:t>Note:</w:t>
      </w:r>
      <w:r w:rsidR="00436B28" w:rsidRPr="00356486">
        <w:rPr>
          <w:rFonts w:ascii="Times New Roman" w:hAnsi="Times New Roman"/>
          <w:sz w:val="24"/>
          <w:szCs w:val="24"/>
        </w:rPr>
        <w:t xml:space="preserve"> </w:t>
      </w:r>
      <w:bookmarkStart w:id="6" w:name="_Hlk106373085"/>
      <w:r w:rsidR="00A248D2">
        <w:rPr>
          <w:rFonts w:ascii="Times New Roman" w:hAnsi="Times New Roman"/>
          <w:sz w:val="24"/>
          <w:szCs w:val="24"/>
        </w:rPr>
        <w:t>S</w:t>
      </w:r>
      <w:r w:rsidR="00436B28" w:rsidRPr="00356486">
        <w:rPr>
          <w:rFonts w:ascii="Times New Roman" w:hAnsi="Times New Roman"/>
          <w:sz w:val="24"/>
          <w:szCs w:val="24"/>
        </w:rPr>
        <w:t>ATV</w:t>
      </w:r>
      <w:r w:rsidR="00454612" w:rsidRPr="00356486">
        <w:rPr>
          <w:rFonts w:ascii="Times New Roman" w:hAnsi="Times New Roman"/>
          <w:sz w:val="24"/>
          <w:szCs w:val="24"/>
        </w:rPr>
        <w:t xml:space="preserve">C = </w:t>
      </w:r>
      <w:r w:rsidR="00A248D2">
        <w:rPr>
          <w:rFonts w:ascii="Times New Roman" w:hAnsi="Times New Roman"/>
          <w:sz w:val="24"/>
          <w:szCs w:val="24"/>
        </w:rPr>
        <w:t xml:space="preserve">Scale of </w:t>
      </w:r>
      <w:r w:rsidR="00454612" w:rsidRPr="00356486">
        <w:rPr>
          <w:rFonts w:ascii="Times New Roman" w:hAnsi="Times New Roman"/>
          <w:sz w:val="24"/>
          <w:szCs w:val="24"/>
        </w:rPr>
        <w:t>Attitude To</w:t>
      </w:r>
      <w:r w:rsidR="00BA64AF" w:rsidRPr="00356486">
        <w:rPr>
          <w:rFonts w:ascii="Times New Roman" w:hAnsi="Times New Roman"/>
          <w:sz w:val="24"/>
          <w:szCs w:val="24"/>
        </w:rPr>
        <w:t>ward Vi</w:t>
      </w:r>
      <w:r w:rsidR="00B7460B" w:rsidRPr="00356486">
        <w:rPr>
          <w:rFonts w:ascii="Times New Roman" w:hAnsi="Times New Roman"/>
          <w:sz w:val="24"/>
          <w:szCs w:val="24"/>
        </w:rPr>
        <w:t xml:space="preserve">rtual </w:t>
      </w:r>
      <w:r w:rsidR="00BA64AF" w:rsidRPr="00356486">
        <w:rPr>
          <w:rFonts w:ascii="Times New Roman" w:hAnsi="Times New Roman"/>
          <w:sz w:val="24"/>
          <w:szCs w:val="24"/>
        </w:rPr>
        <w:t xml:space="preserve">Communion. </w:t>
      </w:r>
      <w:r w:rsidR="00EB7F7A" w:rsidRPr="00356486">
        <w:rPr>
          <w:rFonts w:ascii="Times New Roman" w:eastAsia="Times New Roman" w:hAnsi="Times New Roman"/>
          <w:color w:val="000000"/>
          <w:vertAlign w:val="superscript"/>
          <w:lang w:eastAsia="en-GB"/>
        </w:rPr>
        <w:t>**</w:t>
      </w:r>
      <w:r w:rsidR="00F46366" w:rsidRPr="00356486">
        <w:rPr>
          <w:rFonts w:ascii="Times New Roman" w:eastAsia="Times New Roman" w:hAnsi="Times New Roman"/>
          <w:color w:val="000000"/>
          <w:lang w:eastAsia="en-GB"/>
        </w:rPr>
        <w:t xml:space="preserve"> </w:t>
      </w:r>
      <w:r w:rsidR="00436B28" w:rsidRPr="00356486">
        <w:rPr>
          <w:rFonts w:ascii="Times New Roman" w:eastAsia="Times New Roman" w:hAnsi="Times New Roman"/>
          <w:i/>
          <w:iCs/>
          <w:color w:val="000000"/>
          <w:lang w:eastAsia="en-GB"/>
        </w:rPr>
        <w:t xml:space="preserve">p </w:t>
      </w:r>
      <w:r w:rsidR="00436B28" w:rsidRPr="00356486">
        <w:rPr>
          <w:rFonts w:ascii="Times New Roman" w:eastAsia="Times New Roman" w:hAnsi="Times New Roman"/>
          <w:color w:val="000000"/>
          <w:lang w:eastAsia="en-GB"/>
        </w:rPr>
        <w:t xml:space="preserve">&lt; .01; </w:t>
      </w:r>
      <w:r w:rsidR="00436B28" w:rsidRPr="00356486">
        <w:rPr>
          <w:rFonts w:ascii="Times New Roman" w:eastAsia="Times New Roman" w:hAnsi="Times New Roman"/>
          <w:color w:val="000000"/>
          <w:vertAlign w:val="superscript"/>
          <w:lang w:eastAsia="en-GB"/>
        </w:rPr>
        <w:t>***</w:t>
      </w:r>
      <w:r w:rsidR="00436B28" w:rsidRPr="00356486">
        <w:rPr>
          <w:rFonts w:ascii="Times New Roman" w:eastAsia="Times New Roman" w:hAnsi="Times New Roman"/>
          <w:color w:val="000000"/>
          <w:lang w:eastAsia="en-GB"/>
        </w:rPr>
        <w:t xml:space="preserve"> </w:t>
      </w:r>
      <w:r w:rsidR="00436B28" w:rsidRPr="00356486">
        <w:rPr>
          <w:rFonts w:ascii="Times New Roman" w:eastAsia="Times New Roman" w:hAnsi="Times New Roman"/>
          <w:i/>
          <w:iCs/>
          <w:color w:val="000000"/>
          <w:lang w:eastAsia="en-GB"/>
        </w:rPr>
        <w:t xml:space="preserve">p </w:t>
      </w:r>
      <w:r w:rsidR="00436B28" w:rsidRPr="00356486">
        <w:rPr>
          <w:rFonts w:ascii="Times New Roman" w:eastAsia="Times New Roman" w:hAnsi="Times New Roman"/>
          <w:color w:val="000000"/>
          <w:lang w:eastAsia="en-GB"/>
        </w:rPr>
        <w:t>&lt; .001.</w:t>
      </w:r>
      <w:bookmarkEnd w:id="6"/>
    </w:p>
    <w:p w14:paraId="6A0CE2F6" w14:textId="77777777" w:rsidR="00A8570D" w:rsidRPr="00356486" w:rsidRDefault="00A8570D" w:rsidP="00A8570D">
      <w:pPr>
        <w:spacing w:after="0" w:line="240" w:lineRule="auto"/>
        <w:rPr>
          <w:rFonts w:ascii="Times New Roman" w:hAnsi="Times New Roman"/>
          <w:sz w:val="24"/>
          <w:szCs w:val="24"/>
        </w:rPr>
      </w:pPr>
      <w:r w:rsidRPr="00356486">
        <w:rPr>
          <w:rFonts w:ascii="Times New Roman" w:hAnsi="Times New Roman"/>
          <w:sz w:val="24"/>
          <w:szCs w:val="24"/>
        </w:rPr>
        <w:br w:type="page"/>
      </w:r>
    </w:p>
    <w:p w14:paraId="210D3286" w14:textId="77777777" w:rsidR="00C00716" w:rsidRPr="00356486" w:rsidRDefault="00C00716" w:rsidP="00A8570D">
      <w:pPr>
        <w:spacing w:after="0" w:line="480" w:lineRule="auto"/>
        <w:rPr>
          <w:rFonts w:ascii="Times New Roman" w:hAnsi="Times New Roman"/>
          <w:sz w:val="24"/>
          <w:szCs w:val="24"/>
        </w:rPr>
        <w:sectPr w:rsidR="00C00716" w:rsidRPr="00356486" w:rsidSect="00430EF7">
          <w:headerReference w:type="default" r:id="rId9"/>
          <w:headerReference w:type="first" r:id="rId10"/>
          <w:footerReference w:type="first" r:id="rId11"/>
          <w:pgSz w:w="11906" w:h="16838" w:code="9"/>
          <w:pgMar w:top="1440" w:right="1440" w:bottom="1440" w:left="1440" w:header="708" w:footer="708" w:gutter="0"/>
          <w:cols w:space="708"/>
          <w:titlePg/>
          <w:docGrid w:linePitch="360"/>
        </w:sectPr>
      </w:pPr>
    </w:p>
    <w:p w14:paraId="176D6914" w14:textId="47CD10E0" w:rsidR="00746A05" w:rsidRPr="00356486" w:rsidRDefault="00A8570D" w:rsidP="00A8570D">
      <w:pPr>
        <w:spacing w:after="0" w:line="480" w:lineRule="auto"/>
        <w:rPr>
          <w:rFonts w:ascii="Times New Roman" w:hAnsi="Times New Roman"/>
          <w:sz w:val="24"/>
          <w:szCs w:val="24"/>
        </w:rPr>
      </w:pPr>
      <w:r w:rsidRPr="00356486">
        <w:rPr>
          <w:rFonts w:ascii="Times New Roman" w:hAnsi="Times New Roman"/>
          <w:sz w:val="24"/>
          <w:szCs w:val="24"/>
        </w:rPr>
        <w:lastRenderedPageBreak/>
        <w:t>Table 5</w:t>
      </w:r>
      <w:r w:rsidR="00746A05" w:rsidRPr="00356486">
        <w:rPr>
          <w:rFonts w:ascii="Times New Roman" w:hAnsi="Times New Roman"/>
          <w:sz w:val="24"/>
          <w:szCs w:val="24"/>
        </w:rPr>
        <w:t xml:space="preserve"> </w:t>
      </w:r>
    </w:p>
    <w:p w14:paraId="4656411C" w14:textId="3594581A" w:rsidR="00A8570D" w:rsidRPr="00356486" w:rsidRDefault="001E5D4E" w:rsidP="00A8570D">
      <w:pPr>
        <w:spacing w:after="0" w:line="480" w:lineRule="auto"/>
        <w:rPr>
          <w:rFonts w:ascii="Times New Roman" w:hAnsi="Times New Roman"/>
          <w:sz w:val="24"/>
          <w:szCs w:val="24"/>
        </w:rPr>
      </w:pPr>
      <w:r w:rsidRPr="00356486">
        <w:rPr>
          <w:rFonts w:ascii="Times New Roman" w:hAnsi="Times New Roman"/>
          <w:i/>
          <w:sz w:val="24"/>
          <w:szCs w:val="24"/>
        </w:rPr>
        <w:t>Mu</w:t>
      </w:r>
      <w:r w:rsidR="0009297B" w:rsidRPr="00356486">
        <w:rPr>
          <w:rFonts w:ascii="Times New Roman" w:hAnsi="Times New Roman"/>
          <w:i/>
          <w:sz w:val="24"/>
          <w:szCs w:val="24"/>
        </w:rPr>
        <w:t xml:space="preserve">ltiple regression of </w:t>
      </w:r>
      <w:r w:rsidR="004B78AD" w:rsidRPr="00356486">
        <w:rPr>
          <w:rFonts w:ascii="Times New Roman" w:hAnsi="Times New Roman"/>
          <w:i/>
          <w:sz w:val="24"/>
          <w:szCs w:val="24"/>
        </w:rPr>
        <w:t>S</w:t>
      </w:r>
      <w:r w:rsidR="0009297B" w:rsidRPr="00356486">
        <w:rPr>
          <w:rFonts w:ascii="Times New Roman" w:hAnsi="Times New Roman"/>
          <w:i/>
          <w:sz w:val="24"/>
          <w:szCs w:val="24"/>
        </w:rPr>
        <w:t>ATVC</w:t>
      </w:r>
    </w:p>
    <w:tbl>
      <w:tblPr>
        <w:tblW w:w="12265" w:type="dxa"/>
        <w:tblCellMar>
          <w:top w:w="28" w:type="dxa"/>
          <w:bottom w:w="28" w:type="dxa"/>
        </w:tblCellMar>
        <w:tblLook w:val="04A0" w:firstRow="1" w:lastRow="0" w:firstColumn="1" w:lastColumn="0" w:noHBand="0" w:noVBand="1"/>
      </w:tblPr>
      <w:tblGrid>
        <w:gridCol w:w="3020"/>
        <w:gridCol w:w="2440"/>
        <w:gridCol w:w="1361"/>
        <w:gridCol w:w="1361"/>
        <w:gridCol w:w="1361"/>
        <w:gridCol w:w="1361"/>
        <w:gridCol w:w="1361"/>
      </w:tblGrid>
      <w:tr w:rsidR="006457B6" w:rsidRPr="00356486" w14:paraId="28BBF001" w14:textId="77777777" w:rsidTr="006457B6">
        <w:trPr>
          <w:trHeight w:val="315"/>
        </w:trPr>
        <w:tc>
          <w:tcPr>
            <w:tcW w:w="3020" w:type="dxa"/>
            <w:tcBorders>
              <w:top w:val="single" w:sz="12" w:space="0" w:color="auto"/>
              <w:left w:val="nil"/>
              <w:bottom w:val="single" w:sz="4" w:space="0" w:color="auto"/>
              <w:right w:val="nil"/>
            </w:tcBorders>
            <w:shd w:val="clear" w:color="auto" w:fill="auto"/>
            <w:noWrap/>
            <w:vAlign w:val="center"/>
            <w:hideMark/>
          </w:tcPr>
          <w:p w14:paraId="7AAE6856"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Parameter</w:t>
            </w:r>
          </w:p>
        </w:tc>
        <w:tc>
          <w:tcPr>
            <w:tcW w:w="2440" w:type="dxa"/>
            <w:tcBorders>
              <w:top w:val="single" w:sz="12" w:space="0" w:color="auto"/>
              <w:left w:val="nil"/>
              <w:bottom w:val="single" w:sz="4" w:space="0" w:color="auto"/>
              <w:right w:val="nil"/>
            </w:tcBorders>
            <w:shd w:val="clear" w:color="auto" w:fill="auto"/>
            <w:noWrap/>
            <w:vAlign w:val="center"/>
            <w:hideMark/>
          </w:tcPr>
          <w:p w14:paraId="0FE5AD52"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Category</w:t>
            </w:r>
          </w:p>
        </w:tc>
        <w:tc>
          <w:tcPr>
            <w:tcW w:w="1361" w:type="dxa"/>
            <w:tcBorders>
              <w:top w:val="single" w:sz="12" w:space="0" w:color="auto"/>
              <w:left w:val="nil"/>
              <w:bottom w:val="single" w:sz="4" w:space="0" w:color="auto"/>
              <w:right w:val="nil"/>
            </w:tcBorders>
            <w:shd w:val="clear" w:color="auto" w:fill="auto"/>
            <w:noWrap/>
            <w:vAlign w:val="center"/>
            <w:hideMark/>
          </w:tcPr>
          <w:p w14:paraId="7936E2D9"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Model 1</w:t>
            </w:r>
          </w:p>
        </w:tc>
        <w:tc>
          <w:tcPr>
            <w:tcW w:w="1361" w:type="dxa"/>
            <w:tcBorders>
              <w:top w:val="single" w:sz="12" w:space="0" w:color="auto"/>
              <w:left w:val="nil"/>
              <w:bottom w:val="single" w:sz="4" w:space="0" w:color="auto"/>
              <w:right w:val="nil"/>
            </w:tcBorders>
            <w:shd w:val="clear" w:color="auto" w:fill="auto"/>
            <w:noWrap/>
            <w:vAlign w:val="center"/>
            <w:hideMark/>
          </w:tcPr>
          <w:p w14:paraId="0D047A0D"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Model 2</w:t>
            </w:r>
          </w:p>
        </w:tc>
        <w:tc>
          <w:tcPr>
            <w:tcW w:w="1361" w:type="dxa"/>
            <w:tcBorders>
              <w:top w:val="single" w:sz="12" w:space="0" w:color="auto"/>
              <w:left w:val="nil"/>
              <w:bottom w:val="single" w:sz="4" w:space="0" w:color="auto"/>
              <w:right w:val="nil"/>
            </w:tcBorders>
            <w:shd w:val="clear" w:color="auto" w:fill="auto"/>
            <w:noWrap/>
            <w:vAlign w:val="center"/>
            <w:hideMark/>
          </w:tcPr>
          <w:p w14:paraId="26E8C1FD"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Model 3</w:t>
            </w:r>
          </w:p>
        </w:tc>
        <w:tc>
          <w:tcPr>
            <w:tcW w:w="1361" w:type="dxa"/>
            <w:tcBorders>
              <w:top w:val="single" w:sz="12" w:space="0" w:color="auto"/>
              <w:left w:val="nil"/>
              <w:bottom w:val="single" w:sz="4" w:space="0" w:color="auto"/>
              <w:right w:val="nil"/>
            </w:tcBorders>
            <w:shd w:val="clear" w:color="auto" w:fill="auto"/>
            <w:noWrap/>
            <w:vAlign w:val="center"/>
            <w:hideMark/>
          </w:tcPr>
          <w:p w14:paraId="647BDD71"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Model 4</w:t>
            </w:r>
          </w:p>
        </w:tc>
        <w:tc>
          <w:tcPr>
            <w:tcW w:w="1361" w:type="dxa"/>
            <w:tcBorders>
              <w:top w:val="single" w:sz="12" w:space="0" w:color="auto"/>
              <w:left w:val="nil"/>
              <w:bottom w:val="single" w:sz="4" w:space="0" w:color="auto"/>
              <w:right w:val="nil"/>
            </w:tcBorders>
            <w:shd w:val="clear" w:color="auto" w:fill="auto"/>
            <w:noWrap/>
            <w:vAlign w:val="center"/>
            <w:hideMark/>
          </w:tcPr>
          <w:p w14:paraId="1E6183BD"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Model 5</w:t>
            </w:r>
          </w:p>
        </w:tc>
      </w:tr>
      <w:tr w:rsidR="006457B6" w:rsidRPr="00356486" w14:paraId="1AF4B2F0" w14:textId="77777777" w:rsidTr="006457B6">
        <w:trPr>
          <w:trHeight w:val="315"/>
        </w:trPr>
        <w:tc>
          <w:tcPr>
            <w:tcW w:w="3020" w:type="dxa"/>
            <w:tcBorders>
              <w:top w:val="single" w:sz="4" w:space="0" w:color="auto"/>
              <w:left w:val="nil"/>
              <w:bottom w:val="nil"/>
              <w:right w:val="nil"/>
            </w:tcBorders>
            <w:shd w:val="clear" w:color="auto" w:fill="auto"/>
            <w:noWrap/>
            <w:vAlign w:val="center"/>
            <w:hideMark/>
          </w:tcPr>
          <w:p w14:paraId="4CF3215E"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(Intercept)</w:t>
            </w:r>
          </w:p>
        </w:tc>
        <w:tc>
          <w:tcPr>
            <w:tcW w:w="2440" w:type="dxa"/>
            <w:tcBorders>
              <w:top w:val="single" w:sz="4" w:space="0" w:color="auto"/>
              <w:left w:val="nil"/>
              <w:bottom w:val="nil"/>
              <w:right w:val="nil"/>
            </w:tcBorders>
            <w:shd w:val="clear" w:color="auto" w:fill="auto"/>
            <w:noWrap/>
            <w:vAlign w:val="center"/>
            <w:hideMark/>
          </w:tcPr>
          <w:p w14:paraId="2653E62C"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1361" w:type="dxa"/>
            <w:tcBorders>
              <w:top w:val="single" w:sz="4" w:space="0" w:color="auto"/>
              <w:left w:val="nil"/>
              <w:bottom w:val="nil"/>
              <w:right w:val="nil"/>
            </w:tcBorders>
            <w:shd w:val="clear" w:color="auto" w:fill="auto"/>
            <w:noWrap/>
            <w:vAlign w:val="center"/>
            <w:hideMark/>
          </w:tcPr>
          <w:p w14:paraId="7BB1E359"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19.34</w:t>
            </w:r>
          </w:p>
        </w:tc>
        <w:tc>
          <w:tcPr>
            <w:tcW w:w="1361" w:type="dxa"/>
            <w:tcBorders>
              <w:top w:val="single" w:sz="4" w:space="0" w:color="auto"/>
              <w:left w:val="nil"/>
              <w:bottom w:val="nil"/>
              <w:right w:val="nil"/>
            </w:tcBorders>
            <w:shd w:val="clear" w:color="auto" w:fill="auto"/>
            <w:noWrap/>
            <w:vAlign w:val="center"/>
            <w:hideMark/>
          </w:tcPr>
          <w:p w14:paraId="2B5D023E"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20.71</w:t>
            </w:r>
          </w:p>
        </w:tc>
        <w:tc>
          <w:tcPr>
            <w:tcW w:w="1361" w:type="dxa"/>
            <w:tcBorders>
              <w:top w:val="single" w:sz="4" w:space="0" w:color="auto"/>
              <w:left w:val="nil"/>
              <w:bottom w:val="nil"/>
              <w:right w:val="nil"/>
            </w:tcBorders>
            <w:shd w:val="clear" w:color="auto" w:fill="auto"/>
            <w:noWrap/>
            <w:vAlign w:val="center"/>
            <w:hideMark/>
          </w:tcPr>
          <w:p w14:paraId="6C441264"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19.45</w:t>
            </w:r>
          </w:p>
        </w:tc>
        <w:tc>
          <w:tcPr>
            <w:tcW w:w="1361" w:type="dxa"/>
            <w:tcBorders>
              <w:top w:val="single" w:sz="4" w:space="0" w:color="auto"/>
              <w:left w:val="nil"/>
              <w:bottom w:val="nil"/>
              <w:right w:val="nil"/>
            </w:tcBorders>
            <w:shd w:val="clear" w:color="auto" w:fill="auto"/>
            <w:noWrap/>
            <w:vAlign w:val="center"/>
            <w:hideMark/>
          </w:tcPr>
          <w:p w14:paraId="4A70382C"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18.13</w:t>
            </w:r>
          </w:p>
        </w:tc>
        <w:tc>
          <w:tcPr>
            <w:tcW w:w="1361" w:type="dxa"/>
            <w:tcBorders>
              <w:top w:val="single" w:sz="4" w:space="0" w:color="auto"/>
              <w:left w:val="nil"/>
              <w:bottom w:val="nil"/>
              <w:right w:val="nil"/>
            </w:tcBorders>
            <w:shd w:val="clear" w:color="auto" w:fill="auto"/>
            <w:noWrap/>
            <w:vAlign w:val="center"/>
            <w:hideMark/>
          </w:tcPr>
          <w:p w14:paraId="6922C20D"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19.28</w:t>
            </w:r>
          </w:p>
        </w:tc>
      </w:tr>
      <w:tr w:rsidR="006457B6" w:rsidRPr="00356486" w14:paraId="6B9A5150" w14:textId="77777777" w:rsidTr="006457B6">
        <w:trPr>
          <w:trHeight w:val="315"/>
        </w:trPr>
        <w:tc>
          <w:tcPr>
            <w:tcW w:w="3020" w:type="dxa"/>
            <w:tcBorders>
              <w:top w:val="nil"/>
              <w:left w:val="nil"/>
              <w:bottom w:val="nil"/>
              <w:right w:val="nil"/>
            </w:tcBorders>
            <w:shd w:val="clear" w:color="auto" w:fill="auto"/>
            <w:noWrap/>
            <w:vAlign w:val="center"/>
            <w:hideMark/>
          </w:tcPr>
          <w:p w14:paraId="38815304"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545A9246"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31AA6EC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368515F"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5CAC95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73B03FE"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1FEBF1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40CE60E1" w14:textId="77777777" w:rsidTr="006457B6">
        <w:trPr>
          <w:trHeight w:val="315"/>
        </w:trPr>
        <w:tc>
          <w:tcPr>
            <w:tcW w:w="3020" w:type="dxa"/>
            <w:tcBorders>
              <w:top w:val="nil"/>
              <w:left w:val="nil"/>
              <w:bottom w:val="nil"/>
              <w:right w:val="nil"/>
            </w:tcBorders>
            <w:shd w:val="clear" w:color="auto" w:fill="auto"/>
            <w:noWrap/>
            <w:vAlign w:val="center"/>
            <w:hideMark/>
          </w:tcPr>
          <w:p w14:paraId="1A2E5DC1"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Sex (female)</w:t>
            </w:r>
          </w:p>
        </w:tc>
        <w:tc>
          <w:tcPr>
            <w:tcW w:w="2440" w:type="dxa"/>
            <w:tcBorders>
              <w:top w:val="nil"/>
              <w:left w:val="nil"/>
              <w:bottom w:val="nil"/>
              <w:right w:val="nil"/>
            </w:tcBorders>
            <w:shd w:val="clear" w:color="auto" w:fill="auto"/>
            <w:noWrap/>
            <w:vAlign w:val="center"/>
            <w:hideMark/>
          </w:tcPr>
          <w:p w14:paraId="7FCF79F8"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Male</w:t>
            </w:r>
          </w:p>
        </w:tc>
        <w:tc>
          <w:tcPr>
            <w:tcW w:w="1361" w:type="dxa"/>
            <w:tcBorders>
              <w:top w:val="nil"/>
              <w:left w:val="nil"/>
              <w:bottom w:val="nil"/>
              <w:right w:val="nil"/>
            </w:tcBorders>
            <w:shd w:val="clear" w:color="auto" w:fill="auto"/>
            <w:noWrap/>
            <w:vAlign w:val="center"/>
            <w:hideMark/>
          </w:tcPr>
          <w:p w14:paraId="55871C8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-.06</w:t>
            </w:r>
          </w:p>
        </w:tc>
        <w:tc>
          <w:tcPr>
            <w:tcW w:w="1361" w:type="dxa"/>
            <w:tcBorders>
              <w:top w:val="nil"/>
              <w:left w:val="nil"/>
              <w:bottom w:val="nil"/>
              <w:right w:val="nil"/>
            </w:tcBorders>
            <w:shd w:val="clear" w:color="auto" w:fill="auto"/>
            <w:noWrap/>
            <w:vAlign w:val="center"/>
            <w:hideMark/>
          </w:tcPr>
          <w:p w14:paraId="2493AD5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-.02</w:t>
            </w:r>
          </w:p>
        </w:tc>
        <w:tc>
          <w:tcPr>
            <w:tcW w:w="1361" w:type="dxa"/>
            <w:tcBorders>
              <w:top w:val="nil"/>
              <w:left w:val="nil"/>
              <w:bottom w:val="nil"/>
              <w:right w:val="nil"/>
            </w:tcBorders>
            <w:shd w:val="clear" w:color="auto" w:fill="auto"/>
            <w:noWrap/>
            <w:vAlign w:val="center"/>
            <w:hideMark/>
          </w:tcPr>
          <w:p w14:paraId="1215EF80"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-.10</w:t>
            </w:r>
          </w:p>
        </w:tc>
        <w:tc>
          <w:tcPr>
            <w:tcW w:w="1361" w:type="dxa"/>
            <w:tcBorders>
              <w:top w:val="nil"/>
              <w:left w:val="nil"/>
              <w:bottom w:val="nil"/>
              <w:right w:val="nil"/>
            </w:tcBorders>
            <w:shd w:val="clear" w:color="auto" w:fill="auto"/>
            <w:noWrap/>
            <w:vAlign w:val="center"/>
            <w:hideMark/>
          </w:tcPr>
          <w:p w14:paraId="68BB96C3"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-.09</w:t>
            </w:r>
          </w:p>
        </w:tc>
        <w:tc>
          <w:tcPr>
            <w:tcW w:w="1361" w:type="dxa"/>
            <w:tcBorders>
              <w:top w:val="nil"/>
              <w:left w:val="nil"/>
              <w:bottom w:val="nil"/>
              <w:right w:val="nil"/>
            </w:tcBorders>
            <w:shd w:val="clear" w:color="auto" w:fill="auto"/>
            <w:noWrap/>
            <w:vAlign w:val="center"/>
            <w:hideMark/>
          </w:tcPr>
          <w:p w14:paraId="6091764A"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-.05</w:t>
            </w:r>
          </w:p>
        </w:tc>
      </w:tr>
      <w:tr w:rsidR="006457B6" w:rsidRPr="00356486" w14:paraId="51DB8D20" w14:textId="77777777" w:rsidTr="006457B6">
        <w:trPr>
          <w:trHeight w:val="315"/>
        </w:trPr>
        <w:tc>
          <w:tcPr>
            <w:tcW w:w="3020" w:type="dxa"/>
            <w:tcBorders>
              <w:top w:val="nil"/>
              <w:left w:val="nil"/>
              <w:bottom w:val="nil"/>
              <w:right w:val="nil"/>
            </w:tcBorders>
            <w:shd w:val="clear" w:color="auto" w:fill="auto"/>
            <w:noWrap/>
            <w:vAlign w:val="center"/>
            <w:hideMark/>
          </w:tcPr>
          <w:p w14:paraId="48677121"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436BCD37"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9AC82BC"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0358851"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99CDEC5"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5378F97"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3DE5673"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06589A47" w14:textId="77777777" w:rsidTr="006457B6">
        <w:trPr>
          <w:trHeight w:val="315"/>
        </w:trPr>
        <w:tc>
          <w:tcPr>
            <w:tcW w:w="3020" w:type="dxa"/>
            <w:tcBorders>
              <w:top w:val="nil"/>
              <w:left w:val="nil"/>
              <w:bottom w:val="nil"/>
              <w:right w:val="nil"/>
            </w:tcBorders>
            <w:shd w:val="clear" w:color="auto" w:fill="auto"/>
            <w:noWrap/>
            <w:vAlign w:val="center"/>
            <w:hideMark/>
          </w:tcPr>
          <w:p w14:paraId="6EC1EEF2"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Age</w:t>
            </w:r>
          </w:p>
        </w:tc>
        <w:tc>
          <w:tcPr>
            <w:tcW w:w="2440" w:type="dxa"/>
            <w:tcBorders>
              <w:top w:val="nil"/>
              <w:left w:val="nil"/>
              <w:bottom w:val="nil"/>
              <w:right w:val="nil"/>
            </w:tcBorders>
            <w:shd w:val="clear" w:color="auto" w:fill="auto"/>
            <w:noWrap/>
            <w:vAlign w:val="center"/>
            <w:hideMark/>
          </w:tcPr>
          <w:p w14:paraId="20F8B074"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7F961366" w14:textId="38B21523"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.49</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4E42B7F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.24</w:t>
            </w:r>
          </w:p>
        </w:tc>
        <w:tc>
          <w:tcPr>
            <w:tcW w:w="1361" w:type="dxa"/>
            <w:tcBorders>
              <w:top w:val="nil"/>
              <w:left w:val="nil"/>
              <w:bottom w:val="nil"/>
              <w:right w:val="nil"/>
            </w:tcBorders>
            <w:shd w:val="clear" w:color="auto" w:fill="auto"/>
            <w:noWrap/>
            <w:vAlign w:val="center"/>
            <w:hideMark/>
          </w:tcPr>
          <w:p w14:paraId="18F9165F" w14:textId="5F19B52E"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.49</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5D4E9FB4" w14:textId="2991280C"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.45</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524A981A" w14:textId="5D6CFA80"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.51</w:t>
            </w:r>
            <w:r w:rsidRPr="00356486">
              <w:rPr>
                <w:rFonts w:ascii="Times New Roman" w:eastAsia="Times New Roman" w:hAnsi="Times New Roman"/>
                <w:color w:val="000000"/>
                <w:sz w:val="24"/>
                <w:szCs w:val="24"/>
                <w:vertAlign w:val="superscript"/>
                <w:lang w:eastAsia="en-GB"/>
              </w:rPr>
              <w:t>*</w:t>
            </w:r>
          </w:p>
        </w:tc>
      </w:tr>
      <w:tr w:rsidR="006457B6" w:rsidRPr="00356486" w14:paraId="183402F1" w14:textId="77777777" w:rsidTr="006457B6">
        <w:trPr>
          <w:trHeight w:val="315"/>
        </w:trPr>
        <w:tc>
          <w:tcPr>
            <w:tcW w:w="3020" w:type="dxa"/>
            <w:tcBorders>
              <w:top w:val="nil"/>
              <w:left w:val="nil"/>
              <w:bottom w:val="nil"/>
              <w:right w:val="nil"/>
            </w:tcBorders>
            <w:shd w:val="clear" w:color="auto" w:fill="auto"/>
            <w:noWrap/>
            <w:vAlign w:val="center"/>
            <w:hideMark/>
          </w:tcPr>
          <w:p w14:paraId="102348AC"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34A7AEC6"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FE8B5E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DB72815"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F003EC0"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6B23E26F"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4060F3E"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16B3AB0C" w14:textId="77777777" w:rsidTr="006457B6">
        <w:trPr>
          <w:trHeight w:val="315"/>
        </w:trPr>
        <w:tc>
          <w:tcPr>
            <w:tcW w:w="3020" w:type="dxa"/>
            <w:tcBorders>
              <w:top w:val="nil"/>
              <w:left w:val="nil"/>
              <w:bottom w:val="nil"/>
              <w:right w:val="nil"/>
            </w:tcBorders>
            <w:shd w:val="clear" w:color="auto" w:fill="auto"/>
            <w:noWrap/>
            <w:vAlign w:val="center"/>
            <w:hideMark/>
          </w:tcPr>
          <w:p w14:paraId="1E619F7C"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Status (ordained)</w:t>
            </w:r>
          </w:p>
        </w:tc>
        <w:tc>
          <w:tcPr>
            <w:tcW w:w="2440" w:type="dxa"/>
            <w:tcBorders>
              <w:top w:val="nil"/>
              <w:left w:val="nil"/>
              <w:bottom w:val="nil"/>
              <w:right w:val="nil"/>
            </w:tcBorders>
            <w:shd w:val="clear" w:color="auto" w:fill="auto"/>
            <w:noWrap/>
            <w:vAlign w:val="center"/>
            <w:hideMark/>
          </w:tcPr>
          <w:p w14:paraId="223019E9"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Lay</w:t>
            </w:r>
          </w:p>
        </w:tc>
        <w:tc>
          <w:tcPr>
            <w:tcW w:w="1361" w:type="dxa"/>
            <w:tcBorders>
              <w:top w:val="nil"/>
              <w:left w:val="nil"/>
              <w:bottom w:val="nil"/>
              <w:right w:val="nil"/>
            </w:tcBorders>
            <w:shd w:val="clear" w:color="auto" w:fill="auto"/>
            <w:noWrap/>
            <w:vAlign w:val="center"/>
            <w:hideMark/>
          </w:tcPr>
          <w:p w14:paraId="2A5ECC86" w14:textId="100C2CF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2.73</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4ACC4C26" w14:textId="1FB8E1D8"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2.75</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74133618" w14:textId="59C19E98"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2.79</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00312AB7" w14:textId="2313DCDF"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2.75</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32CD4A47" w14:textId="684D93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2.55</w:t>
            </w:r>
            <w:r w:rsidRPr="00356486">
              <w:rPr>
                <w:rFonts w:ascii="Times New Roman" w:eastAsia="Times New Roman" w:hAnsi="Times New Roman"/>
                <w:color w:val="000000"/>
                <w:sz w:val="24"/>
                <w:szCs w:val="24"/>
                <w:vertAlign w:val="superscript"/>
                <w:lang w:eastAsia="en-GB"/>
              </w:rPr>
              <w:t>***</w:t>
            </w:r>
          </w:p>
        </w:tc>
      </w:tr>
      <w:tr w:rsidR="006457B6" w:rsidRPr="00356486" w14:paraId="0ED11B2E" w14:textId="77777777" w:rsidTr="006457B6">
        <w:trPr>
          <w:trHeight w:val="315"/>
        </w:trPr>
        <w:tc>
          <w:tcPr>
            <w:tcW w:w="3020" w:type="dxa"/>
            <w:tcBorders>
              <w:top w:val="nil"/>
              <w:left w:val="nil"/>
              <w:bottom w:val="nil"/>
              <w:right w:val="nil"/>
            </w:tcBorders>
            <w:shd w:val="clear" w:color="auto" w:fill="auto"/>
            <w:noWrap/>
            <w:vAlign w:val="center"/>
            <w:hideMark/>
          </w:tcPr>
          <w:p w14:paraId="05B59A32"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22E9116F"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624E9BA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74EEC89"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9C7C171"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27AE1C0"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CED472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27B85989" w14:textId="77777777" w:rsidTr="006457B6">
        <w:trPr>
          <w:trHeight w:val="315"/>
        </w:trPr>
        <w:tc>
          <w:tcPr>
            <w:tcW w:w="3020" w:type="dxa"/>
            <w:tcBorders>
              <w:top w:val="nil"/>
              <w:left w:val="nil"/>
              <w:bottom w:val="nil"/>
              <w:right w:val="nil"/>
            </w:tcBorders>
            <w:shd w:val="clear" w:color="auto" w:fill="auto"/>
            <w:noWrap/>
            <w:vAlign w:val="center"/>
            <w:hideMark/>
          </w:tcPr>
          <w:p w14:paraId="070C798C" w14:textId="22A7F771"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 xml:space="preserve">Church </w:t>
            </w:r>
            <w:r w:rsidR="003667F1" w:rsidRPr="00356486">
              <w:rPr>
                <w:rFonts w:ascii="Times New Roman" w:eastAsia="Times New Roman" w:hAnsi="Times New Roman"/>
                <w:color w:val="000000"/>
                <w:sz w:val="24"/>
                <w:szCs w:val="24"/>
                <w:lang w:eastAsia="en-GB"/>
              </w:rPr>
              <w:t>Tradition</w:t>
            </w:r>
          </w:p>
        </w:tc>
        <w:tc>
          <w:tcPr>
            <w:tcW w:w="2440" w:type="dxa"/>
            <w:tcBorders>
              <w:top w:val="nil"/>
              <w:left w:val="nil"/>
              <w:bottom w:val="nil"/>
              <w:right w:val="nil"/>
            </w:tcBorders>
            <w:shd w:val="clear" w:color="auto" w:fill="auto"/>
            <w:noWrap/>
            <w:vAlign w:val="center"/>
            <w:hideMark/>
          </w:tcPr>
          <w:p w14:paraId="049FAE6E"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Roman Catholic</w:t>
            </w:r>
          </w:p>
        </w:tc>
        <w:tc>
          <w:tcPr>
            <w:tcW w:w="1361" w:type="dxa"/>
            <w:tcBorders>
              <w:top w:val="nil"/>
              <w:left w:val="nil"/>
              <w:bottom w:val="nil"/>
              <w:right w:val="nil"/>
            </w:tcBorders>
            <w:shd w:val="clear" w:color="auto" w:fill="auto"/>
            <w:noWrap/>
            <w:vAlign w:val="center"/>
            <w:hideMark/>
          </w:tcPr>
          <w:p w14:paraId="7CF358C5" w14:textId="51E6C568"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-4.19</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34E6FA5D" w14:textId="499C3150"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-6.32</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04F26BAB" w14:textId="37C73339"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-4.57</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5B20ED73"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-.63</w:t>
            </w:r>
          </w:p>
        </w:tc>
        <w:tc>
          <w:tcPr>
            <w:tcW w:w="1361" w:type="dxa"/>
            <w:tcBorders>
              <w:top w:val="nil"/>
              <w:left w:val="nil"/>
              <w:bottom w:val="nil"/>
              <w:right w:val="nil"/>
            </w:tcBorders>
            <w:shd w:val="clear" w:color="auto" w:fill="auto"/>
            <w:noWrap/>
            <w:vAlign w:val="center"/>
            <w:hideMark/>
          </w:tcPr>
          <w:p w14:paraId="1A651C30" w14:textId="32E6DB04"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-3.58</w:t>
            </w:r>
            <w:r w:rsidRPr="00356486">
              <w:rPr>
                <w:rFonts w:ascii="Times New Roman" w:eastAsia="Times New Roman" w:hAnsi="Times New Roman"/>
                <w:color w:val="000000"/>
                <w:sz w:val="24"/>
                <w:szCs w:val="24"/>
                <w:vertAlign w:val="superscript"/>
                <w:lang w:eastAsia="en-GB"/>
              </w:rPr>
              <w:t>***</w:t>
            </w:r>
          </w:p>
        </w:tc>
      </w:tr>
      <w:tr w:rsidR="006457B6" w:rsidRPr="00356486" w14:paraId="0B6A2E46" w14:textId="77777777" w:rsidTr="006457B6">
        <w:trPr>
          <w:trHeight w:val="315"/>
        </w:trPr>
        <w:tc>
          <w:tcPr>
            <w:tcW w:w="3020" w:type="dxa"/>
            <w:tcBorders>
              <w:top w:val="nil"/>
              <w:left w:val="nil"/>
              <w:bottom w:val="nil"/>
              <w:right w:val="nil"/>
            </w:tcBorders>
            <w:shd w:val="clear" w:color="auto" w:fill="auto"/>
            <w:noWrap/>
            <w:vAlign w:val="center"/>
            <w:hideMark/>
          </w:tcPr>
          <w:p w14:paraId="664FAA65" w14:textId="5B71D29C"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(Broad</w:t>
            </w:r>
            <w:r w:rsidR="003667F1" w:rsidRPr="00356486">
              <w:rPr>
                <w:rFonts w:ascii="Times New Roman" w:eastAsia="Times New Roman" w:hAnsi="Times New Roman"/>
                <w:color w:val="000000"/>
                <w:sz w:val="24"/>
                <w:szCs w:val="24"/>
                <w:lang w:eastAsia="en-GB"/>
              </w:rPr>
              <w:t>-</w:t>
            </w:r>
            <w:r w:rsidRPr="00356486">
              <w:rPr>
                <w:rFonts w:ascii="Times New Roman" w:eastAsia="Times New Roman" w:hAnsi="Times New Roman"/>
                <w:color w:val="000000"/>
                <w:sz w:val="24"/>
                <w:szCs w:val="24"/>
                <w:lang w:eastAsia="en-GB"/>
              </w:rPr>
              <w:t>Church Anglican)</w:t>
            </w:r>
          </w:p>
        </w:tc>
        <w:tc>
          <w:tcPr>
            <w:tcW w:w="2440" w:type="dxa"/>
            <w:tcBorders>
              <w:top w:val="nil"/>
              <w:left w:val="nil"/>
              <w:bottom w:val="nil"/>
              <w:right w:val="nil"/>
            </w:tcBorders>
            <w:shd w:val="clear" w:color="auto" w:fill="auto"/>
            <w:noWrap/>
            <w:vAlign w:val="center"/>
            <w:hideMark/>
          </w:tcPr>
          <w:p w14:paraId="1948C56D"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Anglo-Catholic</w:t>
            </w:r>
          </w:p>
        </w:tc>
        <w:tc>
          <w:tcPr>
            <w:tcW w:w="1361" w:type="dxa"/>
            <w:tcBorders>
              <w:top w:val="nil"/>
              <w:left w:val="nil"/>
              <w:bottom w:val="nil"/>
              <w:right w:val="nil"/>
            </w:tcBorders>
            <w:shd w:val="clear" w:color="auto" w:fill="auto"/>
            <w:noWrap/>
            <w:vAlign w:val="center"/>
            <w:hideMark/>
          </w:tcPr>
          <w:p w14:paraId="17CAAD2F" w14:textId="4DF2B384"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-3.39</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42F806E9" w14:textId="7C871475"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-7.03</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3ED0444E" w14:textId="355A869E"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-4.38</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6555EB7C" w14:textId="43F00F3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-2.41</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789998D1" w14:textId="42BE9A2B"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-6.69</w:t>
            </w:r>
            <w:r w:rsidRPr="00356486">
              <w:rPr>
                <w:rFonts w:ascii="Times New Roman" w:eastAsia="Times New Roman" w:hAnsi="Times New Roman"/>
                <w:color w:val="000000"/>
                <w:sz w:val="24"/>
                <w:szCs w:val="24"/>
                <w:vertAlign w:val="superscript"/>
                <w:lang w:eastAsia="en-GB"/>
              </w:rPr>
              <w:t>***</w:t>
            </w:r>
          </w:p>
        </w:tc>
      </w:tr>
      <w:tr w:rsidR="006457B6" w:rsidRPr="00356486" w14:paraId="27C85FFA" w14:textId="77777777" w:rsidTr="006457B6">
        <w:trPr>
          <w:trHeight w:val="315"/>
        </w:trPr>
        <w:tc>
          <w:tcPr>
            <w:tcW w:w="3020" w:type="dxa"/>
            <w:tcBorders>
              <w:top w:val="nil"/>
              <w:left w:val="nil"/>
              <w:bottom w:val="nil"/>
              <w:right w:val="nil"/>
            </w:tcBorders>
            <w:shd w:val="clear" w:color="auto" w:fill="auto"/>
            <w:noWrap/>
            <w:vAlign w:val="center"/>
            <w:hideMark/>
          </w:tcPr>
          <w:p w14:paraId="037DF0E0"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118E72C2"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Anglican Evangelical</w:t>
            </w:r>
          </w:p>
        </w:tc>
        <w:tc>
          <w:tcPr>
            <w:tcW w:w="1361" w:type="dxa"/>
            <w:tcBorders>
              <w:top w:val="nil"/>
              <w:left w:val="nil"/>
              <w:bottom w:val="nil"/>
              <w:right w:val="nil"/>
            </w:tcBorders>
            <w:shd w:val="clear" w:color="auto" w:fill="auto"/>
            <w:noWrap/>
            <w:vAlign w:val="center"/>
            <w:hideMark/>
          </w:tcPr>
          <w:p w14:paraId="20D5247E" w14:textId="33AEC63E"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2.83</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24950E2F"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1.40</w:t>
            </w:r>
          </w:p>
        </w:tc>
        <w:tc>
          <w:tcPr>
            <w:tcW w:w="1361" w:type="dxa"/>
            <w:tcBorders>
              <w:top w:val="nil"/>
              <w:left w:val="nil"/>
              <w:bottom w:val="nil"/>
              <w:right w:val="nil"/>
            </w:tcBorders>
            <w:shd w:val="clear" w:color="auto" w:fill="auto"/>
            <w:noWrap/>
            <w:vAlign w:val="center"/>
            <w:hideMark/>
          </w:tcPr>
          <w:p w14:paraId="170AE973" w14:textId="3219320D"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3.38</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61F81F71"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.83</w:t>
            </w:r>
          </w:p>
        </w:tc>
        <w:tc>
          <w:tcPr>
            <w:tcW w:w="1361" w:type="dxa"/>
            <w:tcBorders>
              <w:top w:val="nil"/>
              <w:left w:val="nil"/>
              <w:bottom w:val="nil"/>
              <w:right w:val="nil"/>
            </w:tcBorders>
            <w:shd w:val="clear" w:color="auto" w:fill="auto"/>
            <w:noWrap/>
            <w:vAlign w:val="center"/>
            <w:hideMark/>
          </w:tcPr>
          <w:p w14:paraId="1CE275D0" w14:textId="197E8285"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3.55</w:t>
            </w:r>
            <w:r w:rsidRPr="00356486">
              <w:rPr>
                <w:rFonts w:ascii="Times New Roman" w:eastAsia="Times New Roman" w:hAnsi="Times New Roman"/>
                <w:color w:val="000000"/>
                <w:sz w:val="24"/>
                <w:szCs w:val="24"/>
                <w:vertAlign w:val="superscript"/>
                <w:lang w:eastAsia="en-GB"/>
              </w:rPr>
              <w:t>***</w:t>
            </w:r>
          </w:p>
        </w:tc>
      </w:tr>
      <w:tr w:rsidR="006457B6" w:rsidRPr="00356486" w14:paraId="4091A765" w14:textId="77777777" w:rsidTr="006457B6">
        <w:trPr>
          <w:trHeight w:val="315"/>
        </w:trPr>
        <w:tc>
          <w:tcPr>
            <w:tcW w:w="3020" w:type="dxa"/>
            <w:tcBorders>
              <w:top w:val="nil"/>
              <w:left w:val="nil"/>
              <w:bottom w:val="nil"/>
              <w:right w:val="nil"/>
            </w:tcBorders>
            <w:shd w:val="clear" w:color="auto" w:fill="auto"/>
            <w:noWrap/>
            <w:vAlign w:val="center"/>
            <w:hideMark/>
          </w:tcPr>
          <w:p w14:paraId="4D16C413"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7D6CE6F6"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Free Church</w:t>
            </w:r>
          </w:p>
        </w:tc>
        <w:tc>
          <w:tcPr>
            <w:tcW w:w="1361" w:type="dxa"/>
            <w:tcBorders>
              <w:top w:val="nil"/>
              <w:left w:val="nil"/>
              <w:bottom w:val="nil"/>
              <w:right w:val="nil"/>
            </w:tcBorders>
            <w:shd w:val="clear" w:color="auto" w:fill="auto"/>
            <w:noWrap/>
            <w:vAlign w:val="center"/>
            <w:hideMark/>
          </w:tcPr>
          <w:p w14:paraId="55E5784E" w14:textId="2E7BA185"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4.23</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7E13FDC9" w14:textId="0D0115B9"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5.70</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644433E6" w14:textId="7C9643A1"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6.98</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23EF708F"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.57</w:t>
            </w:r>
          </w:p>
        </w:tc>
        <w:tc>
          <w:tcPr>
            <w:tcW w:w="1361" w:type="dxa"/>
            <w:tcBorders>
              <w:top w:val="nil"/>
              <w:left w:val="nil"/>
              <w:bottom w:val="nil"/>
              <w:right w:val="nil"/>
            </w:tcBorders>
            <w:shd w:val="clear" w:color="auto" w:fill="auto"/>
            <w:noWrap/>
            <w:vAlign w:val="center"/>
            <w:hideMark/>
          </w:tcPr>
          <w:p w14:paraId="1939B92C" w14:textId="1D80991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6.97</w:t>
            </w:r>
            <w:r w:rsidRPr="00356486">
              <w:rPr>
                <w:rFonts w:ascii="Times New Roman" w:eastAsia="Times New Roman" w:hAnsi="Times New Roman"/>
                <w:color w:val="000000"/>
                <w:sz w:val="24"/>
                <w:szCs w:val="24"/>
                <w:vertAlign w:val="superscript"/>
                <w:lang w:eastAsia="en-GB"/>
              </w:rPr>
              <w:t>***</w:t>
            </w:r>
          </w:p>
        </w:tc>
      </w:tr>
      <w:tr w:rsidR="006457B6" w:rsidRPr="00356486" w14:paraId="2D687765" w14:textId="77777777" w:rsidTr="006457B6">
        <w:trPr>
          <w:trHeight w:val="315"/>
        </w:trPr>
        <w:tc>
          <w:tcPr>
            <w:tcW w:w="3020" w:type="dxa"/>
            <w:tcBorders>
              <w:top w:val="nil"/>
              <w:left w:val="nil"/>
              <w:bottom w:val="nil"/>
              <w:right w:val="nil"/>
            </w:tcBorders>
            <w:shd w:val="clear" w:color="auto" w:fill="auto"/>
            <w:noWrap/>
            <w:vAlign w:val="center"/>
            <w:hideMark/>
          </w:tcPr>
          <w:p w14:paraId="2ECF9B52"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6D865328"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531127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0E06B5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8432BC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7EC15B9"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D02C776"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2229E590" w14:textId="77777777" w:rsidTr="006457B6">
        <w:trPr>
          <w:trHeight w:val="315"/>
        </w:trPr>
        <w:tc>
          <w:tcPr>
            <w:tcW w:w="3020" w:type="dxa"/>
            <w:tcBorders>
              <w:top w:val="nil"/>
              <w:left w:val="nil"/>
              <w:bottom w:val="nil"/>
              <w:right w:val="nil"/>
            </w:tcBorders>
            <w:shd w:val="clear" w:color="auto" w:fill="auto"/>
            <w:noWrap/>
            <w:vAlign w:val="center"/>
            <w:hideMark/>
          </w:tcPr>
          <w:p w14:paraId="1BB92AF2"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 xml:space="preserve"> Conservative doctrine</w:t>
            </w:r>
          </w:p>
        </w:tc>
        <w:tc>
          <w:tcPr>
            <w:tcW w:w="2440" w:type="dxa"/>
            <w:tcBorders>
              <w:top w:val="nil"/>
              <w:left w:val="nil"/>
              <w:bottom w:val="nil"/>
              <w:right w:val="nil"/>
            </w:tcBorders>
            <w:shd w:val="clear" w:color="auto" w:fill="auto"/>
            <w:noWrap/>
            <w:vAlign w:val="center"/>
            <w:hideMark/>
          </w:tcPr>
          <w:p w14:paraId="29B143CE"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10831107" w14:textId="430DCBDB"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-.65</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635506BC" w14:textId="01D2029D"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-.65</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5211DA94" w14:textId="1D273E18"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-.66</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6DB2A2EB" w14:textId="0E443F31"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-.41</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025EC0BD" w14:textId="45A8BD48"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-.67</w:t>
            </w:r>
            <w:r w:rsidRPr="00356486">
              <w:rPr>
                <w:rFonts w:ascii="Times New Roman" w:eastAsia="Times New Roman" w:hAnsi="Times New Roman"/>
                <w:color w:val="000000"/>
                <w:sz w:val="24"/>
                <w:szCs w:val="24"/>
                <w:vertAlign w:val="superscript"/>
                <w:lang w:eastAsia="en-GB"/>
              </w:rPr>
              <w:t>***</w:t>
            </w:r>
          </w:p>
        </w:tc>
      </w:tr>
      <w:tr w:rsidR="006457B6" w:rsidRPr="00356486" w14:paraId="67C7AC00" w14:textId="77777777" w:rsidTr="006457B6">
        <w:trPr>
          <w:trHeight w:val="315"/>
        </w:trPr>
        <w:tc>
          <w:tcPr>
            <w:tcW w:w="3020" w:type="dxa"/>
            <w:tcBorders>
              <w:top w:val="nil"/>
              <w:left w:val="nil"/>
              <w:bottom w:val="nil"/>
              <w:right w:val="nil"/>
            </w:tcBorders>
            <w:shd w:val="clear" w:color="auto" w:fill="auto"/>
            <w:noWrap/>
            <w:vAlign w:val="center"/>
            <w:hideMark/>
          </w:tcPr>
          <w:p w14:paraId="3C58775B"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28E7B58A"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C2C3843"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5EA6FC3"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F5C75B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5BA161E"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02153D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121BC82E" w14:textId="77777777" w:rsidTr="006457B6">
        <w:trPr>
          <w:trHeight w:val="315"/>
        </w:trPr>
        <w:tc>
          <w:tcPr>
            <w:tcW w:w="3020" w:type="dxa"/>
            <w:tcBorders>
              <w:top w:val="nil"/>
              <w:left w:val="nil"/>
              <w:bottom w:val="nil"/>
              <w:right w:val="nil"/>
            </w:tcBorders>
            <w:shd w:val="clear" w:color="auto" w:fill="auto"/>
            <w:noWrap/>
            <w:vAlign w:val="center"/>
            <w:hideMark/>
          </w:tcPr>
          <w:p w14:paraId="721E6353"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Traditional worship</w:t>
            </w:r>
          </w:p>
        </w:tc>
        <w:tc>
          <w:tcPr>
            <w:tcW w:w="2440" w:type="dxa"/>
            <w:tcBorders>
              <w:top w:val="nil"/>
              <w:left w:val="nil"/>
              <w:bottom w:val="nil"/>
              <w:right w:val="nil"/>
            </w:tcBorders>
            <w:shd w:val="clear" w:color="auto" w:fill="auto"/>
            <w:noWrap/>
            <w:vAlign w:val="center"/>
            <w:hideMark/>
          </w:tcPr>
          <w:p w14:paraId="12D55380"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1CF12227" w14:textId="1EEA0649"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-.63</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53A6266D" w14:textId="4B788E0B"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-.61</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7B13E4C7" w14:textId="6BEE895B"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-.66</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43C63CB5" w14:textId="59FA498A"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-.48</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3C98C981" w14:textId="1972E001"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-.60</w:t>
            </w:r>
            <w:r w:rsidRPr="00356486">
              <w:rPr>
                <w:rFonts w:ascii="Times New Roman" w:eastAsia="Times New Roman" w:hAnsi="Times New Roman"/>
                <w:color w:val="000000"/>
                <w:sz w:val="24"/>
                <w:szCs w:val="24"/>
                <w:vertAlign w:val="superscript"/>
                <w:lang w:eastAsia="en-GB"/>
              </w:rPr>
              <w:t>***</w:t>
            </w:r>
          </w:p>
        </w:tc>
      </w:tr>
      <w:tr w:rsidR="006457B6" w:rsidRPr="00356486" w14:paraId="3BBD55CC" w14:textId="77777777" w:rsidTr="006457B6">
        <w:trPr>
          <w:trHeight w:val="315"/>
        </w:trPr>
        <w:tc>
          <w:tcPr>
            <w:tcW w:w="3020" w:type="dxa"/>
            <w:tcBorders>
              <w:top w:val="nil"/>
              <w:left w:val="nil"/>
              <w:bottom w:val="nil"/>
              <w:right w:val="nil"/>
            </w:tcBorders>
            <w:shd w:val="clear" w:color="auto" w:fill="auto"/>
            <w:noWrap/>
            <w:vAlign w:val="center"/>
            <w:hideMark/>
          </w:tcPr>
          <w:p w14:paraId="4EDB4DE6"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4E484B71"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683148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320FA6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828A93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F2EE79E"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4B88E6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6DA6FA1E" w14:textId="77777777" w:rsidTr="006457B6">
        <w:trPr>
          <w:trHeight w:val="315"/>
        </w:trPr>
        <w:tc>
          <w:tcPr>
            <w:tcW w:w="3020" w:type="dxa"/>
            <w:tcBorders>
              <w:top w:val="nil"/>
              <w:left w:val="nil"/>
              <w:bottom w:val="nil"/>
              <w:right w:val="nil"/>
            </w:tcBorders>
            <w:shd w:val="clear" w:color="auto" w:fill="auto"/>
            <w:noWrap/>
            <w:vAlign w:val="center"/>
            <w:hideMark/>
          </w:tcPr>
          <w:p w14:paraId="62C12F92"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Tradition*age</w:t>
            </w:r>
          </w:p>
        </w:tc>
        <w:tc>
          <w:tcPr>
            <w:tcW w:w="2440" w:type="dxa"/>
            <w:tcBorders>
              <w:top w:val="nil"/>
              <w:left w:val="nil"/>
              <w:bottom w:val="nil"/>
              <w:right w:val="nil"/>
            </w:tcBorders>
            <w:shd w:val="clear" w:color="auto" w:fill="auto"/>
            <w:noWrap/>
            <w:vAlign w:val="center"/>
            <w:hideMark/>
          </w:tcPr>
          <w:p w14:paraId="284ACFD4"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Roman Catholic</w:t>
            </w:r>
          </w:p>
        </w:tc>
        <w:tc>
          <w:tcPr>
            <w:tcW w:w="1361" w:type="dxa"/>
            <w:tcBorders>
              <w:top w:val="nil"/>
              <w:left w:val="nil"/>
              <w:bottom w:val="nil"/>
              <w:right w:val="nil"/>
            </w:tcBorders>
            <w:shd w:val="clear" w:color="auto" w:fill="auto"/>
            <w:noWrap/>
            <w:vAlign w:val="center"/>
            <w:hideMark/>
          </w:tcPr>
          <w:p w14:paraId="5913BF0C"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22AE2E45" w14:textId="2920FB6D"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.38</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041E95E0"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56B30FD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3A037E6"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25A64235" w14:textId="77777777" w:rsidTr="006457B6">
        <w:trPr>
          <w:trHeight w:val="315"/>
        </w:trPr>
        <w:tc>
          <w:tcPr>
            <w:tcW w:w="3020" w:type="dxa"/>
            <w:tcBorders>
              <w:top w:val="nil"/>
              <w:left w:val="nil"/>
              <w:bottom w:val="nil"/>
              <w:right w:val="nil"/>
            </w:tcBorders>
            <w:shd w:val="clear" w:color="auto" w:fill="auto"/>
            <w:noWrap/>
            <w:vAlign w:val="center"/>
            <w:hideMark/>
          </w:tcPr>
          <w:p w14:paraId="39D63E85"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6B294443"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Anglo-Catholic</w:t>
            </w:r>
          </w:p>
        </w:tc>
        <w:tc>
          <w:tcPr>
            <w:tcW w:w="1361" w:type="dxa"/>
            <w:tcBorders>
              <w:top w:val="nil"/>
              <w:left w:val="nil"/>
              <w:bottom w:val="nil"/>
              <w:right w:val="nil"/>
            </w:tcBorders>
            <w:shd w:val="clear" w:color="auto" w:fill="auto"/>
            <w:noWrap/>
            <w:vAlign w:val="center"/>
            <w:hideMark/>
          </w:tcPr>
          <w:p w14:paraId="292CB747"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4AAF675B" w14:textId="3F4A86C5"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.62</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610CD0CA"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3C294AA7"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233294E"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0E2C55B1" w14:textId="77777777" w:rsidTr="006457B6">
        <w:trPr>
          <w:trHeight w:val="315"/>
        </w:trPr>
        <w:tc>
          <w:tcPr>
            <w:tcW w:w="3020" w:type="dxa"/>
            <w:tcBorders>
              <w:top w:val="nil"/>
              <w:left w:val="nil"/>
              <w:bottom w:val="nil"/>
              <w:right w:val="nil"/>
            </w:tcBorders>
            <w:shd w:val="clear" w:color="auto" w:fill="auto"/>
            <w:noWrap/>
            <w:vAlign w:val="center"/>
            <w:hideMark/>
          </w:tcPr>
          <w:p w14:paraId="7646B7C1"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1204526A"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Anglican Evangelical</w:t>
            </w:r>
          </w:p>
        </w:tc>
        <w:tc>
          <w:tcPr>
            <w:tcW w:w="1361" w:type="dxa"/>
            <w:tcBorders>
              <w:top w:val="nil"/>
              <w:left w:val="nil"/>
              <w:bottom w:val="nil"/>
              <w:right w:val="nil"/>
            </w:tcBorders>
            <w:shd w:val="clear" w:color="auto" w:fill="auto"/>
            <w:noWrap/>
            <w:vAlign w:val="center"/>
            <w:hideMark/>
          </w:tcPr>
          <w:p w14:paraId="4ADA642E"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7C921F9B"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.25</w:t>
            </w:r>
          </w:p>
        </w:tc>
        <w:tc>
          <w:tcPr>
            <w:tcW w:w="1361" w:type="dxa"/>
            <w:tcBorders>
              <w:top w:val="nil"/>
              <w:left w:val="nil"/>
              <w:bottom w:val="nil"/>
              <w:right w:val="nil"/>
            </w:tcBorders>
            <w:shd w:val="clear" w:color="auto" w:fill="auto"/>
            <w:noWrap/>
            <w:vAlign w:val="center"/>
            <w:hideMark/>
          </w:tcPr>
          <w:p w14:paraId="29EA2C19"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399308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94C0695"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5C2AB5C6" w14:textId="77777777" w:rsidTr="006457B6">
        <w:trPr>
          <w:trHeight w:val="315"/>
        </w:trPr>
        <w:tc>
          <w:tcPr>
            <w:tcW w:w="3020" w:type="dxa"/>
            <w:tcBorders>
              <w:top w:val="nil"/>
              <w:left w:val="nil"/>
              <w:bottom w:val="nil"/>
              <w:right w:val="nil"/>
            </w:tcBorders>
            <w:shd w:val="clear" w:color="auto" w:fill="auto"/>
            <w:noWrap/>
            <w:vAlign w:val="center"/>
            <w:hideMark/>
          </w:tcPr>
          <w:p w14:paraId="55E0305B"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14ABF0B9"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Free Church</w:t>
            </w:r>
          </w:p>
        </w:tc>
        <w:tc>
          <w:tcPr>
            <w:tcW w:w="1361" w:type="dxa"/>
            <w:tcBorders>
              <w:top w:val="nil"/>
              <w:left w:val="nil"/>
              <w:bottom w:val="nil"/>
              <w:right w:val="nil"/>
            </w:tcBorders>
            <w:shd w:val="clear" w:color="auto" w:fill="auto"/>
            <w:noWrap/>
            <w:vAlign w:val="center"/>
            <w:hideMark/>
          </w:tcPr>
          <w:p w14:paraId="233E9EA2"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4062866F"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-.30</w:t>
            </w:r>
          </w:p>
        </w:tc>
        <w:tc>
          <w:tcPr>
            <w:tcW w:w="1361" w:type="dxa"/>
            <w:tcBorders>
              <w:top w:val="nil"/>
              <w:left w:val="nil"/>
              <w:bottom w:val="nil"/>
              <w:right w:val="nil"/>
            </w:tcBorders>
            <w:shd w:val="clear" w:color="auto" w:fill="auto"/>
            <w:noWrap/>
            <w:vAlign w:val="center"/>
            <w:hideMark/>
          </w:tcPr>
          <w:p w14:paraId="1932822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745095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FE54D3B"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5196AAFB" w14:textId="77777777" w:rsidTr="006457B6">
        <w:trPr>
          <w:trHeight w:val="315"/>
        </w:trPr>
        <w:tc>
          <w:tcPr>
            <w:tcW w:w="3020" w:type="dxa"/>
            <w:tcBorders>
              <w:top w:val="nil"/>
              <w:left w:val="nil"/>
              <w:bottom w:val="nil"/>
              <w:right w:val="nil"/>
            </w:tcBorders>
            <w:shd w:val="clear" w:color="auto" w:fill="auto"/>
            <w:noWrap/>
            <w:vAlign w:val="center"/>
            <w:hideMark/>
          </w:tcPr>
          <w:p w14:paraId="6D8C47F7"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39B1C32B"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3992CF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A0DA25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337986A0"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A3FBDC9"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4F82B9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43CA6CA1" w14:textId="77777777" w:rsidTr="006457B6">
        <w:trPr>
          <w:trHeight w:val="315"/>
        </w:trPr>
        <w:tc>
          <w:tcPr>
            <w:tcW w:w="3020" w:type="dxa"/>
            <w:tcBorders>
              <w:top w:val="nil"/>
              <w:left w:val="nil"/>
              <w:bottom w:val="nil"/>
              <w:right w:val="nil"/>
            </w:tcBorders>
            <w:shd w:val="clear" w:color="auto" w:fill="auto"/>
            <w:noWrap/>
            <w:vAlign w:val="center"/>
            <w:hideMark/>
          </w:tcPr>
          <w:p w14:paraId="1C2A3BB9"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Tradition*status</w:t>
            </w:r>
          </w:p>
        </w:tc>
        <w:tc>
          <w:tcPr>
            <w:tcW w:w="2440" w:type="dxa"/>
            <w:tcBorders>
              <w:top w:val="nil"/>
              <w:left w:val="nil"/>
              <w:bottom w:val="nil"/>
              <w:right w:val="nil"/>
            </w:tcBorders>
            <w:shd w:val="clear" w:color="auto" w:fill="auto"/>
            <w:noWrap/>
            <w:vAlign w:val="center"/>
            <w:hideMark/>
          </w:tcPr>
          <w:p w14:paraId="1B41E833"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Roman Catholic</w:t>
            </w:r>
          </w:p>
        </w:tc>
        <w:tc>
          <w:tcPr>
            <w:tcW w:w="1361" w:type="dxa"/>
            <w:tcBorders>
              <w:top w:val="nil"/>
              <w:left w:val="nil"/>
              <w:bottom w:val="nil"/>
              <w:right w:val="nil"/>
            </w:tcBorders>
            <w:shd w:val="clear" w:color="auto" w:fill="auto"/>
            <w:noWrap/>
            <w:vAlign w:val="center"/>
            <w:hideMark/>
          </w:tcPr>
          <w:p w14:paraId="4A75A4A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3E1C8FE1"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1507F64"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.40</w:t>
            </w:r>
          </w:p>
        </w:tc>
        <w:tc>
          <w:tcPr>
            <w:tcW w:w="1361" w:type="dxa"/>
            <w:tcBorders>
              <w:top w:val="nil"/>
              <w:left w:val="nil"/>
              <w:bottom w:val="nil"/>
              <w:right w:val="nil"/>
            </w:tcBorders>
            <w:shd w:val="clear" w:color="auto" w:fill="auto"/>
            <w:noWrap/>
            <w:vAlign w:val="center"/>
            <w:hideMark/>
          </w:tcPr>
          <w:p w14:paraId="3EDC01EC"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6DDE485"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1F171797" w14:textId="77777777" w:rsidTr="006457B6">
        <w:trPr>
          <w:trHeight w:val="315"/>
        </w:trPr>
        <w:tc>
          <w:tcPr>
            <w:tcW w:w="3020" w:type="dxa"/>
            <w:tcBorders>
              <w:top w:val="nil"/>
              <w:left w:val="nil"/>
              <w:bottom w:val="nil"/>
              <w:right w:val="nil"/>
            </w:tcBorders>
            <w:shd w:val="clear" w:color="auto" w:fill="auto"/>
            <w:noWrap/>
            <w:vAlign w:val="center"/>
            <w:hideMark/>
          </w:tcPr>
          <w:p w14:paraId="47B6282A" w14:textId="7A6A1AEE"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322FBEA2"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Anglo-Catholic</w:t>
            </w:r>
          </w:p>
        </w:tc>
        <w:tc>
          <w:tcPr>
            <w:tcW w:w="1361" w:type="dxa"/>
            <w:tcBorders>
              <w:top w:val="nil"/>
              <w:left w:val="nil"/>
              <w:bottom w:val="nil"/>
              <w:right w:val="nil"/>
            </w:tcBorders>
            <w:shd w:val="clear" w:color="auto" w:fill="auto"/>
            <w:noWrap/>
            <w:vAlign w:val="center"/>
            <w:hideMark/>
          </w:tcPr>
          <w:p w14:paraId="6CB10B7D"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6BB3749C"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25B234B" w14:textId="1396C04C"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1.72</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3B45D2C3"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7DCBDBC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1D84B893" w14:textId="77777777" w:rsidTr="006457B6">
        <w:trPr>
          <w:trHeight w:val="315"/>
        </w:trPr>
        <w:tc>
          <w:tcPr>
            <w:tcW w:w="3020" w:type="dxa"/>
            <w:tcBorders>
              <w:top w:val="nil"/>
              <w:left w:val="nil"/>
              <w:bottom w:val="nil"/>
              <w:right w:val="nil"/>
            </w:tcBorders>
            <w:shd w:val="clear" w:color="auto" w:fill="auto"/>
            <w:noWrap/>
            <w:vAlign w:val="center"/>
            <w:hideMark/>
          </w:tcPr>
          <w:p w14:paraId="53F0C7FB"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5734D700"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Anglican Evangelical</w:t>
            </w:r>
          </w:p>
        </w:tc>
        <w:tc>
          <w:tcPr>
            <w:tcW w:w="1361" w:type="dxa"/>
            <w:tcBorders>
              <w:top w:val="nil"/>
              <w:left w:val="nil"/>
              <w:bottom w:val="nil"/>
              <w:right w:val="nil"/>
            </w:tcBorders>
            <w:shd w:val="clear" w:color="auto" w:fill="auto"/>
            <w:noWrap/>
            <w:vAlign w:val="center"/>
            <w:hideMark/>
          </w:tcPr>
          <w:p w14:paraId="21290DA4"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10336E7F"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6D9D2A5C"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-.92</w:t>
            </w:r>
          </w:p>
        </w:tc>
        <w:tc>
          <w:tcPr>
            <w:tcW w:w="1361" w:type="dxa"/>
            <w:tcBorders>
              <w:top w:val="nil"/>
              <w:left w:val="nil"/>
              <w:bottom w:val="nil"/>
              <w:right w:val="nil"/>
            </w:tcBorders>
            <w:shd w:val="clear" w:color="auto" w:fill="auto"/>
            <w:noWrap/>
            <w:vAlign w:val="center"/>
            <w:hideMark/>
          </w:tcPr>
          <w:p w14:paraId="5B491471"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6D84B09C"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1533E2F4" w14:textId="77777777" w:rsidTr="006457B6">
        <w:trPr>
          <w:trHeight w:val="315"/>
        </w:trPr>
        <w:tc>
          <w:tcPr>
            <w:tcW w:w="3020" w:type="dxa"/>
            <w:tcBorders>
              <w:top w:val="nil"/>
              <w:left w:val="nil"/>
              <w:bottom w:val="nil"/>
              <w:right w:val="nil"/>
            </w:tcBorders>
            <w:shd w:val="clear" w:color="auto" w:fill="auto"/>
            <w:noWrap/>
            <w:vAlign w:val="center"/>
            <w:hideMark/>
          </w:tcPr>
          <w:p w14:paraId="07A9A218"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11BC1929"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Free Church</w:t>
            </w:r>
          </w:p>
        </w:tc>
        <w:tc>
          <w:tcPr>
            <w:tcW w:w="1361" w:type="dxa"/>
            <w:tcBorders>
              <w:top w:val="nil"/>
              <w:left w:val="nil"/>
              <w:bottom w:val="nil"/>
              <w:right w:val="nil"/>
            </w:tcBorders>
            <w:shd w:val="clear" w:color="auto" w:fill="auto"/>
            <w:noWrap/>
            <w:vAlign w:val="center"/>
            <w:hideMark/>
          </w:tcPr>
          <w:p w14:paraId="781DF45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4208875F"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558F976" w14:textId="20B89CC3"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-3.78</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7B220C41"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150070A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59104F10" w14:textId="77777777" w:rsidTr="006457B6">
        <w:trPr>
          <w:trHeight w:val="315"/>
        </w:trPr>
        <w:tc>
          <w:tcPr>
            <w:tcW w:w="3020" w:type="dxa"/>
            <w:tcBorders>
              <w:top w:val="nil"/>
              <w:left w:val="nil"/>
              <w:bottom w:val="nil"/>
              <w:right w:val="nil"/>
            </w:tcBorders>
            <w:shd w:val="clear" w:color="auto" w:fill="auto"/>
            <w:noWrap/>
            <w:vAlign w:val="center"/>
            <w:hideMark/>
          </w:tcPr>
          <w:p w14:paraId="02967679"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614BAC8A"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F2706E6"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D591A69"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C6CB9A0"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9081DB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6BF0DBC"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215893D9" w14:textId="77777777" w:rsidTr="006457B6">
        <w:trPr>
          <w:trHeight w:val="315"/>
        </w:trPr>
        <w:tc>
          <w:tcPr>
            <w:tcW w:w="3020" w:type="dxa"/>
            <w:tcBorders>
              <w:top w:val="nil"/>
              <w:left w:val="nil"/>
              <w:bottom w:val="nil"/>
              <w:right w:val="nil"/>
            </w:tcBorders>
            <w:shd w:val="clear" w:color="auto" w:fill="auto"/>
            <w:noWrap/>
            <w:vAlign w:val="center"/>
            <w:hideMark/>
          </w:tcPr>
          <w:p w14:paraId="61B5F1C0"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Tradition*Doctrine</w:t>
            </w:r>
          </w:p>
        </w:tc>
        <w:tc>
          <w:tcPr>
            <w:tcW w:w="2440" w:type="dxa"/>
            <w:tcBorders>
              <w:top w:val="nil"/>
              <w:left w:val="nil"/>
              <w:bottom w:val="nil"/>
              <w:right w:val="nil"/>
            </w:tcBorders>
            <w:shd w:val="clear" w:color="auto" w:fill="auto"/>
            <w:noWrap/>
            <w:vAlign w:val="center"/>
            <w:hideMark/>
          </w:tcPr>
          <w:p w14:paraId="1C0843E5"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Roman Catholic</w:t>
            </w:r>
          </w:p>
        </w:tc>
        <w:tc>
          <w:tcPr>
            <w:tcW w:w="1361" w:type="dxa"/>
            <w:tcBorders>
              <w:top w:val="nil"/>
              <w:left w:val="nil"/>
              <w:bottom w:val="nil"/>
              <w:right w:val="nil"/>
            </w:tcBorders>
            <w:shd w:val="clear" w:color="auto" w:fill="auto"/>
            <w:noWrap/>
            <w:vAlign w:val="center"/>
            <w:hideMark/>
          </w:tcPr>
          <w:p w14:paraId="04216650"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1B56819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6B8968B3"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6E981E0" w14:textId="095C5019"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-.89</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43582A42"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r>
      <w:tr w:rsidR="006457B6" w:rsidRPr="00356486" w14:paraId="3F1B0912" w14:textId="77777777" w:rsidTr="006457B6">
        <w:trPr>
          <w:trHeight w:val="315"/>
        </w:trPr>
        <w:tc>
          <w:tcPr>
            <w:tcW w:w="3020" w:type="dxa"/>
            <w:tcBorders>
              <w:top w:val="nil"/>
              <w:left w:val="nil"/>
              <w:bottom w:val="nil"/>
              <w:right w:val="nil"/>
            </w:tcBorders>
            <w:shd w:val="clear" w:color="auto" w:fill="auto"/>
            <w:noWrap/>
            <w:vAlign w:val="center"/>
            <w:hideMark/>
          </w:tcPr>
          <w:p w14:paraId="5E2CAF1E"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7346F015"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Anglo-Catholic</w:t>
            </w:r>
          </w:p>
        </w:tc>
        <w:tc>
          <w:tcPr>
            <w:tcW w:w="1361" w:type="dxa"/>
            <w:tcBorders>
              <w:top w:val="nil"/>
              <w:left w:val="nil"/>
              <w:bottom w:val="nil"/>
              <w:right w:val="nil"/>
            </w:tcBorders>
            <w:shd w:val="clear" w:color="auto" w:fill="auto"/>
            <w:noWrap/>
            <w:vAlign w:val="center"/>
            <w:hideMark/>
          </w:tcPr>
          <w:p w14:paraId="03753BD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66CCAA0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9C4278D"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68E0473" w14:textId="35D46A9C"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-.32</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3762FB89"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r>
      <w:tr w:rsidR="006457B6" w:rsidRPr="00356486" w14:paraId="17C5E1FA" w14:textId="77777777" w:rsidTr="006457B6">
        <w:trPr>
          <w:trHeight w:val="315"/>
        </w:trPr>
        <w:tc>
          <w:tcPr>
            <w:tcW w:w="3020" w:type="dxa"/>
            <w:tcBorders>
              <w:top w:val="nil"/>
              <w:left w:val="nil"/>
              <w:bottom w:val="nil"/>
              <w:right w:val="nil"/>
            </w:tcBorders>
            <w:shd w:val="clear" w:color="auto" w:fill="auto"/>
            <w:noWrap/>
            <w:vAlign w:val="center"/>
            <w:hideMark/>
          </w:tcPr>
          <w:p w14:paraId="0B37C132"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74FB63D7"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Anglican Evangelical</w:t>
            </w:r>
          </w:p>
        </w:tc>
        <w:tc>
          <w:tcPr>
            <w:tcW w:w="1361" w:type="dxa"/>
            <w:tcBorders>
              <w:top w:val="nil"/>
              <w:left w:val="nil"/>
              <w:bottom w:val="nil"/>
              <w:right w:val="nil"/>
            </w:tcBorders>
            <w:shd w:val="clear" w:color="auto" w:fill="auto"/>
            <w:noWrap/>
            <w:vAlign w:val="center"/>
            <w:hideMark/>
          </w:tcPr>
          <w:p w14:paraId="6B3236A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1B116E2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9DAF1D6"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3FCEB62"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.33</w:t>
            </w:r>
          </w:p>
        </w:tc>
        <w:tc>
          <w:tcPr>
            <w:tcW w:w="1361" w:type="dxa"/>
            <w:tcBorders>
              <w:top w:val="nil"/>
              <w:left w:val="nil"/>
              <w:bottom w:val="nil"/>
              <w:right w:val="nil"/>
            </w:tcBorders>
            <w:shd w:val="clear" w:color="auto" w:fill="auto"/>
            <w:noWrap/>
            <w:vAlign w:val="center"/>
            <w:hideMark/>
          </w:tcPr>
          <w:p w14:paraId="4654F917"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77E5940E" w14:textId="77777777" w:rsidTr="006457B6">
        <w:trPr>
          <w:trHeight w:val="315"/>
        </w:trPr>
        <w:tc>
          <w:tcPr>
            <w:tcW w:w="3020" w:type="dxa"/>
            <w:tcBorders>
              <w:top w:val="nil"/>
              <w:left w:val="nil"/>
              <w:bottom w:val="nil"/>
              <w:right w:val="nil"/>
            </w:tcBorders>
            <w:shd w:val="clear" w:color="auto" w:fill="auto"/>
            <w:noWrap/>
            <w:vAlign w:val="center"/>
            <w:hideMark/>
          </w:tcPr>
          <w:p w14:paraId="1D7AE5F3"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0ED4629D"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Free Church</w:t>
            </w:r>
          </w:p>
        </w:tc>
        <w:tc>
          <w:tcPr>
            <w:tcW w:w="1361" w:type="dxa"/>
            <w:tcBorders>
              <w:top w:val="nil"/>
              <w:left w:val="nil"/>
              <w:bottom w:val="nil"/>
              <w:right w:val="nil"/>
            </w:tcBorders>
            <w:shd w:val="clear" w:color="auto" w:fill="auto"/>
            <w:noWrap/>
            <w:vAlign w:val="center"/>
            <w:hideMark/>
          </w:tcPr>
          <w:p w14:paraId="04D7D185"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5CEB931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BC7DBE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2623303" w14:textId="1FF5DAB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.95</w:t>
            </w:r>
            <w:r w:rsidRPr="00356486">
              <w:rPr>
                <w:rFonts w:ascii="Times New Roman" w:eastAsia="Times New Roman" w:hAnsi="Times New Roman"/>
                <w:color w:val="000000"/>
                <w:sz w:val="24"/>
                <w:szCs w:val="24"/>
                <w:vertAlign w:val="superscript"/>
                <w:lang w:eastAsia="en-GB"/>
              </w:rPr>
              <w:t>***</w:t>
            </w:r>
          </w:p>
        </w:tc>
        <w:tc>
          <w:tcPr>
            <w:tcW w:w="1361" w:type="dxa"/>
            <w:tcBorders>
              <w:top w:val="nil"/>
              <w:left w:val="nil"/>
              <w:bottom w:val="nil"/>
              <w:right w:val="nil"/>
            </w:tcBorders>
            <w:shd w:val="clear" w:color="auto" w:fill="auto"/>
            <w:noWrap/>
            <w:vAlign w:val="center"/>
            <w:hideMark/>
          </w:tcPr>
          <w:p w14:paraId="61A9DEAD"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r>
      <w:tr w:rsidR="006457B6" w:rsidRPr="00356486" w14:paraId="5B031605" w14:textId="77777777" w:rsidTr="006457B6">
        <w:trPr>
          <w:trHeight w:val="315"/>
        </w:trPr>
        <w:tc>
          <w:tcPr>
            <w:tcW w:w="3020" w:type="dxa"/>
            <w:tcBorders>
              <w:top w:val="nil"/>
              <w:left w:val="nil"/>
              <w:bottom w:val="nil"/>
              <w:right w:val="nil"/>
            </w:tcBorders>
            <w:shd w:val="clear" w:color="auto" w:fill="auto"/>
            <w:noWrap/>
            <w:vAlign w:val="center"/>
            <w:hideMark/>
          </w:tcPr>
          <w:p w14:paraId="3D6DE468"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3BE0456B" w14:textId="77777777" w:rsidR="006457B6" w:rsidRPr="00356486" w:rsidRDefault="006457B6" w:rsidP="006457B6">
            <w:pPr>
              <w:spacing w:after="0" w:line="240" w:lineRule="auto"/>
              <w:jc w:val="right"/>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5D3F955"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35974A93"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C4B98F6"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82C009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575ECB8"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r>
      <w:tr w:rsidR="006457B6" w:rsidRPr="00356486" w14:paraId="260FEB3F" w14:textId="77777777" w:rsidTr="006457B6">
        <w:trPr>
          <w:trHeight w:val="315"/>
        </w:trPr>
        <w:tc>
          <w:tcPr>
            <w:tcW w:w="3020" w:type="dxa"/>
            <w:tcBorders>
              <w:top w:val="nil"/>
              <w:left w:val="nil"/>
              <w:bottom w:val="nil"/>
              <w:right w:val="nil"/>
            </w:tcBorders>
            <w:shd w:val="clear" w:color="auto" w:fill="auto"/>
            <w:noWrap/>
            <w:vAlign w:val="center"/>
            <w:hideMark/>
          </w:tcPr>
          <w:p w14:paraId="2070A153"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Tradition*Worship</w:t>
            </w:r>
          </w:p>
        </w:tc>
        <w:tc>
          <w:tcPr>
            <w:tcW w:w="2440" w:type="dxa"/>
            <w:tcBorders>
              <w:top w:val="nil"/>
              <w:left w:val="nil"/>
              <w:bottom w:val="nil"/>
              <w:right w:val="nil"/>
            </w:tcBorders>
            <w:shd w:val="clear" w:color="auto" w:fill="auto"/>
            <w:noWrap/>
            <w:vAlign w:val="center"/>
            <w:hideMark/>
          </w:tcPr>
          <w:p w14:paraId="1BE9A906"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Roman Catholic</w:t>
            </w:r>
          </w:p>
        </w:tc>
        <w:tc>
          <w:tcPr>
            <w:tcW w:w="1361" w:type="dxa"/>
            <w:tcBorders>
              <w:top w:val="nil"/>
              <w:left w:val="nil"/>
              <w:bottom w:val="nil"/>
              <w:right w:val="nil"/>
            </w:tcBorders>
            <w:shd w:val="clear" w:color="auto" w:fill="auto"/>
            <w:noWrap/>
            <w:vAlign w:val="center"/>
            <w:hideMark/>
          </w:tcPr>
          <w:p w14:paraId="6E0603AC"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49513D87"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70107556"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36F4D8A6"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1273D7D"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-.12</w:t>
            </w:r>
          </w:p>
        </w:tc>
      </w:tr>
      <w:tr w:rsidR="006457B6" w:rsidRPr="00356486" w14:paraId="233DB978" w14:textId="77777777" w:rsidTr="006457B6">
        <w:trPr>
          <w:trHeight w:val="315"/>
        </w:trPr>
        <w:tc>
          <w:tcPr>
            <w:tcW w:w="3020" w:type="dxa"/>
            <w:tcBorders>
              <w:top w:val="nil"/>
              <w:left w:val="nil"/>
              <w:bottom w:val="nil"/>
              <w:right w:val="nil"/>
            </w:tcBorders>
            <w:shd w:val="clear" w:color="auto" w:fill="auto"/>
            <w:noWrap/>
            <w:vAlign w:val="center"/>
            <w:hideMark/>
          </w:tcPr>
          <w:p w14:paraId="4BC09725"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nil"/>
              <w:right w:val="nil"/>
            </w:tcBorders>
            <w:shd w:val="clear" w:color="auto" w:fill="auto"/>
            <w:noWrap/>
            <w:vAlign w:val="center"/>
            <w:hideMark/>
          </w:tcPr>
          <w:p w14:paraId="36733651"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Anglo-Catholic</w:t>
            </w:r>
          </w:p>
        </w:tc>
        <w:tc>
          <w:tcPr>
            <w:tcW w:w="1361" w:type="dxa"/>
            <w:tcBorders>
              <w:top w:val="nil"/>
              <w:left w:val="nil"/>
              <w:bottom w:val="nil"/>
              <w:right w:val="nil"/>
            </w:tcBorders>
            <w:shd w:val="clear" w:color="auto" w:fill="auto"/>
            <w:noWrap/>
            <w:vAlign w:val="center"/>
            <w:hideMark/>
          </w:tcPr>
          <w:p w14:paraId="7CF78D06"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1558120B"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4512951B"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0F18B46A"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15C28CCF" w14:textId="5AF02899"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.65</w:t>
            </w:r>
            <w:r w:rsidRPr="00356486">
              <w:rPr>
                <w:rFonts w:ascii="Times New Roman" w:eastAsia="Times New Roman" w:hAnsi="Times New Roman"/>
                <w:color w:val="000000"/>
                <w:sz w:val="24"/>
                <w:szCs w:val="24"/>
                <w:vertAlign w:val="superscript"/>
                <w:lang w:eastAsia="en-GB"/>
              </w:rPr>
              <w:t>***</w:t>
            </w:r>
          </w:p>
        </w:tc>
      </w:tr>
      <w:tr w:rsidR="006457B6" w:rsidRPr="00356486" w14:paraId="28053AE7" w14:textId="77777777" w:rsidTr="006457B6">
        <w:trPr>
          <w:trHeight w:val="315"/>
        </w:trPr>
        <w:tc>
          <w:tcPr>
            <w:tcW w:w="3020" w:type="dxa"/>
            <w:tcBorders>
              <w:top w:val="nil"/>
              <w:left w:val="nil"/>
              <w:bottom w:val="nil"/>
              <w:right w:val="nil"/>
            </w:tcBorders>
            <w:shd w:val="clear" w:color="auto" w:fill="auto"/>
            <w:noWrap/>
            <w:vAlign w:val="center"/>
            <w:hideMark/>
          </w:tcPr>
          <w:p w14:paraId="1200F60E" w14:textId="77777777" w:rsidR="006457B6" w:rsidRPr="00356486" w:rsidRDefault="006457B6" w:rsidP="006457B6">
            <w:pPr>
              <w:spacing w:after="0" w:line="240" w:lineRule="auto"/>
              <w:rPr>
                <w:rFonts w:ascii="Times New Roman" w:eastAsia="Times New Roman" w:hAnsi="Times New Roman"/>
                <w:color w:val="000000"/>
                <w:sz w:val="24"/>
                <w:szCs w:val="24"/>
                <w:lang w:eastAsia="en-GB"/>
              </w:rPr>
            </w:pPr>
          </w:p>
        </w:tc>
        <w:tc>
          <w:tcPr>
            <w:tcW w:w="2440" w:type="dxa"/>
            <w:tcBorders>
              <w:top w:val="nil"/>
              <w:left w:val="nil"/>
              <w:bottom w:val="nil"/>
              <w:right w:val="nil"/>
            </w:tcBorders>
            <w:shd w:val="clear" w:color="auto" w:fill="auto"/>
            <w:noWrap/>
            <w:vAlign w:val="center"/>
            <w:hideMark/>
          </w:tcPr>
          <w:p w14:paraId="49EC392C"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Anglican Evangelical</w:t>
            </w:r>
          </w:p>
        </w:tc>
        <w:tc>
          <w:tcPr>
            <w:tcW w:w="1361" w:type="dxa"/>
            <w:tcBorders>
              <w:top w:val="nil"/>
              <w:left w:val="nil"/>
              <w:bottom w:val="nil"/>
              <w:right w:val="nil"/>
            </w:tcBorders>
            <w:shd w:val="clear" w:color="auto" w:fill="auto"/>
            <w:noWrap/>
            <w:vAlign w:val="center"/>
            <w:hideMark/>
          </w:tcPr>
          <w:p w14:paraId="065A2EC5"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nil"/>
              <w:right w:val="nil"/>
            </w:tcBorders>
            <w:shd w:val="clear" w:color="auto" w:fill="auto"/>
            <w:noWrap/>
            <w:vAlign w:val="center"/>
            <w:hideMark/>
          </w:tcPr>
          <w:p w14:paraId="20DBA7F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60061312"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5062D339"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nil"/>
              <w:right w:val="nil"/>
            </w:tcBorders>
            <w:shd w:val="clear" w:color="auto" w:fill="auto"/>
            <w:noWrap/>
            <w:vAlign w:val="center"/>
            <w:hideMark/>
          </w:tcPr>
          <w:p w14:paraId="20515DB2"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-.20</w:t>
            </w:r>
          </w:p>
        </w:tc>
      </w:tr>
      <w:tr w:rsidR="006457B6" w:rsidRPr="00356486" w14:paraId="52A3C214" w14:textId="77777777" w:rsidTr="006457B6">
        <w:trPr>
          <w:trHeight w:val="315"/>
        </w:trPr>
        <w:tc>
          <w:tcPr>
            <w:tcW w:w="3020" w:type="dxa"/>
            <w:tcBorders>
              <w:top w:val="nil"/>
              <w:left w:val="nil"/>
              <w:bottom w:val="single" w:sz="12" w:space="0" w:color="auto"/>
              <w:right w:val="nil"/>
            </w:tcBorders>
            <w:shd w:val="clear" w:color="auto" w:fill="auto"/>
            <w:noWrap/>
            <w:vAlign w:val="center"/>
            <w:hideMark/>
          </w:tcPr>
          <w:p w14:paraId="6BB17E5E" w14:textId="77777777" w:rsidR="006457B6" w:rsidRPr="00356486" w:rsidRDefault="006457B6" w:rsidP="006457B6">
            <w:pPr>
              <w:spacing w:after="0" w:line="240" w:lineRule="auto"/>
              <w:rPr>
                <w:rFonts w:ascii="Times New Roman" w:eastAsia="Times New Roman" w:hAnsi="Times New Roman"/>
                <w:sz w:val="24"/>
                <w:szCs w:val="24"/>
                <w:lang w:eastAsia="en-GB"/>
              </w:rPr>
            </w:pPr>
          </w:p>
        </w:tc>
        <w:tc>
          <w:tcPr>
            <w:tcW w:w="2440" w:type="dxa"/>
            <w:tcBorders>
              <w:top w:val="nil"/>
              <w:left w:val="nil"/>
              <w:bottom w:val="single" w:sz="12" w:space="0" w:color="auto"/>
              <w:right w:val="nil"/>
            </w:tcBorders>
            <w:shd w:val="clear" w:color="auto" w:fill="auto"/>
            <w:noWrap/>
            <w:vAlign w:val="center"/>
            <w:hideMark/>
          </w:tcPr>
          <w:p w14:paraId="1349BCCF" w14:textId="77777777" w:rsidR="006457B6" w:rsidRPr="00356486" w:rsidRDefault="006457B6" w:rsidP="006457B6">
            <w:pPr>
              <w:spacing w:after="0" w:line="240" w:lineRule="auto"/>
              <w:jc w:val="right"/>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Free Church</w:t>
            </w:r>
          </w:p>
        </w:tc>
        <w:tc>
          <w:tcPr>
            <w:tcW w:w="1361" w:type="dxa"/>
            <w:tcBorders>
              <w:top w:val="nil"/>
              <w:left w:val="nil"/>
              <w:bottom w:val="single" w:sz="12" w:space="0" w:color="auto"/>
              <w:right w:val="nil"/>
            </w:tcBorders>
            <w:shd w:val="clear" w:color="auto" w:fill="auto"/>
            <w:noWrap/>
            <w:vAlign w:val="center"/>
            <w:hideMark/>
          </w:tcPr>
          <w:p w14:paraId="0EDD10F7" w14:textId="77777777"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p>
        </w:tc>
        <w:tc>
          <w:tcPr>
            <w:tcW w:w="1361" w:type="dxa"/>
            <w:tcBorders>
              <w:top w:val="nil"/>
              <w:left w:val="nil"/>
              <w:bottom w:val="single" w:sz="12" w:space="0" w:color="auto"/>
              <w:right w:val="nil"/>
            </w:tcBorders>
            <w:shd w:val="clear" w:color="auto" w:fill="auto"/>
            <w:noWrap/>
            <w:vAlign w:val="center"/>
            <w:hideMark/>
          </w:tcPr>
          <w:p w14:paraId="30FFC7C7"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single" w:sz="12" w:space="0" w:color="auto"/>
              <w:right w:val="nil"/>
            </w:tcBorders>
            <w:shd w:val="clear" w:color="auto" w:fill="auto"/>
            <w:noWrap/>
            <w:vAlign w:val="center"/>
            <w:hideMark/>
          </w:tcPr>
          <w:p w14:paraId="12D0B374"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single" w:sz="12" w:space="0" w:color="auto"/>
              <w:right w:val="nil"/>
            </w:tcBorders>
            <w:shd w:val="clear" w:color="auto" w:fill="auto"/>
            <w:noWrap/>
            <w:vAlign w:val="center"/>
            <w:hideMark/>
          </w:tcPr>
          <w:p w14:paraId="56612678" w14:textId="77777777" w:rsidR="006457B6" w:rsidRPr="00356486" w:rsidRDefault="006457B6" w:rsidP="006457B6">
            <w:pPr>
              <w:tabs>
                <w:tab w:val="decimal" w:pos="495"/>
              </w:tabs>
              <w:spacing w:after="0" w:line="240" w:lineRule="auto"/>
              <w:rPr>
                <w:rFonts w:ascii="Times New Roman" w:eastAsia="Times New Roman" w:hAnsi="Times New Roman"/>
                <w:sz w:val="24"/>
                <w:szCs w:val="24"/>
                <w:lang w:eastAsia="en-GB"/>
              </w:rPr>
            </w:pPr>
          </w:p>
        </w:tc>
        <w:tc>
          <w:tcPr>
            <w:tcW w:w="1361" w:type="dxa"/>
            <w:tcBorders>
              <w:top w:val="nil"/>
              <w:left w:val="nil"/>
              <w:bottom w:val="single" w:sz="12" w:space="0" w:color="auto"/>
              <w:right w:val="nil"/>
            </w:tcBorders>
            <w:shd w:val="clear" w:color="auto" w:fill="auto"/>
            <w:noWrap/>
            <w:vAlign w:val="center"/>
            <w:hideMark/>
          </w:tcPr>
          <w:p w14:paraId="71A7C3F0" w14:textId="428472F2" w:rsidR="006457B6" w:rsidRPr="00356486" w:rsidRDefault="006457B6" w:rsidP="006457B6">
            <w:pPr>
              <w:tabs>
                <w:tab w:val="decimal" w:pos="495"/>
              </w:tabs>
              <w:spacing w:after="0" w:line="240" w:lineRule="auto"/>
              <w:rPr>
                <w:rFonts w:ascii="Times New Roman" w:eastAsia="Times New Roman" w:hAnsi="Times New Roman"/>
                <w:color w:val="000000"/>
                <w:sz w:val="24"/>
                <w:szCs w:val="24"/>
                <w:lang w:eastAsia="en-GB"/>
              </w:rPr>
            </w:pPr>
            <w:r w:rsidRPr="00356486">
              <w:rPr>
                <w:rFonts w:ascii="Times New Roman" w:eastAsia="Times New Roman" w:hAnsi="Times New Roman"/>
                <w:color w:val="000000"/>
                <w:sz w:val="24"/>
                <w:szCs w:val="24"/>
                <w:lang w:eastAsia="en-GB"/>
              </w:rPr>
              <w:t>-.72</w:t>
            </w:r>
            <w:r w:rsidRPr="00356486">
              <w:rPr>
                <w:rFonts w:ascii="Times New Roman" w:eastAsia="Times New Roman" w:hAnsi="Times New Roman"/>
                <w:color w:val="000000"/>
                <w:sz w:val="24"/>
                <w:szCs w:val="24"/>
                <w:vertAlign w:val="superscript"/>
                <w:lang w:eastAsia="en-GB"/>
              </w:rPr>
              <w:t>***</w:t>
            </w:r>
          </w:p>
        </w:tc>
      </w:tr>
    </w:tbl>
    <w:p w14:paraId="6256C12A" w14:textId="77777777" w:rsidR="00A8570D" w:rsidRPr="00356486" w:rsidRDefault="00A8570D" w:rsidP="00A8570D">
      <w:pPr>
        <w:spacing w:after="0" w:line="480" w:lineRule="auto"/>
        <w:rPr>
          <w:rFonts w:ascii="Times New Roman" w:hAnsi="Times New Roman"/>
          <w:sz w:val="24"/>
          <w:szCs w:val="24"/>
        </w:rPr>
      </w:pPr>
    </w:p>
    <w:p w14:paraId="2BFEFC89" w14:textId="6BD9BEFF" w:rsidR="00743EF6" w:rsidRPr="00356486" w:rsidRDefault="00072A58" w:rsidP="00CB61E7">
      <w:pPr>
        <w:spacing w:after="0" w:line="480" w:lineRule="auto"/>
        <w:rPr>
          <w:rFonts w:ascii="Times New Roman" w:hAnsi="Times New Roman"/>
          <w:sz w:val="24"/>
          <w:szCs w:val="24"/>
        </w:rPr>
      </w:pPr>
      <w:r w:rsidRPr="00356486">
        <w:rPr>
          <w:rFonts w:ascii="Times New Roman" w:hAnsi="Times New Roman"/>
          <w:sz w:val="24"/>
          <w:szCs w:val="24"/>
        </w:rPr>
        <w:t xml:space="preserve">Note. </w:t>
      </w:r>
      <w:r w:rsidR="004B78AD" w:rsidRPr="00356486">
        <w:rPr>
          <w:rFonts w:ascii="Times New Roman" w:hAnsi="Times New Roman"/>
          <w:sz w:val="24"/>
          <w:szCs w:val="24"/>
        </w:rPr>
        <w:t>S</w:t>
      </w:r>
      <w:r w:rsidRPr="00356486">
        <w:rPr>
          <w:rFonts w:ascii="Times New Roman" w:hAnsi="Times New Roman"/>
          <w:sz w:val="24"/>
          <w:szCs w:val="24"/>
        </w:rPr>
        <w:t xml:space="preserve">ATVC = </w:t>
      </w:r>
      <w:r w:rsidR="004B78AD" w:rsidRPr="00356486">
        <w:rPr>
          <w:rFonts w:ascii="Times New Roman" w:hAnsi="Times New Roman"/>
          <w:sz w:val="24"/>
          <w:szCs w:val="24"/>
        </w:rPr>
        <w:t xml:space="preserve">Scale of </w:t>
      </w:r>
      <w:r w:rsidRPr="00356486">
        <w:rPr>
          <w:rFonts w:ascii="Times New Roman" w:hAnsi="Times New Roman"/>
          <w:sz w:val="24"/>
          <w:szCs w:val="24"/>
        </w:rPr>
        <w:t xml:space="preserve">Attitude Toward Victual Communion. </w:t>
      </w:r>
      <w:r w:rsidR="00462E83">
        <w:rPr>
          <w:rFonts w:ascii="Times New Roman" w:hAnsi="Times New Roman"/>
          <w:sz w:val="24"/>
          <w:szCs w:val="24"/>
        </w:rPr>
        <w:t>Figures are parameter values</w:t>
      </w:r>
      <w:r w:rsidR="00764D06">
        <w:rPr>
          <w:rFonts w:ascii="Times New Roman" w:hAnsi="Times New Roman"/>
          <w:sz w:val="24"/>
          <w:szCs w:val="24"/>
        </w:rPr>
        <w:t xml:space="preserve"> relative to reference values. </w:t>
      </w:r>
      <w:r w:rsidRPr="00356486">
        <w:rPr>
          <w:rFonts w:ascii="Times New Roman" w:hAnsi="Times New Roman"/>
          <w:sz w:val="24"/>
          <w:szCs w:val="24"/>
        </w:rPr>
        <w:t>Reference</w:t>
      </w:r>
      <w:r w:rsidR="00836880" w:rsidRPr="00356486">
        <w:rPr>
          <w:rFonts w:ascii="Times New Roman" w:hAnsi="Times New Roman"/>
          <w:sz w:val="24"/>
          <w:szCs w:val="24"/>
        </w:rPr>
        <w:t xml:space="preserve"> categories are shown in parentheses.</w:t>
      </w:r>
      <w:r w:rsidRPr="00356486">
        <w:rPr>
          <w:rFonts w:ascii="Times New Roman" w:hAnsi="Times New Roman"/>
          <w:sz w:val="24"/>
          <w:szCs w:val="24"/>
          <w:vertAlign w:val="superscript"/>
        </w:rPr>
        <w:t xml:space="preserve"> *</w:t>
      </w:r>
      <w:r w:rsidRPr="00356486">
        <w:rPr>
          <w:rFonts w:ascii="Times New Roman" w:hAnsi="Times New Roman"/>
          <w:sz w:val="24"/>
          <w:szCs w:val="24"/>
        </w:rPr>
        <w:t xml:space="preserve"> </w:t>
      </w:r>
      <w:r w:rsidRPr="00356486">
        <w:rPr>
          <w:rFonts w:ascii="Times New Roman" w:hAnsi="Times New Roman"/>
          <w:i/>
          <w:iCs/>
          <w:sz w:val="24"/>
          <w:szCs w:val="24"/>
        </w:rPr>
        <w:t xml:space="preserve">p </w:t>
      </w:r>
      <w:r w:rsidRPr="00356486">
        <w:rPr>
          <w:rFonts w:ascii="Times New Roman" w:hAnsi="Times New Roman"/>
          <w:sz w:val="24"/>
          <w:szCs w:val="24"/>
        </w:rPr>
        <w:t xml:space="preserve">&lt; .05;  </w:t>
      </w:r>
      <w:r w:rsidRPr="00356486">
        <w:rPr>
          <w:rFonts w:ascii="Times New Roman" w:hAnsi="Times New Roman"/>
          <w:sz w:val="24"/>
          <w:szCs w:val="24"/>
          <w:vertAlign w:val="superscript"/>
        </w:rPr>
        <w:t>**</w:t>
      </w:r>
      <w:r w:rsidRPr="00356486">
        <w:rPr>
          <w:rFonts w:ascii="Times New Roman" w:hAnsi="Times New Roman"/>
          <w:sz w:val="24"/>
          <w:szCs w:val="24"/>
        </w:rPr>
        <w:t xml:space="preserve"> </w:t>
      </w:r>
      <w:r w:rsidRPr="00356486">
        <w:rPr>
          <w:rFonts w:ascii="Times New Roman" w:hAnsi="Times New Roman"/>
          <w:i/>
          <w:iCs/>
          <w:sz w:val="24"/>
          <w:szCs w:val="24"/>
        </w:rPr>
        <w:t xml:space="preserve">p </w:t>
      </w:r>
      <w:r w:rsidRPr="00356486">
        <w:rPr>
          <w:rFonts w:ascii="Times New Roman" w:hAnsi="Times New Roman"/>
          <w:sz w:val="24"/>
          <w:szCs w:val="24"/>
        </w:rPr>
        <w:t xml:space="preserve">&lt; .01; </w:t>
      </w:r>
      <w:r w:rsidRPr="00356486">
        <w:rPr>
          <w:rFonts w:ascii="Times New Roman" w:hAnsi="Times New Roman"/>
          <w:sz w:val="24"/>
          <w:szCs w:val="24"/>
          <w:vertAlign w:val="superscript"/>
        </w:rPr>
        <w:t>***</w:t>
      </w:r>
      <w:r w:rsidRPr="00356486">
        <w:rPr>
          <w:rFonts w:ascii="Times New Roman" w:hAnsi="Times New Roman"/>
          <w:sz w:val="24"/>
          <w:szCs w:val="24"/>
        </w:rPr>
        <w:t xml:space="preserve"> </w:t>
      </w:r>
      <w:r w:rsidRPr="00356486">
        <w:rPr>
          <w:rFonts w:ascii="Times New Roman" w:hAnsi="Times New Roman"/>
          <w:i/>
          <w:iCs/>
          <w:sz w:val="24"/>
          <w:szCs w:val="24"/>
        </w:rPr>
        <w:t xml:space="preserve">p </w:t>
      </w:r>
      <w:r w:rsidRPr="00356486">
        <w:rPr>
          <w:rFonts w:ascii="Times New Roman" w:hAnsi="Times New Roman"/>
          <w:sz w:val="24"/>
          <w:szCs w:val="24"/>
        </w:rPr>
        <w:t>&lt; .001.</w:t>
      </w:r>
      <w:r w:rsidR="00C55E15" w:rsidRPr="00356486">
        <w:rPr>
          <w:rFonts w:ascii="Times New Roman" w:hAnsi="Times New Roman"/>
          <w:sz w:val="24"/>
          <w:szCs w:val="24"/>
        </w:rPr>
        <w:t xml:space="preserve"> Models 2 </w:t>
      </w:r>
      <w:r w:rsidR="003667F1" w:rsidRPr="00356486">
        <w:rPr>
          <w:rFonts w:ascii="Times New Roman" w:hAnsi="Times New Roman"/>
          <w:sz w:val="24"/>
          <w:szCs w:val="24"/>
        </w:rPr>
        <w:t>to 5</w:t>
      </w:r>
      <w:r w:rsidR="00C55E15" w:rsidRPr="00356486">
        <w:rPr>
          <w:rFonts w:ascii="Times New Roman" w:hAnsi="Times New Roman"/>
          <w:sz w:val="24"/>
          <w:szCs w:val="24"/>
        </w:rPr>
        <w:t xml:space="preserve"> are nested in Model 1.</w:t>
      </w:r>
    </w:p>
    <w:p w14:paraId="5710AABD" w14:textId="77777777" w:rsidR="00C00716" w:rsidRPr="00356486" w:rsidRDefault="00C00716">
      <w:pPr>
        <w:spacing w:after="0" w:line="240" w:lineRule="auto"/>
        <w:rPr>
          <w:rFonts w:ascii="Times New Roman" w:hAnsi="Times New Roman"/>
          <w:sz w:val="24"/>
          <w:szCs w:val="24"/>
        </w:rPr>
        <w:sectPr w:rsidR="00C00716" w:rsidRPr="00356486" w:rsidSect="009C4006">
          <w:pgSz w:w="16838" w:h="11906" w:orient="landscape" w:code="9"/>
          <w:pgMar w:top="1440" w:right="1440" w:bottom="1440" w:left="1440" w:header="708" w:footer="708" w:gutter="0"/>
          <w:cols w:space="708"/>
          <w:titlePg/>
          <w:docGrid w:linePitch="360"/>
        </w:sectPr>
      </w:pPr>
    </w:p>
    <w:p w14:paraId="386BFC8B" w14:textId="3BF689BC" w:rsidR="00402732" w:rsidRPr="00356486" w:rsidRDefault="00402732">
      <w:pPr>
        <w:spacing w:after="0" w:line="240" w:lineRule="auto"/>
        <w:rPr>
          <w:rFonts w:ascii="Times New Roman" w:hAnsi="Times New Roman"/>
          <w:sz w:val="24"/>
          <w:szCs w:val="24"/>
        </w:rPr>
      </w:pPr>
    </w:p>
    <w:p w14:paraId="486BEAF2" w14:textId="77777777" w:rsidR="00744D88" w:rsidRPr="00356486" w:rsidRDefault="00402732">
      <w:pPr>
        <w:spacing w:after="0" w:line="240" w:lineRule="auto"/>
        <w:rPr>
          <w:rFonts w:ascii="Times New Roman" w:hAnsi="Times New Roman"/>
          <w:sz w:val="24"/>
          <w:szCs w:val="24"/>
        </w:rPr>
      </w:pPr>
      <w:r w:rsidRPr="00356486">
        <w:rPr>
          <w:rFonts w:ascii="Times New Roman" w:hAnsi="Times New Roman"/>
          <w:sz w:val="24"/>
          <w:szCs w:val="24"/>
        </w:rPr>
        <w:t>Figure 1</w:t>
      </w:r>
    </w:p>
    <w:p w14:paraId="4EBA39B8" w14:textId="5110C34C" w:rsidR="007B4BB8" w:rsidRPr="00356486" w:rsidRDefault="00744D88">
      <w:pPr>
        <w:spacing w:after="0" w:line="240" w:lineRule="auto"/>
        <w:rPr>
          <w:rFonts w:ascii="Times New Roman" w:hAnsi="Times New Roman"/>
          <w:i/>
          <w:iCs/>
          <w:sz w:val="24"/>
          <w:szCs w:val="24"/>
        </w:rPr>
      </w:pPr>
      <w:r w:rsidRPr="00356486">
        <w:rPr>
          <w:rFonts w:ascii="Times New Roman" w:hAnsi="Times New Roman"/>
          <w:i/>
          <w:iCs/>
          <w:sz w:val="24"/>
          <w:szCs w:val="24"/>
        </w:rPr>
        <w:t>Inte</w:t>
      </w:r>
      <w:r w:rsidR="00F33457" w:rsidRPr="00356486">
        <w:rPr>
          <w:rFonts w:ascii="Times New Roman" w:hAnsi="Times New Roman"/>
          <w:i/>
          <w:iCs/>
          <w:sz w:val="24"/>
          <w:szCs w:val="24"/>
        </w:rPr>
        <w:t xml:space="preserve">raction effect of </w:t>
      </w:r>
      <w:r w:rsidR="00DA2273" w:rsidRPr="00356486">
        <w:rPr>
          <w:rFonts w:ascii="Times New Roman" w:hAnsi="Times New Roman"/>
          <w:i/>
          <w:iCs/>
          <w:sz w:val="24"/>
          <w:szCs w:val="24"/>
        </w:rPr>
        <w:t xml:space="preserve">age and church </w:t>
      </w:r>
      <w:r w:rsidR="00614F9B" w:rsidRPr="00356486">
        <w:rPr>
          <w:rFonts w:ascii="Times New Roman" w:hAnsi="Times New Roman"/>
          <w:i/>
          <w:iCs/>
          <w:sz w:val="24"/>
          <w:szCs w:val="24"/>
        </w:rPr>
        <w:t>tradition</w:t>
      </w:r>
      <w:r w:rsidR="0091356A" w:rsidRPr="00356486">
        <w:rPr>
          <w:rFonts w:ascii="Times New Roman" w:hAnsi="Times New Roman"/>
          <w:i/>
          <w:iCs/>
          <w:sz w:val="24"/>
          <w:szCs w:val="24"/>
        </w:rPr>
        <w:t xml:space="preserve"> </w:t>
      </w:r>
      <w:r w:rsidR="008A39AF" w:rsidRPr="00356486">
        <w:rPr>
          <w:rFonts w:ascii="Times New Roman" w:hAnsi="Times New Roman"/>
          <w:i/>
          <w:iCs/>
          <w:sz w:val="24"/>
          <w:szCs w:val="24"/>
        </w:rPr>
        <w:t xml:space="preserve">on </w:t>
      </w:r>
      <w:bookmarkStart w:id="8" w:name="_Hlk110418271"/>
      <w:r w:rsidR="004B78AD" w:rsidRPr="00356486">
        <w:rPr>
          <w:rFonts w:ascii="Times New Roman" w:hAnsi="Times New Roman"/>
          <w:i/>
          <w:iCs/>
          <w:sz w:val="24"/>
          <w:szCs w:val="24"/>
        </w:rPr>
        <w:t xml:space="preserve">Scale of </w:t>
      </w:r>
      <w:r w:rsidR="008A39AF" w:rsidRPr="00356486">
        <w:rPr>
          <w:rFonts w:ascii="Times New Roman" w:hAnsi="Times New Roman"/>
          <w:i/>
          <w:iCs/>
          <w:sz w:val="24"/>
          <w:szCs w:val="24"/>
        </w:rPr>
        <w:t xml:space="preserve">Attitude Toward Virtual </w:t>
      </w:r>
      <w:r w:rsidR="00044741" w:rsidRPr="00356486">
        <w:rPr>
          <w:rFonts w:ascii="Times New Roman" w:hAnsi="Times New Roman"/>
          <w:i/>
          <w:iCs/>
          <w:sz w:val="24"/>
          <w:szCs w:val="24"/>
        </w:rPr>
        <w:t>Communion</w:t>
      </w:r>
      <w:r w:rsidR="00C858EC" w:rsidRPr="00356486">
        <w:rPr>
          <w:rFonts w:ascii="Times New Roman" w:hAnsi="Times New Roman"/>
          <w:i/>
          <w:iCs/>
          <w:sz w:val="24"/>
          <w:szCs w:val="24"/>
        </w:rPr>
        <w:t xml:space="preserve"> (</w:t>
      </w:r>
      <w:r w:rsidR="004B78AD" w:rsidRPr="00356486">
        <w:rPr>
          <w:rFonts w:ascii="Times New Roman" w:hAnsi="Times New Roman"/>
          <w:i/>
          <w:iCs/>
          <w:sz w:val="24"/>
          <w:szCs w:val="24"/>
        </w:rPr>
        <w:t>S</w:t>
      </w:r>
      <w:r w:rsidR="00C858EC" w:rsidRPr="00356486">
        <w:rPr>
          <w:rFonts w:ascii="Times New Roman" w:hAnsi="Times New Roman"/>
          <w:i/>
          <w:iCs/>
          <w:sz w:val="24"/>
          <w:szCs w:val="24"/>
        </w:rPr>
        <w:t>ATVC)</w:t>
      </w:r>
      <w:r w:rsidR="00044741" w:rsidRPr="00356486">
        <w:rPr>
          <w:rFonts w:ascii="Times New Roman" w:hAnsi="Times New Roman"/>
          <w:i/>
          <w:iCs/>
          <w:sz w:val="24"/>
          <w:szCs w:val="24"/>
        </w:rPr>
        <w:t xml:space="preserve"> </w:t>
      </w:r>
      <w:bookmarkEnd w:id="8"/>
      <w:r w:rsidR="00044741" w:rsidRPr="00356486">
        <w:rPr>
          <w:rFonts w:ascii="Times New Roman" w:hAnsi="Times New Roman"/>
          <w:i/>
          <w:iCs/>
          <w:sz w:val="24"/>
          <w:szCs w:val="24"/>
        </w:rPr>
        <w:t xml:space="preserve">scores. </w:t>
      </w:r>
      <w:r w:rsidR="006D67E8" w:rsidRPr="00356486">
        <w:rPr>
          <w:rFonts w:ascii="Times New Roman" w:hAnsi="Times New Roman"/>
          <w:i/>
          <w:iCs/>
          <w:sz w:val="24"/>
          <w:szCs w:val="24"/>
        </w:rPr>
        <w:t>(Note. RC = Roman Catholic, AC = Anglo-Catholic, AE = Anglican Evangelicals, FC = Free Church, BA = Broad-Church Anglicans)</w:t>
      </w:r>
    </w:p>
    <w:p w14:paraId="3E16C986" w14:textId="741F0E59" w:rsidR="00946F42" w:rsidRPr="00356486" w:rsidRDefault="00946F42">
      <w:pPr>
        <w:spacing w:after="0" w:line="240" w:lineRule="auto"/>
        <w:rPr>
          <w:rFonts w:ascii="Times New Roman" w:hAnsi="Times New Roman"/>
          <w:i/>
          <w:iCs/>
          <w:sz w:val="24"/>
          <w:szCs w:val="24"/>
        </w:rPr>
      </w:pPr>
    </w:p>
    <w:p w14:paraId="667674A0" w14:textId="77777777" w:rsidR="00946F42" w:rsidRPr="00356486" w:rsidRDefault="00946F42">
      <w:pPr>
        <w:spacing w:after="0" w:line="240" w:lineRule="auto"/>
        <w:rPr>
          <w:rFonts w:ascii="Times New Roman" w:hAnsi="Times New Roman"/>
          <w:i/>
          <w:iCs/>
          <w:sz w:val="24"/>
          <w:szCs w:val="24"/>
        </w:rPr>
      </w:pPr>
    </w:p>
    <w:p w14:paraId="4D5D9A68" w14:textId="3454D631" w:rsidR="007B4BB8" w:rsidRPr="00356486" w:rsidRDefault="00DA2273">
      <w:pPr>
        <w:spacing w:after="0" w:line="240" w:lineRule="auto"/>
        <w:rPr>
          <w:rFonts w:ascii="Times New Roman" w:hAnsi="Times New Roman"/>
          <w:i/>
          <w:iCs/>
          <w:sz w:val="24"/>
          <w:szCs w:val="24"/>
        </w:rPr>
      </w:pPr>
      <w:r w:rsidRPr="00356486">
        <w:rPr>
          <w:noProof/>
        </w:rPr>
        <w:drawing>
          <wp:inline distT="0" distB="0" distL="0" distR="0" wp14:anchorId="35A9ECCB" wp14:editId="48465B6C">
            <wp:extent cx="4572000" cy="2743200"/>
            <wp:effectExtent l="0" t="0" r="0" b="0"/>
            <wp:docPr id="3" name="Chart 3">
              <a:extLst xmlns:a="http://schemas.openxmlformats.org/drawingml/2006/main">
                <a:ext uri="{FF2B5EF4-FFF2-40B4-BE49-F238E27FC236}">
                  <a16:creationId xmlns:a16="http://schemas.microsoft.com/office/drawing/2014/main" id="{92951406-4282-4B13-8AF7-1CF792CFE4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68FE00" w14:textId="033E5415" w:rsidR="007B4BB8" w:rsidRPr="00356486" w:rsidRDefault="0001655F">
      <w:pPr>
        <w:spacing w:after="0" w:line="240" w:lineRule="auto"/>
        <w:rPr>
          <w:rFonts w:ascii="Times New Roman" w:hAnsi="Times New Roman"/>
          <w:sz w:val="24"/>
          <w:szCs w:val="24"/>
        </w:rPr>
      </w:pPr>
      <w:r w:rsidRPr="00356486">
        <w:rPr>
          <w:rFonts w:ascii="Times New Roman" w:hAnsi="Times New Roman"/>
          <w:sz w:val="24"/>
          <w:szCs w:val="24"/>
        </w:rPr>
        <w:t xml:space="preserve"> </w:t>
      </w:r>
      <w:r w:rsidR="001E262D" w:rsidRPr="00356486">
        <w:rPr>
          <w:rFonts w:ascii="Times New Roman" w:hAnsi="Times New Roman"/>
          <w:sz w:val="24"/>
          <w:szCs w:val="24"/>
        </w:rPr>
        <w:t xml:space="preserve"> </w:t>
      </w:r>
      <w:r w:rsidR="00306AA9" w:rsidRPr="00356486">
        <w:rPr>
          <w:rFonts w:ascii="Times New Roman" w:hAnsi="Times New Roman"/>
          <w:sz w:val="24"/>
          <w:szCs w:val="24"/>
        </w:rPr>
        <w:t xml:space="preserve"> </w:t>
      </w:r>
      <w:r w:rsidR="007B4BB8" w:rsidRPr="00356486">
        <w:rPr>
          <w:rFonts w:ascii="Times New Roman" w:hAnsi="Times New Roman"/>
          <w:sz w:val="24"/>
          <w:szCs w:val="24"/>
        </w:rPr>
        <w:br w:type="page"/>
      </w:r>
    </w:p>
    <w:p w14:paraId="41A25CCE" w14:textId="0B2C05F4" w:rsidR="00540D17" w:rsidRPr="00356486" w:rsidRDefault="00540D17" w:rsidP="00540D17">
      <w:pPr>
        <w:spacing w:after="0" w:line="240" w:lineRule="auto"/>
        <w:rPr>
          <w:rFonts w:ascii="Times New Roman" w:hAnsi="Times New Roman"/>
          <w:sz w:val="24"/>
          <w:szCs w:val="24"/>
        </w:rPr>
      </w:pPr>
      <w:r w:rsidRPr="00356486">
        <w:rPr>
          <w:rFonts w:ascii="Times New Roman" w:hAnsi="Times New Roman"/>
          <w:sz w:val="24"/>
          <w:szCs w:val="24"/>
        </w:rPr>
        <w:lastRenderedPageBreak/>
        <w:t>Figure 2</w:t>
      </w:r>
    </w:p>
    <w:p w14:paraId="0CCF335D" w14:textId="1FE72FBB" w:rsidR="00540D17" w:rsidRPr="00356486" w:rsidRDefault="00540D17" w:rsidP="00540D17">
      <w:pPr>
        <w:spacing w:after="0" w:line="240" w:lineRule="auto"/>
        <w:rPr>
          <w:rFonts w:ascii="Times New Roman" w:hAnsi="Times New Roman"/>
          <w:i/>
          <w:iCs/>
          <w:sz w:val="24"/>
          <w:szCs w:val="24"/>
        </w:rPr>
      </w:pPr>
      <w:r w:rsidRPr="00356486">
        <w:rPr>
          <w:rFonts w:ascii="Times New Roman" w:hAnsi="Times New Roman"/>
          <w:i/>
          <w:iCs/>
          <w:sz w:val="24"/>
          <w:szCs w:val="24"/>
        </w:rPr>
        <w:t xml:space="preserve">Interaction effect of ordination status and church tradition on </w:t>
      </w:r>
      <w:r w:rsidR="004B78AD" w:rsidRPr="00356486">
        <w:rPr>
          <w:rFonts w:ascii="Times New Roman" w:hAnsi="Times New Roman"/>
          <w:i/>
          <w:iCs/>
          <w:sz w:val="24"/>
          <w:szCs w:val="24"/>
        </w:rPr>
        <w:t xml:space="preserve">Scale of Attitude Toward Virtual Communion (SATVC) </w:t>
      </w:r>
      <w:r w:rsidRPr="00356486">
        <w:rPr>
          <w:rFonts w:ascii="Times New Roman" w:hAnsi="Times New Roman"/>
          <w:i/>
          <w:iCs/>
          <w:sz w:val="24"/>
          <w:szCs w:val="24"/>
        </w:rPr>
        <w:t xml:space="preserve"> scores. </w:t>
      </w:r>
    </w:p>
    <w:p w14:paraId="03F2392D" w14:textId="77777777" w:rsidR="00540D17" w:rsidRPr="00356486" w:rsidRDefault="00540D17" w:rsidP="00540D17">
      <w:pPr>
        <w:spacing w:after="0" w:line="240" w:lineRule="auto"/>
        <w:rPr>
          <w:rFonts w:ascii="Times New Roman" w:hAnsi="Times New Roman"/>
          <w:i/>
          <w:iCs/>
          <w:sz w:val="24"/>
          <w:szCs w:val="24"/>
        </w:rPr>
      </w:pPr>
    </w:p>
    <w:p w14:paraId="7E882446" w14:textId="77777777" w:rsidR="00540D17" w:rsidRPr="00356486" w:rsidRDefault="00540D17" w:rsidP="00540D17">
      <w:pPr>
        <w:spacing w:after="0" w:line="240" w:lineRule="auto"/>
        <w:rPr>
          <w:rFonts w:ascii="Times New Roman" w:hAnsi="Times New Roman"/>
          <w:i/>
          <w:iCs/>
          <w:sz w:val="24"/>
          <w:szCs w:val="24"/>
        </w:rPr>
      </w:pPr>
    </w:p>
    <w:p w14:paraId="47E482B9" w14:textId="09470E94" w:rsidR="00540D17" w:rsidRPr="00356486" w:rsidRDefault="00A56A19" w:rsidP="00540D17">
      <w:pPr>
        <w:spacing w:after="0" w:line="240" w:lineRule="auto"/>
        <w:rPr>
          <w:rFonts w:ascii="Times New Roman" w:hAnsi="Times New Roman"/>
          <w:i/>
          <w:iCs/>
          <w:sz w:val="24"/>
          <w:szCs w:val="24"/>
        </w:rPr>
      </w:pPr>
      <w:r w:rsidRPr="00356486">
        <w:rPr>
          <w:noProof/>
        </w:rPr>
        <w:drawing>
          <wp:inline distT="0" distB="0" distL="0" distR="0" wp14:anchorId="0606EFD4" wp14:editId="345FA4AC">
            <wp:extent cx="4431195" cy="2743200"/>
            <wp:effectExtent l="0" t="0" r="7620" b="0"/>
            <wp:docPr id="1" name="Chart 1">
              <a:extLst xmlns:a="http://schemas.openxmlformats.org/drawingml/2006/main">
                <a:ext uri="{FF2B5EF4-FFF2-40B4-BE49-F238E27FC236}">
                  <a16:creationId xmlns:a16="http://schemas.microsoft.com/office/drawing/2014/main" id="{1924FAF3-A809-4585-AF62-44B618152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77BF43" w14:textId="77777777" w:rsidR="00540D17" w:rsidRPr="00356486" w:rsidRDefault="00540D17" w:rsidP="00540D17">
      <w:pPr>
        <w:spacing w:after="0" w:line="240" w:lineRule="auto"/>
        <w:rPr>
          <w:rFonts w:ascii="Times New Roman" w:hAnsi="Times New Roman"/>
          <w:sz w:val="24"/>
          <w:szCs w:val="24"/>
        </w:rPr>
      </w:pPr>
      <w:r w:rsidRPr="00356486">
        <w:rPr>
          <w:rFonts w:ascii="Times New Roman" w:hAnsi="Times New Roman"/>
          <w:sz w:val="24"/>
          <w:szCs w:val="24"/>
        </w:rPr>
        <w:br w:type="page"/>
      </w:r>
    </w:p>
    <w:p w14:paraId="710AAD2C" w14:textId="4EC6699D" w:rsidR="00540D17" w:rsidRPr="00356486" w:rsidRDefault="00540D17">
      <w:pPr>
        <w:spacing w:after="0" w:line="240" w:lineRule="auto"/>
        <w:rPr>
          <w:rFonts w:ascii="Times New Roman" w:hAnsi="Times New Roman"/>
          <w:sz w:val="24"/>
          <w:szCs w:val="24"/>
        </w:rPr>
      </w:pPr>
    </w:p>
    <w:p w14:paraId="4932E2F2" w14:textId="283E1725" w:rsidR="007B4BB8" w:rsidRPr="00356486" w:rsidRDefault="007B4BB8" w:rsidP="007B4BB8">
      <w:pPr>
        <w:spacing w:after="0" w:line="240" w:lineRule="auto"/>
        <w:rPr>
          <w:rFonts w:ascii="Times New Roman" w:hAnsi="Times New Roman"/>
          <w:sz w:val="24"/>
          <w:szCs w:val="24"/>
        </w:rPr>
      </w:pPr>
      <w:r w:rsidRPr="00356486">
        <w:rPr>
          <w:rFonts w:ascii="Times New Roman" w:hAnsi="Times New Roman"/>
          <w:sz w:val="24"/>
          <w:szCs w:val="24"/>
        </w:rPr>
        <w:t xml:space="preserve">Figure </w:t>
      </w:r>
      <w:r w:rsidR="00540D17" w:rsidRPr="00356486">
        <w:rPr>
          <w:rFonts w:ascii="Times New Roman" w:hAnsi="Times New Roman"/>
          <w:sz w:val="24"/>
          <w:szCs w:val="24"/>
        </w:rPr>
        <w:t>3</w:t>
      </w:r>
    </w:p>
    <w:p w14:paraId="475F20AD" w14:textId="75AAD51B" w:rsidR="00253907" w:rsidRPr="00356486" w:rsidRDefault="007B4BB8">
      <w:pPr>
        <w:spacing w:after="0" w:line="240" w:lineRule="auto"/>
        <w:rPr>
          <w:rFonts w:ascii="Times New Roman" w:hAnsi="Times New Roman"/>
          <w:i/>
          <w:iCs/>
          <w:sz w:val="24"/>
          <w:szCs w:val="24"/>
        </w:rPr>
      </w:pPr>
      <w:r w:rsidRPr="00356486">
        <w:rPr>
          <w:rFonts w:ascii="Times New Roman" w:hAnsi="Times New Roman"/>
          <w:i/>
          <w:iCs/>
          <w:sz w:val="24"/>
          <w:szCs w:val="24"/>
        </w:rPr>
        <w:t xml:space="preserve">Interaction effect of doctrinal stance and </w:t>
      </w:r>
      <w:bookmarkStart w:id="9" w:name="_Hlk106373588"/>
      <w:r w:rsidRPr="00356486">
        <w:rPr>
          <w:rFonts w:ascii="Times New Roman" w:hAnsi="Times New Roman"/>
          <w:i/>
          <w:iCs/>
          <w:sz w:val="24"/>
          <w:szCs w:val="24"/>
        </w:rPr>
        <w:t xml:space="preserve">church tradition </w:t>
      </w:r>
      <w:bookmarkEnd w:id="9"/>
      <w:r w:rsidRPr="00356486">
        <w:rPr>
          <w:rFonts w:ascii="Times New Roman" w:hAnsi="Times New Roman"/>
          <w:i/>
          <w:iCs/>
          <w:sz w:val="24"/>
          <w:szCs w:val="24"/>
        </w:rPr>
        <w:t xml:space="preserve">on </w:t>
      </w:r>
      <w:r w:rsidR="004B78AD" w:rsidRPr="00356486">
        <w:rPr>
          <w:rFonts w:ascii="Times New Roman" w:hAnsi="Times New Roman"/>
          <w:i/>
          <w:iCs/>
          <w:sz w:val="24"/>
          <w:szCs w:val="24"/>
        </w:rPr>
        <w:t xml:space="preserve">Scale of Attitude Toward Virtual Communion (SATVC) </w:t>
      </w:r>
      <w:r w:rsidRPr="00356486">
        <w:rPr>
          <w:rFonts w:ascii="Times New Roman" w:hAnsi="Times New Roman"/>
          <w:i/>
          <w:iCs/>
          <w:sz w:val="24"/>
          <w:szCs w:val="24"/>
        </w:rPr>
        <w:t xml:space="preserve"> scores.</w:t>
      </w:r>
      <w:r w:rsidR="00253907" w:rsidRPr="00356486">
        <w:rPr>
          <w:rFonts w:ascii="Times New Roman" w:hAnsi="Times New Roman"/>
          <w:i/>
          <w:iCs/>
          <w:sz w:val="24"/>
          <w:szCs w:val="24"/>
        </w:rPr>
        <w:t xml:space="preserve"> (</w:t>
      </w:r>
      <w:bookmarkStart w:id="10" w:name="_Hlk106713414"/>
      <w:r w:rsidR="00253907" w:rsidRPr="00356486">
        <w:rPr>
          <w:rFonts w:ascii="Times New Roman" w:hAnsi="Times New Roman"/>
          <w:i/>
          <w:iCs/>
          <w:sz w:val="24"/>
          <w:szCs w:val="24"/>
        </w:rPr>
        <w:t>Note. RC = Roman Catholic, A</w:t>
      </w:r>
      <w:r w:rsidR="0044701D" w:rsidRPr="00356486">
        <w:rPr>
          <w:rFonts w:ascii="Times New Roman" w:hAnsi="Times New Roman"/>
          <w:i/>
          <w:iCs/>
          <w:sz w:val="24"/>
          <w:szCs w:val="24"/>
        </w:rPr>
        <w:t>C = Anglo-Catholic, AE = A</w:t>
      </w:r>
      <w:r w:rsidR="00B37E5A" w:rsidRPr="00356486">
        <w:rPr>
          <w:rFonts w:ascii="Times New Roman" w:hAnsi="Times New Roman"/>
          <w:i/>
          <w:iCs/>
          <w:sz w:val="24"/>
          <w:szCs w:val="24"/>
        </w:rPr>
        <w:t>nglican Evangelicals, FC = Free Church, BA = Broad-Church Anglicans</w:t>
      </w:r>
      <w:bookmarkEnd w:id="10"/>
      <w:r w:rsidR="00A44D51" w:rsidRPr="00356486">
        <w:rPr>
          <w:rFonts w:ascii="Times New Roman" w:hAnsi="Times New Roman"/>
          <w:i/>
          <w:iCs/>
          <w:sz w:val="24"/>
          <w:szCs w:val="24"/>
        </w:rPr>
        <w:t>. Higher doctrinal stance indicates a more conservative stance</w:t>
      </w:r>
      <w:r w:rsidR="00B37E5A" w:rsidRPr="00356486">
        <w:rPr>
          <w:rFonts w:ascii="Times New Roman" w:hAnsi="Times New Roman"/>
          <w:i/>
          <w:iCs/>
          <w:sz w:val="24"/>
          <w:szCs w:val="24"/>
        </w:rPr>
        <w:t>)</w:t>
      </w:r>
    </w:p>
    <w:p w14:paraId="739E6452" w14:textId="1E7B94B4" w:rsidR="007030F9" w:rsidRPr="00356486" w:rsidRDefault="007030F9">
      <w:pPr>
        <w:spacing w:after="0" w:line="240" w:lineRule="auto"/>
        <w:rPr>
          <w:rFonts w:ascii="Times New Roman" w:hAnsi="Times New Roman"/>
          <w:i/>
          <w:iCs/>
          <w:sz w:val="24"/>
          <w:szCs w:val="24"/>
        </w:rPr>
      </w:pPr>
    </w:p>
    <w:p w14:paraId="06047B0F" w14:textId="5B7B1FBC" w:rsidR="007030F9" w:rsidRPr="00356486" w:rsidRDefault="007030F9">
      <w:pPr>
        <w:spacing w:after="0" w:line="240" w:lineRule="auto"/>
        <w:rPr>
          <w:rFonts w:ascii="Times New Roman" w:hAnsi="Times New Roman"/>
          <w:i/>
          <w:iCs/>
          <w:sz w:val="24"/>
          <w:szCs w:val="24"/>
        </w:rPr>
      </w:pPr>
    </w:p>
    <w:p w14:paraId="5D5EA634" w14:textId="15C7690B" w:rsidR="00253907" w:rsidRPr="00356486" w:rsidRDefault="00253907">
      <w:pPr>
        <w:spacing w:after="0" w:line="240" w:lineRule="auto"/>
        <w:rPr>
          <w:rFonts w:ascii="Times New Roman" w:hAnsi="Times New Roman"/>
          <w:i/>
          <w:iCs/>
          <w:sz w:val="24"/>
          <w:szCs w:val="24"/>
        </w:rPr>
      </w:pPr>
    </w:p>
    <w:p w14:paraId="0E8DC2B3" w14:textId="5CA87EF3" w:rsidR="00253907" w:rsidRPr="00356486" w:rsidRDefault="00540D17">
      <w:pPr>
        <w:spacing w:after="0" w:line="240" w:lineRule="auto"/>
        <w:rPr>
          <w:rFonts w:ascii="Times New Roman" w:hAnsi="Times New Roman"/>
          <w:i/>
          <w:iCs/>
          <w:sz w:val="24"/>
          <w:szCs w:val="24"/>
        </w:rPr>
      </w:pPr>
      <w:r w:rsidRPr="00356486">
        <w:rPr>
          <w:noProof/>
        </w:rPr>
        <w:drawing>
          <wp:inline distT="0" distB="0" distL="0" distR="0" wp14:anchorId="471B283D" wp14:editId="1DFED55C">
            <wp:extent cx="4572000" cy="2743200"/>
            <wp:effectExtent l="0" t="0" r="0" b="0"/>
            <wp:docPr id="4" name="Chart 4">
              <a:extLst xmlns:a="http://schemas.openxmlformats.org/drawingml/2006/main">
                <a:ext uri="{FF2B5EF4-FFF2-40B4-BE49-F238E27FC236}">
                  <a16:creationId xmlns:a16="http://schemas.microsoft.com/office/drawing/2014/main" id="{80617B87-1581-405A-BB3A-035E62EB99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5D5FD3" w14:textId="0D2A14E5" w:rsidR="002C03A9" w:rsidRPr="00356486" w:rsidRDefault="007B4BB8">
      <w:pPr>
        <w:spacing w:after="0" w:line="240" w:lineRule="auto"/>
        <w:rPr>
          <w:rFonts w:ascii="Times New Roman" w:hAnsi="Times New Roman"/>
          <w:sz w:val="24"/>
          <w:szCs w:val="24"/>
        </w:rPr>
      </w:pPr>
      <w:r w:rsidRPr="00356486">
        <w:rPr>
          <w:rFonts w:ascii="Times New Roman" w:hAnsi="Times New Roman"/>
          <w:i/>
          <w:iCs/>
          <w:sz w:val="24"/>
          <w:szCs w:val="24"/>
        </w:rPr>
        <w:t xml:space="preserve"> </w:t>
      </w:r>
    </w:p>
    <w:p w14:paraId="2BB5F1B7" w14:textId="77777777" w:rsidR="00253907" w:rsidRPr="00356486" w:rsidRDefault="00253907">
      <w:pPr>
        <w:spacing w:after="0" w:line="240" w:lineRule="auto"/>
        <w:rPr>
          <w:rFonts w:ascii="Times New Roman" w:hAnsi="Times New Roman"/>
          <w:sz w:val="24"/>
          <w:szCs w:val="24"/>
        </w:rPr>
      </w:pPr>
      <w:r w:rsidRPr="00356486">
        <w:rPr>
          <w:rFonts w:ascii="Times New Roman" w:hAnsi="Times New Roman"/>
          <w:sz w:val="24"/>
          <w:szCs w:val="24"/>
        </w:rPr>
        <w:br w:type="page"/>
      </w:r>
    </w:p>
    <w:p w14:paraId="1D6B06B0" w14:textId="666B2AFE" w:rsidR="007B4BB8" w:rsidRPr="00356486" w:rsidRDefault="007B4BB8" w:rsidP="007B4BB8">
      <w:pPr>
        <w:spacing w:after="0" w:line="240" w:lineRule="auto"/>
        <w:rPr>
          <w:rFonts w:ascii="Times New Roman" w:hAnsi="Times New Roman"/>
          <w:sz w:val="24"/>
          <w:szCs w:val="24"/>
        </w:rPr>
      </w:pPr>
      <w:r w:rsidRPr="00356486">
        <w:rPr>
          <w:rFonts w:ascii="Times New Roman" w:hAnsi="Times New Roman"/>
          <w:sz w:val="24"/>
          <w:szCs w:val="24"/>
        </w:rPr>
        <w:lastRenderedPageBreak/>
        <w:t>Figure 4</w:t>
      </w:r>
    </w:p>
    <w:p w14:paraId="74A70ED0" w14:textId="070FEB06" w:rsidR="003F1138" w:rsidRPr="00356486" w:rsidRDefault="007B4BB8" w:rsidP="003F1138">
      <w:pPr>
        <w:spacing w:after="0" w:line="240" w:lineRule="auto"/>
        <w:rPr>
          <w:rFonts w:ascii="Times New Roman" w:hAnsi="Times New Roman"/>
          <w:i/>
          <w:iCs/>
          <w:sz w:val="24"/>
          <w:szCs w:val="24"/>
        </w:rPr>
      </w:pPr>
      <w:r w:rsidRPr="00356486">
        <w:rPr>
          <w:rFonts w:ascii="Times New Roman" w:hAnsi="Times New Roman"/>
          <w:i/>
          <w:iCs/>
          <w:sz w:val="24"/>
          <w:szCs w:val="24"/>
        </w:rPr>
        <w:t xml:space="preserve">Interaction effect of liturgical stance and church tradition on </w:t>
      </w:r>
      <w:r w:rsidR="004B78AD" w:rsidRPr="00356486">
        <w:rPr>
          <w:rFonts w:ascii="Times New Roman" w:hAnsi="Times New Roman"/>
          <w:i/>
          <w:iCs/>
          <w:sz w:val="24"/>
          <w:szCs w:val="24"/>
        </w:rPr>
        <w:t xml:space="preserve">Scale of Attitude Toward Virtual Communion (SATVC) </w:t>
      </w:r>
      <w:r w:rsidRPr="00356486">
        <w:rPr>
          <w:rFonts w:ascii="Times New Roman" w:hAnsi="Times New Roman"/>
          <w:i/>
          <w:iCs/>
          <w:sz w:val="24"/>
          <w:szCs w:val="24"/>
        </w:rPr>
        <w:t xml:space="preserve"> scores. </w:t>
      </w:r>
      <w:r w:rsidR="003F1138" w:rsidRPr="00356486">
        <w:rPr>
          <w:rFonts w:ascii="Times New Roman" w:hAnsi="Times New Roman"/>
          <w:i/>
          <w:iCs/>
          <w:sz w:val="24"/>
          <w:szCs w:val="24"/>
        </w:rPr>
        <w:t>(Note. RC = Roman Catholic, AC = Anglo-Catholic, AE = Anglican Evangelicals, FC = Free Church, BA = Broad-Church Anglicans</w:t>
      </w:r>
      <w:r w:rsidR="002F5B88" w:rsidRPr="00356486">
        <w:rPr>
          <w:rFonts w:ascii="Times New Roman" w:hAnsi="Times New Roman"/>
          <w:i/>
          <w:iCs/>
          <w:sz w:val="24"/>
          <w:szCs w:val="24"/>
        </w:rPr>
        <w:t xml:space="preserve">. Higher liturgical stance indicates preference for </w:t>
      </w:r>
      <w:r w:rsidR="00CD61F0" w:rsidRPr="00356486">
        <w:rPr>
          <w:rFonts w:ascii="Times New Roman" w:hAnsi="Times New Roman"/>
          <w:i/>
          <w:iCs/>
          <w:sz w:val="24"/>
          <w:szCs w:val="24"/>
        </w:rPr>
        <w:t>traditional</w:t>
      </w:r>
      <w:r w:rsidR="002F5B88" w:rsidRPr="00356486">
        <w:rPr>
          <w:rFonts w:ascii="Times New Roman" w:hAnsi="Times New Roman"/>
          <w:i/>
          <w:iCs/>
          <w:sz w:val="24"/>
          <w:szCs w:val="24"/>
        </w:rPr>
        <w:t xml:space="preserve"> rather than modern worship</w:t>
      </w:r>
      <w:r w:rsidR="003F1138" w:rsidRPr="00356486">
        <w:rPr>
          <w:rFonts w:ascii="Times New Roman" w:hAnsi="Times New Roman"/>
          <w:i/>
          <w:iCs/>
          <w:sz w:val="24"/>
          <w:szCs w:val="24"/>
        </w:rPr>
        <w:t>)</w:t>
      </w:r>
    </w:p>
    <w:p w14:paraId="2DEC5BA4" w14:textId="47F0291D" w:rsidR="007B4BB8" w:rsidRPr="00356486" w:rsidRDefault="007B4BB8" w:rsidP="007B4BB8">
      <w:pPr>
        <w:spacing w:after="0" w:line="240" w:lineRule="auto"/>
        <w:rPr>
          <w:rFonts w:ascii="Times New Roman" w:hAnsi="Times New Roman"/>
          <w:i/>
          <w:iCs/>
          <w:sz w:val="24"/>
          <w:szCs w:val="24"/>
        </w:rPr>
      </w:pPr>
    </w:p>
    <w:p w14:paraId="5F8463EA" w14:textId="77777777" w:rsidR="007B4BB8" w:rsidRPr="00356486" w:rsidRDefault="007B4BB8" w:rsidP="007B4BB8">
      <w:pPr>
        <w:spacing w:after="0" w:line="240" w:lineRule="auto"/>
        <w:rPr>
          <w:rFonts w:ascii="Times New Roman" w:hAnsi="Times New Roman"/>
          <w:i/>
          <w:iCs/>
          <w:sz w:val="24"/>
          <w:szCs w:val="24"/>
        </w:rPr>
      </w:pPr>
    </w:p>
    <w:p w14:paraId="47EC568E" w14:textId="567412F4" w:rsidR="007B4BB8" w:rsidRPr="00356486" w:rsidRDefault="00A44D51" w:rsidP="007B4BB8">
      <w:pPr>
        <w:spacing w:after="0" w:line="240" w:lineRule="auto"/>
        <w:rPr>
          <w:rFonts w:ascii="Times New Roman" w:hAnsi="Times New Roman"/>
          <w:i/>
          <w:iCs/>
          <w:sz w:val="24"/>
          <w:szCs w:val="24"/>
        </w:rPr>
      </w:pPr>
      <w:r w:rsidRPr="00356486">
        <w:rPr>
          <w:noProof/>
        </w:rPr>
        <w:drawing>
          <wp:inline distT="0" distB="0" distL="0" distR="0" wp14:anchorId="3E07F7A1" wp14:editId="7D45350C">
            <wp:extent cx="4572000" cy="2743200"/>
            <wp:effectExtent l="0" t="0" r="0" b="0"/>
            <wp:docPr id="5" name="Chart 5">
              <a:extLst xmlns:a="http://schemas.openxmlformats.org/drawingml/2006/main">
                <a:ext uri="{FF2B5EF4-FFF2-40B4-BE49-F238E27FC236}">
                  <a16:creationId xmlns:a16="http://schemas.microsoft.com/office/drawing/2014/main" id="{BBCE706A-1048-C657-D7EA-C26F8F85F0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9875EE" w14:textId="44F92F50" w:rsidR="00402732" w:rsidRPr="00356486" w:rsidRDefault="00402732">
      <w:pPr>
        <w:spacing w:after="0" w:line="240" w:lineRule="auto"/>
        <w:rPr>
          <w:rFonts w:ascii="Times New Roman" w:hAnsi="Times New Roman"/>
          <w:sz w:val="24"/>
          <w:szCs w:val="24"/>
        </w:rPr>
      </w:pPr>
      <w:r w:rsidRPr="00356486">
        <w:rPr>
          <w:rFonts w:ascii="Times New Roman" w:hAnsi="Times New Roman"/>
          <w:sz w:val="24"/>
          <w:szCs w:val="24"/>
        </w:rPr>
        <w:br w:type="page"/>
      </w:r>
    </w:p>
    <w:p w14:paraId="7DA3BB97" w14:textId="77777777" w:rsidR="00402732" w:rsidRPr="00356486" w:rsidRDefault="00402732">
      <w:pPr>
        <w:spacing w:after="0" w:line="240" w:lineRule="auto"/>
        <w:rPr>
          <w:rFonts w:ascii="Times New Roman" w:hAnsi="Times New Roman"/>
          <w:sz w:val="24"/>
          <w:szCs w:val="24"/>
        </w:rPr>
      </w:pPr>
    </w:p>
    <w:p w14:paraId="738FF3AF" w14:textId="77777777" w:rsidR="00743EF6" w:rsidRPr="00356486" w:rsidRDefault="00743EF6" w:rsidP="00CB61E7">
      <w:pPr>
        <w:spacing w:after="0" w:line="480" w:lineRule="auto"/>
        <w:rPr>
          <w:rFonts w:ascii="Times New Roman" w:hAnsi="Times New Roman"/>
          <w:sz w:val="24"/>
          <w:szCs w:val="24"/>
        </w:rPr>
      </w:pPr>
    </w:p>
    <w:p w14:paraId="16468524" w14:textId="77777777" w:rsidR="00D5532B" w:rsidRPr="00D5532B" w:rsidRDefault="00743EF6" w:rsidP="00D5532B">
      <w:pPr>
        <w:pStyle w:val="EndNoteBibliographyTitle"/>
      </w:pPr>
      <w:r w:rsidRPr="00356486">
        <w:fldChar w:fldCharType="begin"/>
      </w:r>
      <w:r w:rsidRPr="00356486">
        <w:instrText xml:space="preserve"> ADDIN EN.REFLIST </w:instrText>
      </w:r>
      <w:r w:rsidRPr="00356486">
        <w:fldChar w:fldCharType="separate"/>
      </w:r>
      <w:r w:rsidR="00D5532B" w:rsidRPr="00D5532B">
        <w:t>References</w:t>
      </w:r>
    </w:p>
    <w:p w14:paraId="6C43D6AF" w14:textId="77777777" w:rsidR="00D5532B" w:rsidRPr="00D5532B" w:rsidRDefault="00D5532B" w:rsidP="00D5532B">
      <w:pPr>
        <w:pStyle w:val="EndNoteBibliographyTitle"/>
      </w:pPr>
    </w:p>
    <w:p w14:paraId="44442F74" w14:textId="77777777" w:rsidR="00D5532B" w:rsidRPr="00D5532B" w:rsidRDefault="00D5532B" w:rsidP="00D5532B">
      <w:pPr>
        <w:pStyle w:val="EndNoteBibliography"/>
        <w:spacing w:after="480"/>
        <w:ind w:left="720" w:hanging="720"/>
      </w:pPr>
      <w:r w:rsidRPr="00D5532B">
        <w:t xml:space="preserve">Anon. (2020). Don't enter your churches, clergy told. </w:t>
      </w:r>
      <w:r w:rsidRPr="00D5532B">
        <w:rPr>
          <w:i/>
        </w:rPr>
        <w:t xml:space="preserve">Church Times. </w:t>
      </w:r>
      <w:r w:rsidRPr="00D5532B">
        <w:t>27 March 2020, 3.</w:t>
      </w:r>
    </w:p>
    <w:p w14:paraId="72542E8D" w14:textId="77777777" w:rsidR="00D5532B" w:rsidRPr="00D5532B" w:rsidRDefault="00D5532B" w:rsidP="00D5532B">
      <w:pPr>
        <w:pStyle w:val="EndNoteBibliography"/>
        <w:spacing w:after="480"/>
        <w:ind w:left="720" w:hanging="720"/>
      </w:pPr>
      <w:r w:rsidRPr="00D5532B">
        <w:t xml:space="preserve">Biernoff, S. (2002). </w:t>
      </w:r>
      <w:r w:rsidRPr="00D5532B">
        <w:rPr>
          <w:i/>
        </w:rPr>
        <w:t>Sight and embodiment in the Middle Ages</w:t>
      </w:r>
      <w:r w:rsidRPr="00D5532B">
        <w:t>.</w:t>
      </w:r>
      <w:r w:rsidRPr="00D5532B">
        <w:rPr>
          <w:i/>
        </w:rPr>
        <w:t xml:space="preserve"> </w:t>
      </w:r>
      <w:r w:rsidRPr="00D5532B">
        <w:t>London: Palgrave Macmillan UK.</w:t>
      </w:r>
    </w:p>
    <w:p w14:paraId="398F6DAF" w14:textId="77777777" w:rsidR="00D5532B" w:rsidRPr="00D5532B" w:rsidRDefault="00D5532B" w:rsidP="00D5532B">
      <w:pPr>
        <w:pStyle w:val="EndNoteBibliography"/>
        <w:spacing w:after="480"/>
        <w:ind w:left="720" w:hanging="720"/>
      </w:pPr>
      <w:r w:rsidRPr="00D5532B">
        <w:t xml:space="preserve">Bradshaw, P. F. and Johnson, M. E. (2012). </w:t>
      </w:r>
      <w:r w:rsidRPr="00D5532B">
        <w:rPr>
          <w:i/>
        </w:rPr>
        <w:t>The Eucharistic liturgies: Their evolution and interpretation</w:t>
      </w:r>
      <w:r w:rsidRPr="00D5532B">
        <w:t>.</w:t>
      </w:r>
      <w:r w:rsidRPr="00D5532B">
        <w:rPr>
          <w:i/>
        </w:rPr>
        <w:t xml:space="preserve"> </w:t>
      </w:r>
      <w:r w:rsidRPr="00D5532B">
        <w:t>Collegeville, Mn: Liturgical Press.</w:t>
      </w:r>
    </w:p>
    <w:p w14:paraId="2B870395" w14:textId="77777777" w:rsidR="00D5532B" w:rsidRPr="00D5532B" w:rsidRDefault="00D5532B" w:rsidP="00D5532B">
      <w:pPr>
        <w:pStyle w:val="EndNoteBibliography"/>
        <w:spacing w:after="480"/>
        <w:ind w:left="720" w:hanging="720"/>
      </w:pPr>
      <w:r w:rsidRPr="00D5532B">
        <w:t xml:space="preserve">Burridge, R. A. (2022). </w:t>
      </w:r>
      <w:r w:rsidRPr="00D5532B">
        <w:rPr>
          <w:i/>
        </w:rPr>
        <w:t>Holy Communion in contagious times: Celebrating the Eucharist in the everyday and online worlds</w:t>
      </w:r>
      <w:r w:rsidRPr="00D5532B">
        <w:t>.</w:t>
      </w:r>
      <w:r w:rsidRPr="00D5532B">
        <w:rPr>
          <w:i/>
        </w:rPr>
        <w:t xml:space="preserve"> </w:t>
      </w:r>
      <w:r w:rsidRPr="00D5532B">
        <w:t>Eugene, OR: Cascade Books.</w:t>
      </w:r>
    </w:p>
    <w:p w14:paraId="67E08609" w14:textId="77777777" w:rsidR="00D5532B" w:rsidRPr="00D5532B" w:rsidRDefault="00D5532B" w:rsidP="00D5532B">
      <w:pPr>
        <w:pStyle w:val="EndNoteBibliography"/>
        <w:spacing w:after="480"/>
        <w:ind w:left="720" w:hanging="720"/>
      </w:pPr>
      <w:r w:rsidRPr="00D5532B">
        <w:t xml:space="preserve">Campbell, H. (2010). "Internet and religion." In </w:t>
      </w:r>
      <w:r w:rsidRPr="00D5532B">
        <w:rPr>
          <w:i/>
        </w:rPr>
        <w:t>The handbook of internet studies</w:t>
      </w:r>
      <w:r w:rsidRPr="00D5532B">
        <w:t>, (Eds, Burnett, R., Consalvo, M. and Ess, C.) Oxford: Blackwell Publishing,  pp. 232-250.</w:t>
      </w:r>
    </w:p>
    <w:p w14:paraId="5A473B35" w14:textId="77777777" w:rsidR="00D5532B" w:rsidRPr="00D5532B" w:rsidRDefault="00D5532B" w:rsidP="00D5532B">
      <w:pPr>
        <w:pStyle w:val="EndNoteBibliography"/>
        <w:spacing w:after="480"/>
        <w:ind w:left="720" w:hanging="720"/>
      </w:pPr>
      <w:r w:rsidRPr="00D5532B">
        <w:t xml:space="preserve">Campbell, H. A. (2012). </w:t>
      </w:r>
      <w:r w:rsidRPr="00D5532B">
        <w:rPr>
          <w:i/>
        </w:rPr>
        <w:t>Digital religion: Understanding religious practice in new media worlds</w:t>
      </w:r>
      <w:r w:rsidRPr="00D5532B">
        <w:t>.</w:t>
      </w:r>
      <w:r w:rsidRPr="00D5532B">
        <w:rPr>
          <w:i/>
        </w:rPr>
        <w:t xml:space="preserve"> </w:t>
      </w:r>
      <w:r w:rsidRPr="00D5532B">
        <w:t>Abingdon, UK: Routledge.</w:t>
      </w:r>
    </w:p>
    <w:p w14:paraId="29152B03" w14:textId="77777777" w:rsidR="00D5532B" w:rsidRPr="00D5532B" w:rsidRDefault="00D5532B" w:rsidP="00D5532B">
      <w:pPr>
        <w:pStyle w:val="EndNoteBibliography"/>
        <w:spacing w:after="480"/>
        <w:ind w:left="720" w:hanging="720"/>
      </w:pPr>
      <w:r w:rsidRPr="00D5532B">
        <w:t xml:space="preserve">Campbell, H. A. (Ed.) (2020). </w:t>
      </w:r>
      <w:r w:rsidRPr="00D5532B">
        <w:rPr>
          <w:i/>
        </w:rPr>
        <w:t xml:space="preserve">The distanced church: Reflections on doing church online. </w:t>
      </w:r>
      <w:r w:rsidRPr="00D5532B">
        <w:t>Digital Religion Publications.</w:t>
      </w:r>
    </w:p>
    <w:p w14:paraId="2F422988" w14:textId="77777777" w:rsidR="00D5532B" w:rsidRPr="00D5532B" w:rsidRDefault="00D5532B" w:rsidP="00D5532B">
      <w:pPr>
        <w:pStyle w:val="EndNoteBibliography"/>
        <w:spacing w:after="480"/>
        <w:ind w:left="720" w:hanging="720"/>
      </w:pPr>
      <w:r w:rsidRPr="00D5532B">
        <w:t xml:space="preserve">Campbell, H. A. and Osteen, S. (2020). "Moving towards a digital ecclesiology: Key themes and considerations " In </w:t>
      </w:r>
      <w:r w:rsidRPr="00D5532B">
        <w:rPr>
          <w:i/>
        </w:rPr>
        <w:t>Digital ecclesiology: A global conversation</w:t>
      </w:r>
      <w:r w:rsidRPr="00D5532B">
        <w:t>, (Ed, Campbell, H. A.) Digital Religion Publications,  pp. 65-71.</w:t>
      </w:r>
    </w:p>
    <w:p w14:paraId="6B229099" w14:textId="77777777" w:rsidR="00D5532B" w:rsidRPr="00D5532B" w:rsidRDefault="00D5532B" w:rsidP="00D5532B">
      <w:pPr>
        <w:pStyle w:val="EndNoteBibliography"/>
        <w:spacing w:after="480"/>
        <w:ind w:left="720" w:hanging="720"/>
      </w:pPr>
      <w:r w:rsidRPr="00D5532B">
        <w:t xml:space="preserve">Cornet, I. (2020). Spiritual Communion in mystical texts from the twelfth to the sixteenth centuries. </w:t>
      </w:r>
      <w:r w:rsidRPr="00D5532B">
        <w:rPr>
          <w:i/>
        </w:rPr>
        <w:t>Yearbook for Ritual and Liturgical Studies</w:t>
      </w:r>
      <w:r w:rsidRPr="00D5532B">
        <w:t xml:space="preserve">, </w:t>
      </w:r>
      <w:r w:rsidRPr="00D5532B">
        <w:rPr>
          <w:i/>
        </w:rPr>
        <w:t>36</w:t>
      </w:r>
      <w:r w:rsidRPr="00D5532B">
        <w:t xml:space="preserve">, 34-53. </w:t>
      </w:r>
    </w:p>
    <w:p w14:paraId="115F5BA5" w14:textId="5B6C8DE5" w:rsidR="00D5532B" w:rsidRPr="00D5532B" w:rsidRDefault="00D5532B" w:rsidP="00D5532B">
      <w:pPr>
        <w:pStyle w:val="EndNoteBibliography"/>
        <w:spacing w:after="480"/>
        <w:ind w:left="720" w:hanging="720"/>
      </w:pPr>
      <w:r w:rsidRPr="00D5532B">
        <w:t xml:space="preserve">Corpuz, J. C. G. and Sarmiento, P. J. D. (2021). Going back to basics: Experiencing </w:t>
      </w:r>
      <w:r w:rsidRPr="00D5532B">
        <w:rPr>
          <w:i/>
        </w:rPr>
        <w:t>Domus ecclesiae</w:t>
      </w:r>
      <w:r w:rsidRPr="00D5532B">
        <w:t xml:space="preserve"> (House Church) in the celebration of the liturgy during COVID-19. </w:t>
      </w:r>
      <w:r w:rsidRPr="00D5532B">
        <w:rPr>
          <w:i/>
        </w:rPr>
        <w:lastRenderedPageBreak/>
        <w:t>Practical Theology</w:t>
      </w:r>
      <w:r w:rsidRPr="00D5532B">
        <w:t xml:space="preserve">, </w:t>
      </w:r>
      <w:r w:rsidRPr="00D5532B">
        <w:rPr>
          <w:i/>
        </w:rPr>
        <w:t>14(1-2)</w:t>
      </w:r>
      <w:r w:rsidRPr="00D5532B">
        <w:t xml:space="preserve">, 110-122. </w:t>
      </w:r>
      <w:hyperlink r:id="rId16" w:history="1">
        <w:r w:rsidRPr="00D5532B">
          <w:rPr>
            <w:rStyle w:val="Hyperlink"/>
          </w:rPr>
          <w:t>https://doi.org/10.1080/1756073x.2020.1841454</w:t>
        </w:r>
      </w:hyperlink>
      <w:r w:rsidRPr="00D5532B">
        <w:t>.</w:t>
      </w:r>
    </w:p>
    <w:p w14:paraId="7C7AA251" w14:textId="0A50C142" w:rsidR="00D5532B" w:rsidRPr="00D5532B" w:rsidRDefault="00D5532B" w:rsidP="00D5532B">
      <w:pPr>
        <w:pStyle w:val="EndNoteBibliography"/>
        <w:spacing w:after="480"/>
        <w:ind w:left="720" w:hanging="720"/>
      </w:pPr>
      <w:r w:rsidRPr="00D5532B">
        <w:t xml:space="preserve">Cronbach, L. J. (1951). Coefficient alpha and the internal structure of tests. </w:t>
      </w:r>
      <w:r w:rsidRPr="00D5532B">
        <w:rPr>
          <w:i/>
        </w:rPr>
        <w:t>Psychometrika</w:t>
      </w:r>
      <w:r w:rsidRPr="00D5532B">
        <w:t xml:space="preserve">, </w:t>
      </w:r>
      <w:r w:rsidRPr="00D5532B">
        <w:rPr>
          <w:i/>
        </w:rPr>
        <w:t>16(3)</w:t>
      </w:r>
      <w:r w:rsidRPr="00D5532B">
        <w:t xml:space="preserve">, 297-334. </w:t>
      </w:r>
      <w:hyperlink r:id="rId17" w:history="1">
        <w:r w:rsidRPr="00D5532B">
          <w:rPr>
            <w:rStyle w:val="Hyperlink"/>
          </w:rPr>
          <w:t>https://doi.org/10.1007/BF02310555</w:t>
        </w:r>
      </w:hyperlink>
      <w:r w:rsidRPr="00D5532B">
        <w:t>.</w:t>
      </w:r>
    </w:p>
    <w:p w14:paraId="11E5822D" w14:textId="4BFA8AA3" w:rsidR="00D5532B" w:rsidRPr="00D5532B" w:rsidRDefault="00D5532B" w:rsidP="00D5532B">
      <w:pPr>
        <w:pStyle w:val="EndNoteBibliography"/>
        <w:spacing w:after="480"/>
        <w:ind w:left="720" w:hanging="720"/>
      </w:pPr>
      <w:r w:rsidRPr="00D5532B">
        <w:t xml:space="preserve">Davies, J. G. (1983). Televised worship and the pastoral ministry. </w:t>
      </w:r>
      <w:r w:rsidRPr="00D5532B">
        <w:rPr>
          <w:i/>
        </w:rPr>
        <w:t>Theology</w:t>
      </w:r>
      <w:r w:rsidRPr="00D5532B">
        <w:t xml:space="preserve">, </w:t>
      </w:r>
      <w:r w:rsidRPr="00D5532B">
        <w:rPr>
          <w:i/>
        </w:rPr>
        <w:t>86(712)</w:t>
      </w:r>
      <w:r w:rsidRPr="00D5532B">
        <w:t xml:space="preserve">, 259-263. </w:t>
      </w:r>
      <w:hyperlink r:id="rId18" w:history="1">
        <w:r w:rsidRPr="00D5532B">
          <w:rPr>
            <w:rStyle w:val="Hyperlink"/>
          </w:rPr>
          <w:t>https://doi.org/10.1177/0040571x8308600404</w:t>
        </w:r>
      </w:hyperlink>
      <w:r w:rsidRPr="00D5532B">
        <w:t>.</w:t>
      </w:r>
    </w:p>
    <w:p w14:paraId="53DE64E8" w14:textId="77777777" w:rsidR="00D5532B" w:rsidRPr="00D5532B" w:rsidRDefault="00D5532B" w:rsidP="00D5532B">
      <w:pPr>
        <w:pStyle w:val="EndNoteBibliography"/>
        <w:spacing w:after="480"/>
        <w:ind w:left="720" w:hanging="720"/>
      </w:pPr>
      <w:r w:rsidRPr="00D5532B">
        <w:t xml:space="preserve">Douglas, B. (2011). </w:t>
      </w:r>
      <w:r w:rsidRPr="00D5532B">
        <w:rPr>
          <w:i/>
        </w:rPr>
        <w:t>A companion to Anglican eucharistic theology: Volume 1: The Reformation to the 19th Century</w:t>
      </w:r>
      <w:r w:rsidRPr="00D5532B">
        <w:t>.</w:t>
      </w:r>
      <w:r w:rsidRPr="00D5532B">
        <w:rPr>
          <w:i/>
        </w:rPr>
        <w:t xml:space="preserve"> </w:t>
      </w:r>
      <w:r w:rsidRPr="00D5532B">
        <w:t>Leiden: Brill.</w:t>
      </w:r>
    </w:p>
    <w:p w14:paraId="70E56BFD" w14:textId="77777777" w:rsidR="00D5532B" w:rsidRPr="00D5532B" w:rsidRDefault="00D5532B" w:rsidP="00D5532B">
      <w:pPr>
        <w:pStyle w:val="EndNoteBibliography"/>
        <w:spacing w:after="480"/>
        <w:ind w:left="720" w:hanging="720"/>
      </w:pPr>
      <w:r w:rsidRPr="00D5532B">
        <w:t xml:space="preserve">Douglas, B. (2012). </w:t>
      </w:r>
      <w:r w:rsidRPr="00D5532B">
        <w:rPr>
          <w:i/>
        </w:rPr>
        <w:t>A companion to Anglican eucharistic theology: Volume 2: The 20th century to the present</w:t>
      </w:r>
      <w:r w:rsidRPr="00D5532B">
        <w:t>.</w:t>
      </w:r>
      <w:r w:rsidRPr="00D5532B">
        <w:rPr>
          <w:i/>
        </w:rPr>
        <w:t xml:space="preserve"> </w:t>
      </w:r>
      <w:r w:rsidRPr="00D5532B">
        <w:t>Leiden: Brill.</w:t>
      </w:r>
    </w:p>
    <w:p w14:paraId="0C4AB13D" w14:textId="505D81F9" w:rsidR="00D5532B" w:rsidRPr="00D5532B" w:rsidRDefault="00D5532B" w:rsidP="00D5532B">
      <w:pPr>
        <w:pStyle w:val="EndNoteBibliography"/>
        <w:spacing w:after="480"/>
        <w:ind w:left="720" w:hanging="720"/>
      </w:pPr>
      <w:r w:rsidRPr="00D5532B">
        <w:t xml:space="preserve">Dowson, R. (2020). A discussion of the practical and theological impacts of COVID-19 on religious worship, events and pilgrimage, from a Christian perspective. </w:t>
      </w:r>
      <w:r w:rsidRPr="00D5532B">
        <w:rPr>
          <w:i/>
        </w:rPr>
        <w:t>International Journal of Religious Tourism and Pilgrimage</w:t>
      </w:r>
      <w:r w:rsidRPr="00D5532B">
        <w:t xml:space="preserve">, </w:t>
      </w:r>
      <w:r w:rsidRPr="00D5532B">
        <w:rPr>
          <w:i/>
        </w:rPr>
        <w:t>8(7)</w:t>
      </w:r>
      <w:r w:rsidRPr="00D5532B">
        <w:t xml:space="preserve">, 33-51. </w:t>
      </w:r>
      <w:hyperlink r:id="rId19" w:history="1">
        <w:r w:rsidRPr="00D5532B">
          <w:rPr>
            <w:rStyle w:val="Hyperlink"/>
          </w:rPr>
          <w:t>https://doi.org/10.21427/ytdq-3s12</w:t>
        </w:r>
      </w:hyperlink>
      <w:r w:rsidRPr="00D5532B">
        <w:t>.</w:t>
      </w:r>
    </w:p>
    <w:p w14:paraId="09421F0C" w14:textId="165FC03B" w:rsidR="00D5532B" w:rsidRPr="00D5532B" w:rsidRDefault="00D5532B" w:rsidP="00D5532B">
      <w:pPr>
        <w:pStyle w:val="EndNoteBibliography"/>
        <w:spacing w:after="480"/>
        <w:ind w:left="720" w:hanging="720"/>
      </w:pPr>
      <w:r w:rsidRPr="00D5532B">
        <w:t xml:space="preserve">Edelman, J., Vincent, A., Kolata, P. and O’Keeffe, E. (2021). </w:t>
      </w:r>
      <w:r w:rsidRPr="00D5532B">
        <w:rPr>
          <w:i/>
        </w:rPr>
        <w:t>British ritual innovation under COVID-19</w:t>
      </w:r>
      <w:r w:rsidRPr="00D5532B">
        <w:t>.</w:t>
      </w:r>
      <w:r w:rsidRPr="00D5532B">
        <w:rPr>
          <w:i/>
        </w:rPr>
        <w:t xml:space="preserve"> </w:t>
      </w:r>
      <w:r w:rsidRPr="00D5532B">
        <w:t xml:space="preserve">Manchester: Manchester Metropolitan University.  </w:t>
      </w:r>
      <w:hyperlink r:id="rId20" w:history="1">
        <w:r w:rsidRPr="00D5532B">
          <w:rPr>
            <w:rStyle w:val="Hyperlink"/>
          </w:rPr>
          <w:t>https://indd.adobe.com/view/6fe8a0a2-a121-4ca4-bd46-5cf4c2a7575f</w:t>
        </w:r>
      </w:hyperlink>
    </w:p>
    <w:p w14:paraId="2EDEB816" w14:textId="492AC4D5" w:rsidR="00D5532B" w:rsidRPr="00D5532B" w:rsidRDefault="00D5532B" w:rsidP="00D5532B">
      <w:pPr>
        <w:pStyle w:val="EndNoteBibliography"/>
        <w:spacing w:after="480"/>
        <w:ind w:left="720" w:hanging="720"/>
      </w:pPr>
      <w:r w:rsidRPr="00D5532B">
        <w:t xml:space="preserve">Foley, E. (2021). Spiritual Communion in a digital age: A Roman Catholic dilemma and tradition. </w:t>
      </w:r>
      <w:r w:rsidRPr="00D5532B">
        <w:rPr>
          <w:i/>
        </w:rPr>
        <w:t>Religions</w:t>
      </w:r>
      <w:r w:rsidRPr="00D5532B">
        <w:t xml:space="preserve">, </w:t>
      </w:r>
      <w:r w:rsidRPr="00D5532B">
        <w:rPr>
          <w:i/>
        </w:rPr>
        <w:t>12(4)</w:t>
      </w:r>
      <w:r w:rsidRPr="00D5532B">
        <w:t xml:space="preserve">, 245. </w:t>
      </w:r>
      <w:hyperlink r:id="rId21" w:history="1">
        <w:r w:rsidRPr="00D5532B">
          <w:rPr>
            <w:rStyle w:val="Hyperlink"/>
          </w:rPr>
          <w:t>https://doi.org/10.3390/rel12040245</w:t>
        </w:r>
      </w:hyperlink>
      <w:r w:rsidRPr="00D5532B">
        <w:t>.</w:t>
      </w:r>
    </w:p>
    <w:p w14:paraId="7655FD01" w14:textId="29026C90" w:rsidR="00D5532B" w:rsidRPr="00D5532B" w:rsidRDefault="00D5532B" w:rsidP="00D5532B">
      <w:pPr>
        <w:pStyle w:val="EndNoteBibliography"/>
        <w:spacing w:after="480"/>
        <w:ind w:left="720" w:hanging="720"/>
      </w:pPr>
      <w:r w:rsidRPr="00D5532B">
        <w:t xml:space="preserve">Francis, L. J. and Village, A. (2021). This blessed sacrament of unity? Holy Communion, the pandemic, and the Church of England. </w:t>
      </w:r>
      <w:r w:rsidRPr="00D5532B">
        <w:rPr>
          <w:i/>
        </w:rPr>
        <w:t>Journal of Empirical Theology</w:t>
      </w:r>
      <w:r w:rsidRPr="00D5532B">
        <w:t xml:space="preserve">, </w:t>
      </w:r>
      <w:r w:rsidRPr="00D5532B">
        <w:rPr>
          <w:i/>
        </w:rPr>
        <w:t>34(1)</w:t>
      </w:r>
      <w:r w:rsidRPr="00D5532B">
        <w:t xml:space="preserve">, 87-101. </w:t>
      </w:r>
      <w:hyperlink r:id="rId22" w:history="1">
        <w:r w:rsidRPr="00D5532B">
          <w:rPr>
            <w:rStyle w:val="Hyperlink"/>
          </w:rPr>
          <w:t>https://doi.org/10.1163/15709256-12341420</w:t>
        </w:r>
      </w:hyperlink>
      <w:r w:rsidRPr="00D5532B">
        <w:t>.</w:t>
      </w:r>
    </w:p>
    <w:p w14:paraId="16173BFD" w14:textId="640C5948" w:rsidR="00D5532B" w:rsidRPr="00D5532B" w:rsidRDefault="00D5532B" w:rsidP="00D5532B">
      <w:pPr>
        <w:pStyle w:val="EndNoteBibliography"/>
        <w:spacing w:after="480"/>
        <w:ind w:left="720" w:hanging="720"/>
      </w:pPr>
      <w:r w:rsidRPr="00D5532B">
        <w:lastRenderedPageBreak/>
        <w:t xml:space="preserve">Francis, L. J., Village, A. and Lewis, C. A. (2022). Spiritual awakening among church members during the pandemic: An empirical study in England and Wales. </w:t>
      </w:r>
      <w:r w:rsidRPr="00D5532B">
        <w:rPr>
          <w:i/>
        </w:rPr>
        <w:t>Journal of Empirical Theology</w:t>
      </w:r>
      <w:r w:rsidRPr="00D5532B">
        <w:t xml:space="preserve">. </w:t>
      </w:r>
      <w:hyperlink r:id="rId23" w:history="1">
        <w:r w:rsidRPr="00D5532B">
          <w:rPr>
            <w:rStyle w:val="Hyperlink"/>
          </w:rPr>
          <w:t>https://doi.org/10.1163/15709256-20221427</w:t>
        </w:r>
      </w:hyperlink>
      <w:r w:rsidRPr="00D5532B">
        <w:t>.</w:t>
      </w:r>
    </w:p>
    <w:p w14:paraId="0508F316" w14:textId="796F36C5" w:rsidR="00D5532B" w:rsidRPr="00D5532B" w:rsidRDefault="00D5532B" w:rsidP="00D5532B">
      <w:pPr>
        <w:pStyle w:val="EndNoteBibliography"/>
        <w:spacing w:after="480"/>
        <w:ind w:left="720" w:hanging="720"/>
      </w:pPr>
      <w:r w:rsidRPr="00D5532B">
        <w:t xml:space="preserve">Ganiel, G. (2021). Online opportunities in secularizing societies? Clergy and the COVID-19 pandemic in Ireland. </w:t>
      </w:r>
      <w:r w:rsidRPr="00D5532B">
        <w:rPr>
          <w:i/>
        </w:rPr>
        <w:t>Religions</w:t>
      </w:r>
      <w:r w:rsidRPr="00D5532B">
        <w:t xml:space="preserve">, </w:t>
      </w:r>
      <w:r w:rsidRPr="00D5532B">
        <w:rPr>
          <w:i/>
        </w:rPr>
        <w:t>12(6)</w:t>
      </w:r>
      <w:r w:rsidRPr="00D5532B">
        <w:t xml:space="preserve">, 437. </w:t>
      </w:r>
      <w:hyperlink r:id="rId24" w:history="1">
        <w:r w:rsidRPr="00D5532B">
          <w:rPr>
            <w:rStyle w:val="Hyperlink"/>
          </w:rPr>
          <w:t>https://doi.org/10.3390/rel12060437</w:t>
        </w:r>
      </w:hyperlink>
      <w:r w:rsidRPr="00D5532B">
        <w:t>.</w:t>
      </w:r>
    </w:p>
    <w:p w14:paraId="451AEFC1" w14:textId="45EF00E4" w:rsidR="00D5532B" w:rsidRPr="00D5532B" w:rsidRDefault="00D5532B" w:rsidP="00D5532B">
      <w:pPr>
        <w:pStyle w:val="EndNoteBibliography"/>
        <w:spacing w:after="480"/>
        <w:ind w:left="720" w:hanging="720"/>
      </w:pPr>
      <w:r w:rsidRPr="00D5532B">
        <w:t xml:space="preserve">Goyvaerts, S. and Wouda, F. (2020). Dutch responses to lockdown liturgies. Analysis of the public debate on sacraments during the COVID-19 pandemic. </w:t>
      </w:r>
      <w:r w:rsidRPr="00D5532B">
        <w:rPr>
          <w:i/>
        </w:rPr>
        <w:t>Yearbook for Ritual and Liturgical Studies</w:t>
      </w:r>
      <w:r w:rsidRPr="00D5532B">
        <w:t xml:space="preserve">, </w:t>
      </w:r>
      <w:r w:rsidRPr="00D5532B">
        <w:rPr>
          <w:i/>
        </w:rPr>
        <w:t>36</w:t>
      </w:r>
      <w:r w:rsidRPr="00D5532B">
        <w:t xml:space="preserve">, 3-17. </w:t>
      </w:r>
      <w:hyperlink r:id="rId25" w:history="1">
        <w:r w:rsidRPr="00D5532B">
          <w:rPr>
            <w:rStyle w:val="Hyperlink"/>
          </w:rPr>
          <w:t>https://doi.org/10.21827/yrls.36.3-17</w:t>
        </w:r>
      </w:hyperlink>
      <w:r w:rsidRPr="00D5532B">
        <w:t>.</w:t>
      </w:r>
    </w:p>
    <w:p w14:paraId="496334AF" w14:textId="55C5E7D3" w:rsidR="00D5532B" w:rsidRPr="00D5532B" w:rsidRDefault="00D5532B" w:rsidP="00D5532B">
      <w:pPr>
        <w:pStyle w:val="EndNoteBibliography"/>
        <w:spacing w:after="480"/>
        <w:ind w:left="720" w:hanging="720"/>
      </w:pPr>
      <w:r w:rsidRPr="00D5532B">
        <w:t xml:space="preserve">Grundy, M. (2022). The challenge of digital ecclesiology for a sacramental church. </w:t>
      </w:r>
      <w:r w:rsidRPr="00D5532B">
        <w:rPr>
          <w:i/>
        </w:rPr>
        <w:t>Rural Theology</w:t>
      </w:r>
      <w:r w:rsidRPr="00D5532B">
        <w:t xml:space="preserve">, </w:t>
      </w:r>
      <w:r w:rsidRPr="00D5532B">
        <w:rPr>
          <w:i/>
        </w:rPr>
        <w:t>20(1)</w:t>
      </w:r>
      <w:r w:rsidRPr="00D5532B">
        <w:t xml:space="preserve">, 28-37. </w:t>
      </w:r>
      <w:hyperlink r:id="rId26" w:history="1">
        <w:r w:rsidRPr="00D5532B">
          <w:rPr>
            <w:rStyle w:val="Hyperlink"/>
          </w:rPr>
          <w:t>https://doi.org/10.1080/14704994.2022.2048544</w:t>
        </w:r>
      </w:hyperlink>
      <w:r w:rsidRPr="00D5532B">
        <w:t>.</w:t>
      </w:r>
    </w:p>
    <w:p w14:paraId="5E4BD960" w14:textId="1718850D" w:rsidR="00D5532B" w:rsidRPr="00D5532B" w:rsidRDefault="00D5532B" w:rsidP="00D5532B">
      <w:pPr>
        <w:pStyle w:val="EndNoteBibliography"/>
        <w:spacing w:after="480"/>
        <w:ind w:left="720" w:hanging="720"/>
      </w:pPr>
      <w:r w:rsidRPr="00D5532B">
        <w:t xml:space="preserve">Hutchings, T. (2010). Online Christian churches: Three case studies. </w:t>
      </w:r>
      <w:r w:rsidRPr="00D5532B">
        <w:rPr>
          <w:i/>
        </w:rPr>
        <w:t>Journal for the Academic Study of Religion</w:t>
      </w:r>
      <w:r w:rsidRPr="00D5532B">
        <w:t xml:space="preserve">, </w:t>
      </w:r>
      <w:r w:rsidRPr="00D5532B">
        <w:rPr>
          <w:i/>
        </w:rPr>
        <w:t>23(3)</w:t>
      </w:r>
      <w:r w:rsidRPr="00D5532B">
        <w:t xml:space="preserve">, 346-369. </w:t>
      </w:r>
      <w:hyperlink r:id="rId27" w:history="1">
        <w:r w:rsidRPr="00D5532B">
          <w:rPr>
            <w:rStyle w:val="Hyperlink"/>
          </w:rPr>
          <w:t>https://doi.org/10.1558/arsr.v23i3.346</w:t>
        </w:r>
      </w:hyperlink>
      <w:r w:rsidRPr="00D5532B">
        <w:t>.</w:t>
      </w:r>
    </w:p>
    <w:p w14:paraId="731E3874" w14:textId="56510451" w:rsidR="00D5532B" w:rsidRPr="00D5532B" w:rsidRDefault="00D5532B" w:rsidP="00D5532B">
      <w:pPr>
        <w:pStyle w:val="EndNoteBibliography"/>
        <w:spacing w:after="480"/>
        <w:ind w:left="720" w:hanging="720"/>
      </w:pPr>
      <w:r w:rsidRPr="00D5532B">
        <w:t xml:space="preserve">IBM Corporation (2021). IBM SPSS Advanced Statistics 28. </w:t>
      </w:r>
      <w:hyperlink r:id="rId28" w:history="1">
        <w:r w:rsidRPr="00D5532B">
          <w:rPr>
            <w:rStyle w:val="Hyperlink"/>
          </w:rPr>
          <w:t>https://www.ibm.com/docs/en/SSLVMB_28.0.0/pdf/IBM_SPSS_Advanced_Statistics.pdf</w:t>
        </w:r>
      </w:hyperlink>
      <w:r w:rsidRPr="00D5532B">
        <w:t>.  Accessed on:  5 November.</w:t>
      </w:r>
    </w:p>
    <w:p w14:paraId="753F0E9D" w14:textId="77777777" w:rsidR="00D5532B" w:rsidRPr="00D5532B" w:rsidRDefault="00D5532B" w:rsidP="00D5532B">
      <w:pPr>
        <w:pStyle w:val="EndNoteBibliography"/>
        <w:spacing w:after="480"/>
        <w:ind w:left="720" w:hanging="720"/>
      </w:pPr>
      <w:r w:rsidRPr="00D5532B">
        <w:t xml:space="preserve">Jensen, M. (2012). </w:t>
      </w:r>
      <w:r w:rsidRPr="00D5532B">
        <w:rPr>
          <w:i/>
        </w:rPr>
        <w:t>Sydney Anglicanism: An apology</w:t>
      </w:r>
      <w:r w:rsidRPr="00D5532B">
        <w:t>.</w:t>
      </w:r>
      <w:r w:rsidRPr="00D5532B">
        <w:rPr>
          <w:i/>
        </w:rPr>
        <w:t xml:space="preserve"> </w:t>
      </w:r>
      <w:r w:rsidRPr="00D5532B">
        <w:t>Eugene, Or: Wipf &amp;. Stock.</w:t>
      </w:r>
    </w:p>
    <w:p w14:paraId="7125FFF0" w14:textId="77777777" w:rsidR="00D5532B" w:rsidRPr="00D5532B" w:rsidRDefault="00D5532B" w:rsidP="00D5532B">
      <w:pPr>
        <w:pStyle w:val="EndNoteBibliography"/>
        <w:spacing w:after="480"/>
        <w:ind w:left="720" w:hanging="720"/>
      </w:pPr>
      <w:r w:rsidRPr="00D5532B">
        <w:t xml:space="preserve">Johnston, L. and Pickard, S. (1995). Lay presidency at Holy Communion: An Anglican dilemma: Part 1: The Anglican tradition. </w:t>
      </w:r>
      <w:r w:rsidRPr="00D5532B">
        <w:rPr>
          <w:i/>
        </w:rPr>
        <w:t>St Mark's Review</w:t>
      </w:r>
      <w:r w:rsidRPr="00D5532B">
        <w:t xml:space="preserve">, </w:t>
      </w:r>
      <w:r w:rsidRPr="00D5532B">
        <w:rPr>
          <w:i/>
        </w:rPr>
        <w:t>(161)</w:t>
      </w:r>
      <w:r w:rsidRPr="00D5532B">
        <w:t xml:space="preserve">, 12-17. </w:t>
      </w:r>
    </w:p>
    <w:p w14:paraId="65A38D7D" w14:textId="77777777" w:rsidR="00D5532B" w:rsidRPr="00D5532B" w:rsidRDefault="00D5532B" w:rsidP="00D5532B">
      <w:pPr>
        <w:pStyle w:val="EndNoteBibliography"/>
        <w:spacing w:after="480"/>
        <w:ind w:left="720" w:hanging="720"/>
      </w:pPr>
      <w:r w:rsidRPr="00D5532B">
        <w:t xml:space="preserve">Kilmartin, E. J. (1994). The Catholic tradition of eucharistic theology: Towards the third millennium. </w:t>
      </w:r>
      <w:r w:rsidRPr="00D5532B">
        <w:rPr>
          <w:i/>
        </w:rPr>
        <w:t>Theological Studies</w:t>
      </w:r>
      <w:r w:rsidRPr="00D5532B">
        <w:t xml:space="preserve">, </w:t>
      </w:r>
      <w:r w:rsidRPr="00D5532B">
        <w:rPr>
          <w:i/>
        </w:rPr>
        <w:t>55(3)</w:t>
      </w:r>
      <w:r w:rsidRPr="00D5532B">
        <w:t xml:space="preserve">, 405-457. </w:t>
      </w:r>
    </w:p>
    <w:p w14:paraId="68CDD547" w14:textId="77777777" w:rsidR="00D5532B" w:rsidRPr="00D5532B" w:rsidRDefault="00D5532B" w:rsidP="00D5532B">
      <w:pPr>
        <w:pStyle w:val="EndNoteBibliography"/>
        <w:spacing w:after="480"/>
        <w:ind w:left="720" w:hanging="720"/>
      </w:pPr>
      <w:r w:rsidRPr="00D5532B">
        <w:t xml:space="preserve">Kilmartin, E. J. (1998). </w:t>
      </w:r>
      <w:r w:rsidRPr="00D5532B">
        <w:rPr>
          <w:i/>
        </w:rPr>
        <w:t>The Eucharist in the West: History and theology</w:t>
      </w:r>
      <w:r w:rsidRPr="00D5532B">
        <w:t>.</w:t>
      </w:r>
      <w:r w:rsidRPr="00D5532B">
        <w:rPr>
          <w:i/>
        </w:rPr>
        <w:t xml:space="preserve"> </w:t>
      </w:r>
      <w:r w:rsidRPr="00D5532B">
        <w:t>Collegeville, Mn: Liturgical Press.</w:t>
      </w:r>
    </w:p>
    <w:p w14:paraId="226E55C4" w14:textId="792688AF" w:rsidR="00D5532B" w:rsidRPr="00D5532B" w:rsidRDefault="00D5532B" w:rsidP="00D5532B">
      <w:pPr>
        <w:pStyle w:val="EndNoteBibliography"/>
        <w:spacing w:after="480"/>
        <w:ind w:left="720" w:hanging="720"/>
      </w:pPr>
      <w:r w:rsidRPr="00D5532B">
        <w:lastRenderedPageBreak/>
        <w:t xml:space="preserve">Lovell, D., Tomlinson, J. and Wier, A. (2022). </w:t>
      </w:r>
      <w:r w:rsidRPr="00D5532B">
        <w:rPr>
          <w:i/>
        </w:rPr>
        <w:t>Zoomed out? Church of England experiences of distanced church admist COVID-19</w:t>
      </w:r>
      <w:r w:rsidRPr="00D5532B">
        <w:t>.</w:t>
      </w:r>
      <w:r w:rsidRPr="00D5532B">
        <w:rPr>
          <w:i/>
        </w:rPr>
        <w:t xml:space="preserve"> </w:t>
      </w:r>
      <w:r w:rsidRPr="00D5532B">
        <w:t xml:space="preserve">Sheffield: Church Army's Research Unit.  </w:t>
      </w:r>
      <w:hyperlink r:id="rId29" w:history="1">
        <w:r w:rsidRPr="00D5532B">
          <w:rPr>
            <w:rStyle w:val="Hyperlink"/>
          </w:rPr>
          <w:t>https://churcharmy.org/wp-content/uploads/2022/03/zoomed-out-report-church-army.pdf</w:t>
        </w:r>
      </w:hyperlink>
    </w:p>
    <w:p w14:paraId="0C2159F9" w14:textId="759256B2" w:rsidR="00D5532B" w:rsidRPr="00D5532B" w:rsidRDefault="00D5532B" w:rsidP="00D5532B">
      <w:pPr>
        <w:pStyle w:val="EndNoteBibliography"/>
        <w:spacing w:after="480"/>
        <w:ind w:left="720" w:hanging="720"/>
      </w:pPr>
      <w:r w:rsidRPr="00D5532B">
        <w:t xml:space="preserve">Martyr, P. (2022). Worship choices and wellbeing of Australian churchgoing Catholics during COVID-19 church closures. </w:t>
      </w:r>
      <w:r w:rsidRPr="00D5532B">
        <w:rPr>
          <w:i/>
        </w:rPr>
        <w:t>Mental Health, Religion &amp; Culture</w:t>
      </w:r>
      <w:r w:rsidRPr="00D5532B">
        <w:t xml:space="preserve">, 1-12. </w:t>
      </w:r>
      <w:hyperlink r:id="rId30" w:history="1">
        <w:r w:rsidRPr="00D5532B">
          <w:rPr>
            <w:rStyle w:val="Hyperlink"/>
          </w:rPr>
          <w:t>https://doi.org/10.1080/13674676.2022.2066645</w:t>
        </w:r>
      </w:hyperlink>
      <w:r w:rsidRPr="00D5532B">
        <w:t>.</w:t>
      </w:r>
    </w:p>
    <w:p w14:paraId="4C6FE757" w14:textId="6D8F158B" w:rsidR="00D5532B" w:rsidRPr="00D5532B" w:rsidRDefault="00D5532B" w:rsidP="00D5532B">
      <w:pPr>
        <w:pStyle w:val="EndNoteBibliography"/>
        <w:spacing w:after="480"/>
        <w:ind w:left="720" w:hanging="720"/>
      </w:pPr>
      <w:r w:rsidRPr="00D5532B">
        <w:t xml:space="preserve">McGowan, A. (2020). Communion and pandemic. </w:t>
      </w:r>
      <w:r w:rsidRPr="00D5532B">
        <w:rPr>
          <w:i/>
        </w:rPr>
        <w:t>Journal of Anglican Studies</w:t>
      </w:r>
      <w:r w:rsidRPr="00D5532B">
        <w:t xml:space="preserve">, </w:t>
      </w:r>
      <w:r w:rsidRPr="00D5532B">
        <w:rPr>
          <w:i/>
        </w:rPr>
        <w:t>18(1)</w:t>
      </w:r>
      <w:r w:rsidRPr="00D5532B">
        <w:t xml:space="preserve">, 2-8. </w:t>
      </w:r>
      <w:hyperlink r:id="rId31" w:history="1">
        <w:r w:rsidRPr="00D5532B">
          <w:rPr>
            <w:rStyle w:val="Hyperlink"/>
          </w:rPr>
          <w:t>https://doi.org/10.1017/S1740355320000285</w:t>
        </w:r>
      </w:hyperlink>
      <w:r w:rsidRPr="00D5532B">
        <w:t>.</w:t>
      </w:r>
    </w:p>
    <w:p w14:paraId="488FDB34" w14:textId="77777777" w:rsidR="00D5532B" w:rsidRPr="00D5532B" w:rsidRDefault="00D5532B" w:rsidP="00D5532B">
      <w:pPr>
        <w:pStyle w:val="EndNoteBibliography"/>
        <w:spacing w:after="480"/>
        <w:ind w:left="720" w:hanging="720"/>
      </w:pPr>
      <w:r w:rsidRPr="00D5532B">
        <w:t xml:space="preserve">McPherson, J. M. (1999). Lay presidency by Presbyteral delegation. </w:t>
      </w:r>
      <w:r w:rsidRPr="00D5532B">
        <w:rPr>
          <w:i/>
        </w:rPr>
        <w:t>Anglican Theological Review</w:t>
      </w:r>
      <w:r w:rsidRPr="00D5532B">
        <w:t xml:space="preserve">, </w:t>
      </w:r>
      <w:r w:rsidRPr="00D5532B">
        <w:rPr>
          <w:i/>
        </w:rPr>
        <w:t>81(3)</w:t>
      </w:r>
      <w:r w:rsidRPr="00D5532B">
        <w:t xml:space="preserve">, 413-428. </w:t>
      </w:r>
    </w:p>
    <w:p w14:paraId="3E132272" w14:textId="68F9C2CF" w:rsidR="00D5532B" w:rsidRPr="00D5532B" w:rsidRDefault="00D5532B" w:rsidP="00D5532B">
      <w:pPr>
        <w:pStyle w:val="EndNoteBibliography"/>
        <w:spacing w:after="480"/>
        <w:ind w:left="720" w:hanging="720"/>
      </w:pPr>
      <w:r w:rsidRPr="00D5532B">
        <w:t xml:space="preserve">Newbigin, L. (1996). Lay Presidency at the Eucharist. </w:t>
      </w:r>
      <w:r w:rsidRPr="00D5532B">
        <w:rPr>
          <w:i/>
        </w:rPr>
        <w:t>Theology</w:t>
      </w:r>
      <w:r w:rsidRPr="00D5532B">
        <w:t xml:space="preserve">, </w:t>
      </w:r>
      <w:r w:rsidRPr="00D5532B">
        <w:rPr>
          <w:i/>
        </w:rPr>
        <w:t>99(791)</w:t>
      </w:r>
      <w:r w:rsidRPr="00D5532B">
        <w:t xml:space="preserve">, 366-370. </w:t>
      </w:r>
      <w:hyperlink r:id="rId32" w:history="1">
        <w:r w:rsidRPr="00D5532B">
          <w:rPr>
            <w:rStyle w:val="Hyperlink"/>
          </w:rPr>
          <w:t>https://doi.org/10.1177/0040571x9609900505</w:t>
        </w:r>
      </w:hyperlink>
      <w:r w:rsidRPr="00D5532B">
        <w:t>.</w:t>
      </w:r>
    </w:p>
    <w:p w14:paraId="211479D9" w14:textId="70783EBD" w:rsidR="00D5532B" w:rsidRPr="00D5532B" w:rsidRDefault="00D5532B" w:rsidP="00D5532B">
      <w:pPr>
        <w:pStyle w:val="EndNoteBibliography"/>
        <w:spacing w:after="480"/>
        <w:ind w:left="720" w:hanging="720"/>
      </w:pPr>
      <w:r w:rsidRPr="00D5532B">
        <w:t xml:space="preserve">Newport, F. (2020). Religion and the COVID-19 Virus in the US. </w:t>
      </w:r>
      <w:hyperlink r:id="rId33" w:history="1">
        <w:r w:rsidRPr="00D5532B">
          <w:rPr>
            <w:rStyle w:val="Hyperlink"/>
          </w:rPr>
          <w:t>https://news.gallup.com/opinion/polling-matters/307619/religion-covid-virus.aspx</w:t>
        </w:r>
      </w:hyperlink>
      <w:r w:rsidRPr="00D5532B">
        <w:t>.  Accessed on:  30 June.</w:t>
      </w:r>
    </w:p>
    <w:p w14:paraId="619880C9" w14:textId="77777777" w:rsidR="00D5532B" w:rsidRPr="00D5532B" w:rsidRDefault="00D5532B" w:rsidP="00D5532B">
      <w:pPr>
        <w:pStyle w:val="EndNoteBibliography"/>
        <w:spacing w:after="480"/>
        <w:ind w:left="720" w:hanging="720"/>
      </w:pPr>
      <w:r w:rsidRPr="00D5532B">
        <w:t xml:space="preserve">O'Loughlin, T. (2015). </w:t>
      </w:r>
      <w:r w:rsidRPr="00D5532B">
        <w:rPr>
          <w:i/>
        </w:rPr>
        <w:t>The Eucharist: Origins and contemporary understandings</w:t>
      </w:r>
      <w:r w:rsidRPr="00D5532B">
        <w:t>.</w:t>
      </w:r>
      <w:r w:rsidRPr="00D5532B">
        <w:rPr>
          <w:i/>
        </w:rPr>
        <w:t xml:space="preserve"> </w:t>
      </w:r>
      <w:r w:rsidRPr="00D5532B">
        <w:t>London: Bloomsbury T&amp;T Clark.</w:t>
      </w:r>
    </w:p>
    <w:p w14:paraId="161D9053" w14:textId="07A5933D" w:rsidR="00D5532B" w:rsidRPr="00D5532B" w:rsidRDefault="00D5532B" w:rsidP="00D5532B">
      <w:pPr>
        <w:pStyle w:val="EndNoteBibliography"/>
        <w:spacing w:after="480"/>
        <w:ind w:left="720" w:hanging="720"/>
      </w:pPr>
      <w:r w:rsidRPr="00D5532B">
        <w:t xml:space="preserve">Oliver, W. H. (2022). From in-person to online worship. </w:t>
      </w:r>
      <w:r w:rsidRPr="00D5532B">
        <w:rPr>
          <w:i/>
        </w:rPr>
        <w:t>Verbum et Ecclesia</w:t>
      </w:r>
      <w:r w:rsidRPr="00D5532B">
        <w:t xml:space="preserve">, </w:t>
      </w:r>
      <w:r w:rsidRPr="00D5532B">
        <w:rPr>
          <w:i/>
        </w:rPr>
        <w:t>43(1)</w:t>
      </w:r>
      <w:r w:rsidRPr="00D5532B">
        <w:t xml:space="preserve">. </w:t>
      </w:r>
      <w:hyperlink r:id="rId34" w:history="1">
        <w:r w:rsidRPr="00D5532B">
          <w:rPr>
            <w:rStyle w:val="Hyperlink"/>
          </w:rPr>
          <w:t>https://doi.org/10.4102/ve.v43i1.2404</w:t>
        </w:r>
      </w:hyperlink>
      <w:r w:rsidRPr="00D5532B">
        <w:t>.</w:t>
      </w:r>
    </w:p>
    <w:p w14:paraId="779905E4" w14:textId="19E3A76C" w:rsidR="00D5532B" w:rsidRPr="00D5532B" w:rsidRDefault="00D5532B" w:rsidP="00D5532B">
      <w:pPr>
        <w:pStyle w:val="EndNoteBibliography"/>
        <w:spacing w:after="480"/>
        <w:ind w:left="720" w:hanging="720"/>
      </w:pPr>
      <w:r w:rsidRPr="00D5532B">
        <w:t xml:space="preserve">Oxholm, T., Rivera, C., Schirrman, K. and Hoverd, W. J. (2021). New Zealand religious community responses to COVID-19 while under level 4 lockdown. </w:t>
      </w:r>
      <w:r w:rsidRPr="00D5532B">
        <w:rPr>
          <w:i/>
        </w:rPr>
        <w:t>Journal of Religion and Health</w:t>
      </w:r>
      <w:r w:rsidRPr="00D5532B">
        <w:t xml:space="preserve">, </w:t>
      </w:r>
      <w:r w:rsidRPr="00D5532B">
        <w:rPr>
          <w:i/>
        </w:rPr>
        <w:t>60(1)</w:t>
      </w:r>
      <w:r w:rsidRPr="00D5532B">
        <w:t xml:space="preserve">, 16-33. </w:t>
      </w:r>
      <w:hyperlink r:id="rId35" w:history="1">
        <w:r w:rsidRPr="00D5532B">
          <w:rPr>
            <w:rStyle w:val="Hyperlink"/>
          </w:rPr>
          <w:t>https://doi.org/10.1007/s10943-020-01110-8</w:t>
        </w:r>
      </w:hyperlink>
      <w:r w:rsidRPr="00D5532B">
        <w:t>.</w:t>
      </w:r>
    </w:p>
    <w:p w14:paraId="44823707" w14:textId="6644BFB2" w:rsidR="00D5532B" w:rsidRPr="00D5532B" w:rsidRDefault="00D5532B" w:rsidP="00D5532B">
      <w:pPr>
        <w:pStyle w:val="EndNoteBibliography"/>
        <w:spacing w:after="480"/>
        <w:ind w:left="720" w:hanging="720"/>
      </w:pPr>
      <w:r w:rsidRPr="00D5532B">
        <w:lastRenderedPageBreak/>
        <w:t xml:space="preserve">Parish, H. (2020). The absence of presence and the presence of absence: Social distancing, sacraments, and the virtual religious community during the COVID-19 pandemic. </w:t>
      </w:r>
      <w:r w:rsidRPr="00D5532B">
        <w:rPr>
          <w:i/>
        </w:rPr>
        <w:t>Religions</w:t>
      </w:r>
      <w:r w:rsidRPr="00D5532B">
        <w:t xml:space="preserve">, </w:t>
      </w:r>
      <w:r w:rsidRPr="00D5532B">
        <w:rPr>
          <w:i/>
        </w:rPr>
        <w:t>11(6)</w:t>
      </w:r>
      <w:r w:rsidRPr="00D5532B">
        <w:t xml:space="preserve">, 276. </w:t>
      </w:r>
      <w:hyperlink r:id="rId36" w:history="1">
        <w:r w:rsidRPr="00D5532B">
          <w:rPr>
            <w:rStyle w:val="Hyperlink"/>
          </w:rPr>
          <w:t>https://doi.org/10.3390/rel11060276</w:t>
        </w:r>
      </w:hyperlink>
      <w:r w:rsidRPr="00D5532B">
        <w:t>.</w:t>
      </w:r>
    </w:p>
    <w:p w14:paraId="14B2FFC8" w14:textId="331FA60B" w:rsidR="00D5532B" w:rsidRPr="00D5532B" w:rsidRDefault="00D5532B" w:rsidP="00D5532B">
      <w:pPr>
        <w:pStyle w:val="EndNoteBibliography"/>
        <w:spacing w:after="480"/>
        <w:ind w:left="720" w:hanging="720"/>
      </w:pPr>
      <w:r w:rsidRPr="00D5532B">
        <w:t xml:space="preserve">Pillay, J. (2020). COVID-19 shows the need to make church more flexible. </w:t>
      </w:r>
      <w:r w:rsidRPr="00D5532B">
        <w:rPr>
          <w:i/>
        </w:rPr>
        <w:t>Transformation: An International Journal of Holistic Mission Studies</w:t>
      </w:r>
      <w:r w:rsidRPr="00D5532B">
        <w:t xml:space="preserve">, </w:t>
      </w:r>
      <w:r w:rsidRPr="00D5532B">
        <w:rPr>
          <w:i/>
        </w:rPr>
        <w:t>37(4)</w:t>
      </w:r>
      <w:r w:rsidRPr="00D5532B">
        <w:t xml:space="preserve">, 266-275. </w:t>
      </w:r>
      <w:hyperlink r:id="rId37" w:history="1">
        <w:r w:rsidRPr="00D5532B">
          <w:rPr>
            <w:rStyle w:val="Hyperlink"/>
          </w:rPr>
          <w:t>https://doi.org/10.1177/0265378820963156</w:t>
        </w:r>
      </w:hyperlink>
      <w:r w:rsidRPr="00D5532B">
        <w:t>.</w:t>
      </w:r>
    </w:p>
    <w:p w14:paraId="31D11C45" w14:textId="2790B48B" w:rsidR="00D5532B" w:rsidRPr="00D5532B" w:rsidRDefault="00D5532B" w:rsidP="00D5532B">
      <w:pPr>
        <w:pStyle w:val="EndNoteBibliography"/>
        <w:spacing w:after="480"/>
        <w:ind w:left="720" w:hanging="720"/>
      </w:pPr>
      <w:r w:rsidRPr="00D5532B">
        <w:t xml:space="preserve">Przywara, B., Adamski, A., Kiciński, A., Szewczyk, M. and Jupowicz-Ginalska, A. (2021). Online live-stream broadcasting of the Holy Mass during the COVID-19 pandemic in Poland as an example of the mediatisation of religion: Empirical studies in the field of mass media studies and pastoral theology. </w:t>
      </w:r>
      <w:r w:rsidRPr="00D5532B">
        <w:rPr>
          <w:i/>
        </w:rPr>
        <w:t>Religions</w:t>
      </w:r>
      <w:r w:rsidRPr="00D5532B">
        <w:t xml:space="preserve">, </w:t>
      </w:r>
      <w:r w:rsidRPr="00D5532B">
        <w:rPr>
          <w:i/>
        </w:rPr>
        <w:t>12(4)</w:t>
      </w:r>
      <w:r w:rsidRPr="00D5532B">
        <w:t xml:space="preserve">, 261. </w:t>
      </w:r>
      <w:hyperlink r:id="rId38" w:history="1">
        <w:r w:rsidRPr="00D5532B">
          <w:rPr>
            <w:rStyle w:val="Hyperlink"/>
          </w:rPr>
          <w:t>https://doi.org/10.3390/rel12040261</w:t>
        </w:r>
      </w:hyperlink>
      <w:r w:rsidRPr="00D5532B">
        <w:t>.</w:t>
      </w:r>
    </w:p>
    <w:p w14:paraId="3DF25E50" w14:textId="77777777" w:rsidR="00D5532B" w:rsidRPr="00D5532B" w:rsidRDefault="00D5532B" w:rsidP="00D5532B">
      <w:pPr>
        <w:pStyle w:val="EndNoteBibliography"/>
        <w:spacing w:after="480"/>
        <w:ind w:left="720" w:hanging="720"/>
      </w:pPr>
      <w:r w:rsidRPr="00D5532B">
        <w:t xml:space="preserve">Randall, K. (2005). </w:t>
      </w:r>
      <w:r w:rsidRPr="00D5532B">
        <w:rPr>
          <w:i/>
        </w:rPr>
        <w:t>Evangelicals etcetera: Conflict and conviction in the Church of England's parties</w:t>
      </w:r>
      <w:r w:rsidRPr="00D5532B">
        <w:t>.</w:t>
      </w:r>
      <w:r w:rsidRPr="00D5532B">
        <w:rPr>
          <w:i/>
        </w:rPr>
        <w:t xml:space="preserve"> </w:t>
      </w:r>
      <w:r w:rsidRPr="00D5532B">
        <w:t>Aldershot: Ashgate.</w:t>
      </w:r>
    </w:p>
    <w:p w14:paraId="543E4309" w14:textId="77777777" w:rsidR="00D5532B" w:rsidRPr="00D5532B" w:rsidRDefault="00D5532B" w:rsidP="00D5532B">
      <w:pPr>
        <w:pStyle w:val="EndNoteBibliography"/>
        <w:spacing w:after="480"/>
        <w:ind w:left="720" w:hanging="720"/>
      </w:pPr>
      <w:r w:rsidRPr="00D5532B">
        <w:t xml:space="preserve">Rubin, M. (1991). </w:t>
      </w:r>
      <w:r w:rsidRPr="00D5532B">
        <w:rPr>
          <w:i/>
        </w:rPr>
        <w:t>Corpus Christi: The Eucharist in late medieval culture</w:t>
      </w:r>
      <w:r w:rsidRPr="00D5532B">
        <w:t>.</w:t>
      </w:r>
      <w:r w:rsidRPr="00D5532B">
        <w:rPr>
          <w:i/>
        </w:rPr>
        <w:t xml:space="preserve"> </w:t>
      </w:r>
      <w:r w:rsidRPr="00D5532B">
        <w:t>Cambridge: Cambridge University Press.</w:t>
      </w:r>
    </w:p>
    <w:p w14:paraId="22B81645" w14:textId="77777777" w:rsidR="00D5532B" w:rsidRPr="00D5532B" w:rsidRDefault="00D5532B" w:rsidP="00D5532B">
      <w:pPr>
        <w:pStyle w:val="EndNoteBibliography"/>
        <w:spacing w:after="480"/>
        <w:ind w:left="720" w:hanging="720"/>
      </w:pPr>
      <w:r w:rsidRPr="00D5532B">
        <w:t xml:space="preserve">Smith, R. F. (1996). </w:t>
      </w:r>
      <w:r w:rsidRPr="00D5532B">
        <w:rPr>
          <w:i/>
        </w:rPr>
        <w:t>Luther, ministry, and ordination rites in the early Reformation shurch</w:t>
      </w:r>
      <w:r w:rsidRPr="00D5532B">
        <w:t>.</w:t>
      </w:r>
      <w:r w:rsidRPr="00D5532B">
        <w:rPr>
          <w:i/>
        </w:rPr>
        <w:t xml:space="preserve"> </w:t>
      </w:r>
      <w:r w:rsidRPr="00D5532B">
        <w:t>New York: Peter Lang.</w:t>
      </w:r>
    </w:p>
    <w:p w14:paraId="644FE595" w14:textId="3E47891A" w:rsidR="00D5532B" w:rsidRPr="00D5532B" w:rsidRDefault="00D5532B" w:rsidP="00D5532B">
      <w:pPr>
        <w:pStyle w:val="EndNoteBibliography"/>
        <w:spacing w:after="480"/>
        <w:ind w:left="720" w:hanging="720"/>
      </w:pPr>
      <w:r w:rsidRPr="00D5532B">
        <w:t xml:space="preserve">Sulkowski, L. and Ignatowski, G. (2020). Impact of COVID-19 pandemic on organization of religious behaviour in different Christian denominations in Poland. </w:t>
      </w:r>
      <w:r w:rsidRPr="00D5532B">
        <w:rPr>
          <w:i/>
        </w:rPr>
        <w:t>Religions</w:t>
      </w:r>
      <w:r w:rsidRPr="00D5532B">
        <w:t xml:space="preserve">, </w:t>
      </w:r>
      <w:r w:rsidRPr="00D5532B">
        <w:rPr>
          <w:i/>
        </w:rPr>
        <w:t>11(5)</w:t>
      </w:r>
      <w:r w:rsidRPr="00D5532B">
        <w:t xml:space="preserve">, 254. </w:t>
      </w:r>
      <w:hyperlink r:id="rId39" w:history="1">
        <w:r w:rsidRPr="00D5532B">
          <w:rPr>
            <w:rStyle w:val="Hyperlink"/>
          </w:rPr>
          <w:t>https://doi.org/10.3390/rel11050254</w:t>
        </w:r>
      </w:hyperlink>
      <w:r w:rsidRPr="00D5532B">
        <w:t>.</w:t>
      </w:r>
    </w:p>
    <w:p w14:paraId="46760944" w14:textId="77777777" w:rsidR="00D5532B" w:rsidRPr="00D5532B" w:rsidRDefault="00D5532B" w:rsidP="00D5532B">
      <w:pPr>
        <w:pStyle w:val="EndNoteBibliography"/>
        <w:spacing w:after="480"/>
        <w:ind w:left="720" w:hanging="720"/>
      </w:pPr>
      <w:r w:rsidRPr="00D5532B">
        <w:t xml:space="preserve">Taylor, N. (2009). </w:t>
      </w:r>
      <w:r w:rsidRPr="00D5532B">
        <w:rPr>
          <w:i/>
        </w:rPr>
        <w:t>Lay presidency at the Eucharist?: An Anglican approach</w:t>
      </w:r>
      <w:r w:rsidRPr="00D5532B">
        <w:t>.</w:t>
      </w:r>
      <w:r w:rsidRPr="00D5532B">
        <w:rPr>
          <w:i/>
        </w:rPr>
        <w:t xml:space="preserve"> </w:t>
      </w:r>
      <w:r w:rsidRPr="00D5532B">
        <w:t>London: Bloomsbury Publishing.</w:t>
      </w:r>
    </w:p>
    <w:p w14:paraId="38AC853F" w14:textId="77777777" w:rsidR="00D5532B" w:rsidRPr="00D5532B" w:rsidRDefault="00D5532B" w:rsidP="00D5532B">
      <w:pPr>
        <w:pStyle w:val="EndNoteBibliography"/>
        <w:spacing w:after="480"/>
        <w:ind w:left="720" w:hanging="720"/>
      </w:pPr>
      <w:r w:rsidRPr="00D5532B">
        <w:t xml:space="preserve">Village, A. (2012). "English Anglicanism: Construct validity of a scale of Anglo-catholic versus evangelical self-identification." In </w:t>
      </w:r>
      <w:r w:rsidRPr="00D5532B">
        <w:rPr>
          <w:i/>
        </w:rPr>
        <w:t xml:space="preserve">Religious identity and national heritage: </w:t>
      </w:r>
      <w:r w:rsidRPr="00D5532B">
        <w:rPr>
          <w:i/>
        </w:rPr>
        <w:lastRenderedPageBreak/>
        <w:t>Empirical-theological perspectives</w:t>
      </w:r>
      <w:r w:rsidRPr="00D5532B">
        <w:t>, (Eds, Anthony, F.-V. and Ziebertz, H.-G.) Leiden: Brill,  pp. 93-122.</w:t>
      </w:r>
    </w:p>
    <w:p w14:paraId="438B8109" w14:textId="641E0256" w:rsidR="00D5532B" w:rsidRPr="00D5532B" w:rsidRDefault="00D5532B" w:rsidP="00D5532B">
      <w:pPr>
        <w:pStyle w:val="EndNoteBibliography"/>
        <w:spacing w:after="480"/>
        <w:ind w:left="720" w:hanging="720"/>
      </w:pPr>
      <w:r w:rsidRPr="00D5532B">
        <w:t xml:space="preserve">Village, A. (2018). What does the Liberal-Conservative scale measure? A study among clergy and laity in the Church of England. </w:t>
      </w:r>
      <w:r w:rsidRPr="00D5532B">
        <w:rPr>
          <w:i/>
        </w:rPr>
        <w:t>Journal of Empirical Theology</w:t>
      </w:r>
      <w:r w:rsidRPr="00D5532B">
        <w:t xml:space="preserve">, </w:t>
      </w:r>
      <w:r w:rsidRPr="00D5532B">
        <w:rPr>
          <w:i/>
        </w:rPr>
        <w:t>31(2)</w:t>
      </w:r>
      <w:r w:rsidRPr="00D5532B">
        <w:t xml:space="preserve">, 194-216. </w:t>
      </w:r>
      <w:hyperlink r:id="rId40" w:history="1">
        <w:r w:rsidRPr="00D5532B">
          <w:rPr>
            <w:rStyle w:val="Hyperlink"/>
          </w:rPr>
          <w:t>https://doi.org/10.1163/15709256-12341371</w:t>
        </w:r>
      </w:hyperlink>
      <w:r w:rsidRPr="00D5532B">
        <w:t>.</w:t>
      </w:r>
    </w:p>
    <w:p w14:paraId="32455B6E" w14:textId="76D56827" w:rsidR="00D5532B" w:rsidRPr="00D5532B" w:rsidRDefault="00D5532B" w:rsidP="00D5532B">
      <w:pPr>
        <w:pStyle w:val="EndNoteBibliography"/>
        <w:spacing w:after="480"/>
        <w:ind w:left="720" w:hanging="720"/>
      </w:pPr>
      <w:r w:rsidRPr="00D5532B">
        <w:t xml:space="preserve">Village, A. and Francis, L. J. (2020). </w:t>
      </w:r>
      <w:r w:rsidRPr="00D5532B">
        <w:rPr>
          <w:i/>
        </w:rPr>
        <w:t>Coronavirus, Church &amp; You survey: Preliminary results</w:t>
      </w:r>
      <w:r w:rsidRPr="00D5532B">
        <w:t>.</w:t>
      </w:r>
      <w:r w:rsidRPr="00D5532B">
        <w:rPr>
          <w:i/>
        </w:rPr>
        <w:t xml:space="preserve"> </w:t>
      </w:r>
      <w:hyperlink r:id="rId41" w:history="1">
        <w:r w:rsidRPr="00D5532B">
          <w:rPr>
            <w:rStyle w:val="Hyperlink"/>
          </w:rPr>
          <w:t>https://www.yorksj.ac.uk/media/content-assets/document-directory/documents/CC&amp;Y-survey-initial-report.pdf</w:t>
        </w:r>
      </w:hyperlink>
      <w:r w:rsidRPr="00D5532B">
        <w:t xml:space="preserve">.  </w:t>
      </w:r>
      <w:hyperlink r:id="rId42" w:history="1">
        <w:r w:rsidRPr="00D5532B">
          <w:rPr>
            <w:rStyle w:val="Hyperlink"/>
          </w:rPr>
          <w:t>https://www.yorksj.ac.uk/media/content-assets/document-directory/documents/CC&amp;Y-survey-initial-report.pdf</w:t>
        </w:r>
      </w:hyperlink>
    </w:p>
    <w:p w14:paraId="6D6FECA9" w14:textId="67AED261" w:rsidR="00D5532B" w:rsidRPr="00D5532B" w:rsidRDefault="00D5532B" w:rsidP="00D5532B">
      <w:pPr>
        <w:pStyle w:val="EndNoteBibliography"/>
        <w:spacing w:after="480"/>
        <w:ind w:left="720" w:hanging="720"/>
      </w:pPr>
      <w:r w:rsidRPr="00D5532B">
        <w:t xml:space="preserve">Village, A. and Francis, L. J. (2021a). Churches and faith: Attitude towards church buildings during the 2020 Covid-19 lockdown among churchgoers in England. </w:t>
      </w:r>
      <w:r w:rsidRPr="00D5532B">
        <w:rPr>
          <w:i/>
        </w:rPr>
        <w:t>Ecclesial Practices</w:t>
      </w:r>
      <w:r w:rsidRPr="00D5532B">
        <w:t xml:space="preserve">, </w:t>
      </w:r>
      <w:r w:rsidRPr="00D5532B">
        <w:rPr>
          <w:i/>
        </w:rPr>
        <w:t>8(2)</w:t>
      </w:r>
      <w:r w:rsidRPr="00D5532B">
        <w:t xml:space="preserve">, 216-232. </w:t>
      </w:r>
      <w:hyperlink r:id="rId43" w:history="1">
        <w:r w:rsidRPr="00D5532B">
          <w:rPr>
            <w:rStyle w:val="Hyperlink"/>
          </w:rPr>
          <w:t>https://doi.org/10.1163/22144417-bja10025</w:t>
        </w:r>
      </w:hyperlink>
      <w:r w:rsidRPr="00D5532B">
        <w:t>.</w:t>
      </w:r>
    </w:p>
    <w:p w14:paraId="106224FB" w14:textId="417A9D74" w:rsidR="00D5532B" w:rsidRPr="00D5532B" w:rsidRDefault="00D5532B" w:rsidP="00D5532B">
      <w:pPr>
        <w:pStyle w:val="EndNoteBibliography"/>
        <w:spacing w:after="480"/>
        <w:ind w:left="720" w:hanging="720"/>
      </w:pPr>
      <w:r w:rsidRPr="00D5532B">
        <w:t xml:space="preserve">Village, A. and Francis, L. J. (2021b). Shaping attitudes toward church in a time of Coronavirus: Exploring the effects of personal, psychological, social, and theological factors among Church of England clergy and laity. </w:t>
      </w:r>
      <w:r w:rsidRPr="00D5532B">
        <w:rPr>
          <w:i/>
        </w:rPr>
        <w:t>Journal of Empirical Theology</w:t>
      </w:r>
      <w:r w:rsidRPr="00D5532B">
        <w:t xml:space="preserve">, </w:t>
      </w:r>
      <w:r w:rsidRPr="00D5532B">
        <w:rPr>
          <w:i/>
        </w:rPr>
        <w:t>34(1)</w:t>
      </w:r>
      <w:r w:rsidRPr="00D5532B">
        <w:t xml:space="preserve">, 102-128. </w:t>
      </w:r>
      <w:hyperlink r:id="rId44" w:history="1">
        <w:r w:rsidRPr="00D5532B">
          <w:rPr>
            <w:rStyle w:val="Hyperlink"/>
          </w:rPr>
          <w:t>https://doi.org/10.1163/15709256-12341423</w:t>
        </w:r>
      </w:hyperlink>
      <w:r w:rsidRPr="00D5532B">
        <w:t>.</w:t>
      </w:r>
    </w:p>
    <w:p w14:paraId="690C8A3D" w14:textId="2EE763D7" w:rsidR="00D5532B" w:rsidRPr="00D5532B" w:rsidRDefault="00D5532B" w:rsidP="00D5532B">
      <w:pPr>
        <w:pStyle w:val="EndNoteBibliography"/>
        <w:spacing w:after="480"/>
        <w:ind w:left="720" w:hanging="720"/>
      </w:pPr>
      <w:r w:rsidRPr="00D5532B">
        <w:t xml:space="preserve">Village, A. and Francis, L. J. (2022). Lockdown worship in the Church of England: Predicting affect responses to leading or accessing online and in-church services. </w:t>
      </w:r>
      <w:r w:rsidRPr="00D5532B">
        <w:rPr>
          <w:i/>
        </w:rPr>
        <w:t>Journal of Beliefs &amp; Values</w:t>
      </w:r>
      <w:r w:rsidRPr="00D5532B">
        <w:t xml:space="preserve">, 1-17. </w:t>
      </w:r>
      <w:hyperlink r:id="rId45" w:history="1">
        <w:r w:rsidRPr="00D5532B">
          <w:rPr>
            <w:rStyle w:val="Hyperlink"/>
          </w:rPr>
          <w:t>https://doi.org/10.1080/13617672.2022.2101087</w:t>
        </w:r>
      </w:hyperlink>
      <w:r w:rsidRPr="00D5532B">
        <w:t>.</w:t>
      </w:r>
    </w:p>
    <w:p w14:paraId="6E15B102" w14:textId="77777777" w:rsidR="00D5532B" w:rsidRPr="00D5532B" w:rsidRDefault="00D5532B" w:rsidP="00D5532B">
      <w:pPr>
        <w:pStyle w:val="EndNoteBibliography"/>
        <w:spacing w:after="480"/>
        <w:ind w:left="720" w:hanging="720"/>
      </w:pPr>
      <w:r w:rsidRPr="00D5532B">
        <w:t xml:space="preserve">Wandel, L. P. (2006). </w:t>
      </w:r>
      <w:r w:rsidRPr="00D5532B">
        <w:rPr>
          <w:i/>
        </w:rPr>
        <w:t>The Eucharist in the Reformation</w:t>
      </w:r>
      <w:r w:rsidRPr="00D5532B">
        <w:t>.</w:t>
      </w:r>
      <w:r w:rsidRPr="00D5532B">
        <w:rPr>
          <w:i/>
        </w:rPr>
        <w:t xml:space="preserve"> </w:t>
      </w:r>
      <w:r w:rsidRPr="00D5532B">
        <w:t>Cambridge University Press.</w:t>
      </w:r>
    </w:p>
    <w:p w14:paraId="0A95F312" w14:textId="77777777" w:rsidR="00D5532B" w:rsidRPr="00D5532B" w:rsidRDefault="00D5532B" w:rsidP="00D5532B">
      <w:pPr>
        <w:pStyle w:val="EndNoteBibliography"/>
        <w:spacing w:after="480"/>
        <w:ind w:left="720" w:hanging="720"/>
      </w:pPr>
      <w:r w:rsidRPr="00D5532B">
        <w:t xml:space="preserve">WCC (1982). </w:t>
      </w:r>
      <w:r w:rsidRPr="00D5532B">
        <w:rPr>
          <w:i/>
        </w:rPr>
        <w:t>Baptism, Eucharist and ministry</w:t>
      </w:r>
      <w:r w:rsidRPr="00D5532B">
        <w:t>.</w:t>
      </w:r>
      <w:r w:rsidRPr="00D5532B">
        <w:rPr>
          <w:i/>
        </w:rPr>
        <w:t xml:space="preserve"> </w:t>
      </w:r>
      <w:r w:rsidRPr="00D5532B">
        <w:t>Geneva: World Council of Churches.</w:t>
      </w:r>
    </w:p>
    <w:p w14:paraId="09C9C5AE" w14:textId="77777777" w:rsidR="00D5532B" w:rsidRPr="00D5532B" w:rsidRDefault="00D5532B" w:rsidP="00D5532B">
      <w:pPr>
        <w:pStyle w:val="EndNoteBibliography"/>
        <w:spacing w:after="480"/>
        <w:ind w:left="720" w:hanging="720"/>
      </w:pPr>
      <w:r w:rsidRPr="00D5532B">
        <w:t xml:space="preserve">White, J. F. (1999). </w:t>
      </w:r>
      <w:r w:rsidRPr="00D5532B">
        <w:rPr>
          <w:i/>
        </w:rPr>
        <w:t>The sacraments in Protestant practice and faith</w:t>
      </w:r>
      <w:r w:rsidRPr="00D5532B">
        <w:t>.</w:t>
      </w:r>
      <w:r w:rsidRPr="00D5532B">
        <w:rPr>
          <w:i/>
        </w:rPr>
        <w:t xml:space="preserve"> </w:t>
      </w:r>
      <w:r w:rsidRPr="00D5532B">
        <w:t>Nashville. Tn: Abingdon Press.</w:t>
      </w:r>
    </w:p>
    <w:p w14:paraId="522E1289" w14:textId="1697B0E6" w:rsidR="00D5532B" w:rsidRPr="00D5532B" w:rsidRDefault="00D5532B" w:rsidP="00D5532B">
      <w:pPr>
        <w:pStyle w:val="EndNoteBibliography"/>
        <w:ind w:left="720" w:hanging="720"/>
      </w:pPr>
      <w:r w:rsidRPr="00D5532B">
        <w:lastRenderedPageBreak/>
        <w:t xml:space="preserve">Zordan, D. (2014). Screening piety, invoking fervour: The strange case of Italy's televised mass. </w:t>
      </w:r>
      <w:r w:rsidRPr="00D5532B">
        <w:rPr>
          <w:i/>
        </w:rPr>
        <w:t>Journal of Religion, Media and Digital Culture</w:t>
      </w:r>
      <w:r w:rsidRPr="00D5532B">
        <w:t xml:space="preserve">, </w:t>
      </w:r>
      <w:r w:rsidRPr="00D5532B">
        <w:rPr>
          <w:i/>
        </w:rPr>
        <w:t>3(1)</w:t>
      </w:r>
      <w:r w:rsidRPr="00D5532B">
        <w:t xml:space="preserve">, 56-83. </w:t>
      </w:r>
      <w:hyperlink r:id="rId46" w:history="1">
        <w:r w:rsidRPr="00D5532B">
          <w:rPr>
            <w:rStyle w:val="Hyperlink"/>
          </w:rPr>
          <w:t>https://doi.org/10.1163/21659214-90000041</w:t>
        </w:r>
      </w:hyperlink>
      <w:r w:rsidRPr="00D5532B">
        <w:t>.</w:t>
      </w:r>
    </w:p>
    <w:p w14:paraId="0DB8413E" w14:textId="6FF8A311" w:rsidR="00A8570D" w:rsidRPr="00356486" w:rsidRDefault="00743EF6" w:rsidP="00CB61E7">
      <w:pPr>
        <w:spacing w:after="0" w:line="480" w:lineRule="auto"/>
        <w:rPr>
          <w:rFonts w:ascii="Times New Roman" w:hAnsi="Times New Roman"/>
          <w:sz w:val="24"/>
          <w:szCs w:val="24"/>
        </w:rPr>
      </w:pPr>
      <w:r w:rsidRPr="00356486">
        <w:rPr>
          <w:rFonts w:ascii="Times New Roman" w:hAnsi="Times New Roman"/>
          <w:sz w:val="24"/>
          <w:szCs w:val="24"/>
        </w:rPr>
        <w:fldChar w:fldCharType="end"/>
      </w:r>
    </w:p>
    <w:sectPr w:rsidR="00A8570D" w:rsidRPr="00356486" w:rsidSect="009C400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AEE1" w14:textId="77777777" w:rsidR="006B4CDC" w:rsidRDefault="006B4CDC" w:rsidP="00B32FFA">
      <w:pPr>
        <w:spacing w:after="0" w:line="240" w:lineRule="auto"/>
      </w:pPr>
      <w:r>
        <w:separator/>
      </w:r>
    </w:p>
  </w:endnote>
  <w:endnote w:type="continuationSeparator" w:id="0">
    <w:p w14:paraId="01966A75" w14:textId="77777777" w:rsidR="006B4CDC" w:rsidRDefault="006B4CDC"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280E" w14:textId="1AD30F2D" w:rsidR="00A8570D" w:rsidRPr="00B32FFA" w:rsidRDefault="00BE2BF7">
    <w:pPr>
      <w:pStyle w:val="Footer"/>
      <w:rPr>
        <w:sz w:val="16"/>
        <w:szCs w:val="16"/>
      </w:rPr>
    </w:pPr>
    <w:r>
      <w:rPr>
        <w:sz w:val="16"/>
        <w:szCs w:val="16"/>
      </w:rPr>
      <w:fldChar w:fldCharType="begin"/>
    </w:r>
    <w:r w:rsidR="00A8570D">
      <w:rPr>
        <w:sz w:val="16"/>
        <w:szCs w:val="16"/>
      </w:rPr>
      <w:instrText xml:space="preserve"> DATE \@ "dd/MM/yyyy" </w:instrText>
    </w:r>
    <w:r>
      <w:rPr>
        <w:sz w:val="16"/>
        <w:szCs w:val="16"/>
      </w:rPr>
      <w:fldChar w:fldCharType="separate"/>
    </w:r>
    <w:r w:rsidR="00D947EA">
      <w:rPr>
        <w:noProof/>
        <w:sz w:val="16"/>
        <w:szCs w:val="16"/>
      </w:rPr>
      <w:t>31/08/2022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F4A5" w14:textId="77777777" w:rsidR="006B4CDC" w:rsidRDefault="006B4CDC" w:rsidP="00B32FFA">
      <w:pPr>
        <w:spacing w:after="0" w:line="240" w:lineRule="auto"/>
      </w:pPr>
      <w:r>
        <w:separator/>
      </w:r>
    </w:p>
  </w:footnote>
  <w:footnote w:type="continuationSeparator" w:id="0">
    <w:p w14:paraId="333A1D71" w14:textId="77777777" w:rsidR="006B4CDC" w:rsidRDefault="006B4CDC" w:rsidP="00B3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D38" w14:textId="301E1F9A" w:rsidR="00A8570D" w:rsidRPr="003F4274" w:rsidRDefault="00C94F18" w:rsidP="00C94F18">
    <w:pPr>
      <w:pStyle w:val="Header"/>
      <w:jc w:val="right"/>
      <w:rPr>
        <w:rFonts w:ascii="Times New Roman" w:hAnsi="Times New Roman"/>
        <w:sz w:val="24"/>
        <w:szCs w:val="24"/>
      </w:rPr>
    </w:pPr>
    <w:r>
      <w:rPr>
        <w:rFonts w:ascii="Times New Roman" w:hAnsi="Times New Roman"/>
        <w:sz w:val="24"/>
        <w:szCs w:val="24"/>
      </w:rPr>
      <w:t>ATTITUDE TOWARD VIRTUAL COMMUNION</w:t>
    </w:r>
    <w:r>
      <w:rPr>
        <w:rFonts w:ascii="Times New Roman" w:hAnsi="Times New Roman"/>
        <w:sz w:val="24"/>
        <w:szCs w:val="24"/>
      </w:rPr>
      <w:tab/>
    </w:r>
    <w:r w:rsidR="00A8570D">
      <w:rPr>
        <w:rFonts w:ascii="Times New Roman" w:hAnsi="Times New Roman"/>
        <w:sz w:val="24"/>
        <w:szCs w:val="24"/>
      </w:rPr>
      <w:t xml:space="preserve">                                               </w:t>
    </w:r>
    <w:r w:rsidR="00BE2BF7">
      <w:rPr>
        <w:rFonts w:ascii="Times New Roman" w:hAnsi="Times New Roman"/>
        <w:sz w:val="24"/>
        <w:szCs w:val="24"/>
      </w:rPr>
      <w:fldChar w:fldCharType="begin"/>
    </w:r>
    <w:r w:rsidR="00A8570D">
      <w:rPr>
        <w:rFonts w:ascii="Times New Roman" w:hAnsi="Times New Roman"/>
        <w:sz w:val="24"/>
        <w:szCs w:val="24"/>
      </w:rPr>
      <w:instrText xml:space="preserve"> PAGE  \* Arabic  \* MERGEFORMAT </w:instrText>
    </w:r>
    <w:r w:rsidR="00BE2BF7">
      <w:rPr>
        <w:rFonts w:ascii="Times New Roman" w:hAnsi="Times New Roman"/>
        <w:sz w:val="24"/>
        <w:szCs w:val="24"/>
      </w:rPr>
      <w:fldChar w:fldCharType="separate"/>
    </w:r>
    <w:r w:rsidR="00C211EC">
      <w:rPr>
        <w:rFonts w:ascii="Times New Roman" w:hAnsi="Times New Roman"/>
        <w:noProof/>
        <w:sz w:val="24"/>
        <w:szCs w:val="24"/>
      </w:rPr>
      <w:t>15</w:t>
    </w:r>
    <w:r w:rsidR="00BE2BF7">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03A" w14:textId="49D56836" w:rsidR="00A8570D" w:rsidRPr="00B32FFA" w:rsidRDefault="00A8570D">
    <w:pPr>
      <w:pStyle w:val="Header"/>
      <w:rPr>
        <w:rFonts w:ascii="Times New Roman" w:hAnsi="Times New Roman"/>
        <w:sz w:val="24"/>
        <w:szCs w:val="24"/>
      </w:rPr>
    </w:pPr>
    <w:r>
      <w:rPr>
        <w:rFonts w:ascii="Times New Roman" w:hAnsi="Times New Roman"/>
        <w:sz w:val="24"/>
        <w:szCs w:val="24"/>
      </w:rPr>
      <w:t xml:space="preserve">Running head: </w:t>
    </w:r>
    <w:bookmarkStart w:id="7" w:name="_Hlk106203048"/>
    <w:r w:rsidR="004F54B4">
      <w:rPr>
        <w:rFonts w:ascii="Times New Roman" w:hAnsi="Times New Roman"/>
        <w:sz w:val="24"/>
        <w:szCs w:val="24"/>
      </w:rPr>
      <w:t>ATTITUDE TOWARD VIRTUAL COMMUNION</w:t>
    </w:r>
    <w:bookmarkEnd w:id="7"/>
    <w:r>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14E"/>
    <w:multiLevelType w:val="hybridMultilevel"/>
    <w:tmpl w:val="2E48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A1AE2"/>
    <w:multiLevelType w:val="hybridMultilevel"/>
    <w:tmpl w:val="EDBC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F6BE8"/>
    <w:multiLevelType w:val="hybridMultilevel"/>
    <w:tmpl w:val="F4FC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36711"/>
    <w:multiLevelType w:val="hybridMultilevel"/>
    <w:tmpl w:val="978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06BF"/>
    <w:multiLevelType w:val="hybridMultilevel"/>
    <w:tmpl w:val="0B5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E7FB7"/>
    <w:multiLevelType w:val="hybridMultilevel"/>
    <w:tmpl w:val="4B3001C2"/>
    <w:lvl w:ilvl="0" w:tplc="05E0A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D56A9"/>
    <w:multiLevelType w:val="hybridMultilevel"/>
    <w:tmpl w:val="C89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Converted v20&lt;record-ids&gt;&lt;item&gt;397&lt;/item&gt;&lt;item&gt;1200&lt;/item&gt;&lt;item&gt;3620&lt;/item&gt;&lt;item&gt;6817&lt;/item&gt;&lt;item&gt;7854&lt;/item&gt;&lt;item&gt;7879&lt;/item&gt;&lt;item&gt;7881&lt;/item&gt;&lt;item&gt;7926&lt;/item&gt;&lt;item&gt;7989&lt;/item&gt;&lt;item&gt;7992&lt;/item&gt;&lt;item&gt;8016&lt;/item&gt;&lt;item&gt;8018&lt;/item&gt;&lt;item&gt;8034&lt;/item&gt;&lt;item&gt;8095&lt;/item&gt;&lt;item&gt;16627&lt;/item&gt;&lt;item&gt;16650&lt;/item&gt;&lt;item&gt;16656&lt;/item&gt;&lt;item&gt;16660&lt;/item&gt;&lt;item&gt;16662&lt;/item&gt;&lt;item&gt;16744&lt;/item&gt;&lt;item&gt;16760&lt;/item&gt;&lt;item&gt;16768&lt;/item&gt;&lt;item&gt;16769&lt;/item&gt;&lt;item&gt;16815&lt;/item&gt;&lt;item&gt;16817&lt;/item&gt;&lt;item&gt;16819&lt;/item&gt;&lt;item&gt;16822&lt;/item&gt;&lt;item&gt;16837&lt;/item&gt;&lt;item&gt;16838&lt;/item&gt;&lt;item&gt;16839&lt;/item&gt;&lt;item&gt;16841&lt;/item&gt;&lt;item&gt;16843&lt;/item&gt;&lt;item&gt;16844&lt;/item&gt;&lt;item&gt;16845&lt;/item&gt;&lt;item&gt;16847&lt;/item&gt;&lt;item&gt;16848&lt;/item&gt;&lt;item&gt;16850&lt;/item&gt;&lt;item&gt;16851&lt;/item&gt;&lt;item&gt;16859&lt;/item&gt;&lt;item&gt;16860&lt;/item&gt;&lt;item&gt;16861&lt;/item&gt;&lt;item&gt;16862&lt;/item&gt;&lt;item&gt;16863&lt;/item&gt;&lt;item&gt;16864&lt;/item&gt;&lt;item&gt;16865&lt;/item&gt;&lt;item&gt;16867&lt;/item&gt;&lt;item&gt;16868&lt;/item&gt;&lt;item&gt;16870&lt;/item&gt;&lt;item&gt;16871&lt;/item&gt;&lt;item&gt;16872&lt;/item&gt;&lt;item&gt;16873&lt;/item&gt;&lt;item&gt;16874&lt;/item&gt;&lt;item&gt;16875&lt;/item&gt;&lt;item&gt;16876&lt;/item&gt;&lt;item&gt;16889&lt;/item&gt;&lt;/record-ids&gt;&lt;/item&gt;&lt;/Libraries&gt;"/>
  </w:docVars>
  <w:rsids>
    <w:rsidRoot w:val="00322CBE"/>
    <w:rsid w:val="000011F9"/>
    <w:rsid w:val="0000123E"/>
    <w:rsid w:val="000023A7"/>
    <w:rsid w:val="00002846"/>
    <w:rsid w:val="00003177"/>
    <w:rsid w:val="00003196"/>
    <w:rsid w:val="000073D8"/>
    <w:rsid w:val="000076A3"/>
    <w:rsid w:val="00007701"/>
    <w:rsid w:val="000108FD"/>
    <w:rsid w:val="000113E9"/>
    <w:rsid w:val="00011D1A"/>
    <w:rsid w:val="00015178"/>
    <w:rsid w:val="0001655F"/>
    <w:rsid w:val="000178D7"/>
    <w:rsid w:val="000209CF"/>
    <w:rsid w:val="00022158"/>
    <w:rsid w:val="00022E08"/>
    <w:rsid w:val="00023850"/>
    <w:rsid w:val="00023E1F"/>
    <w:rsid w:val="0002437A"/>
    <w:rsid w:val="00025E7A"/>
    <w:rsid w:val="000262C8"/>
    <w:rsid w:val="00026E0D"/>
    <w:rsid w:val="00026F89"/>
    <w:rsid w:val="000272C2"/>
    <w:rsid w:val="00030B71"/>
    <w:rsid w:val="00030FA5"/>
    <w:rsid w:val="00031E1D"/>
    <w:rsid w:val="0003230E"/>
    <w:rsid w:val="000328F1"/>
    <w:rsid w:val="00032E1F"/>
    <w:rsid w:val="00033412"/>
    <w:rsid w:val="00033482"/>
    <w:rsid w:val="00033758"/>
    <w:rsid w:val="00034023"/>
    <w:rsid w:val="0003603B"/>
    <w:rsid w:val="000360F5"/>
    <w:rsid w:val="0003684A"/>
    <w:rsid w:val="00036967"/>
    <w:rsid w:val="00036CF0"/>
    <w:rsid w:val="000372B7"/>
    <w:rsid w:val="00037876"/>
    <w:rsid w:val="0004233E"/>
    <w:rsid w:val="00042778"/>
    <w:rsid w:val="00042D1D"/>
    <w:rsid w:val="00043499"/>
    <w:rsid w:val="00043C8A"/>
    <w:rsid w:val="00044741"/>
    <w:rsid w:val="00044800"/>
    <w:rsid w:val="00044F9A"/>
    <w:rsid w:val="000456D6"/>
    <w:rsid w:val="0004573C"/>
    <w:rsid w:val="00046BC6"/>
    <w:rsid w:val="00047763"/>
    <w:rsid w:val="00047BFB"/>
    <w:rsid w:val="000505B3"/>
    <w:rsid w:val="00050C9C"/>
    <w:rsid w:val="0005157A"/>
    <w:rsid w:val="000522C5"/>
    <w:rsid w:val="000522D4"/>
    <w:rsid w:val="00052D03"/>
    <w:rsid w:val="00053FA5"/>
    <w:rsid w:val="0005403D"/>
    <w:rsid w:val="00054E86"/>
    <w:rsid w:val="00055A2D"/>
    <w:rsid w:val="00055C75"/>
    <w:rsid w:val="000572BB"/>
    <w:rsid w:val="0006125B"/>
    <w:rsid w:val="00061A24"/>
    <w:rsid w:val="00062E84"/>
    <w:rsid w:val="0006312A"/>
    <w:rsid w:val="00063591"/>
    <w:rsid w:val="00063C31"/>
    <w:rsid w:val="000641DF"/>
    <w:rsid w:val="000641FA"/>
    <w:rsid w:val="0006676E"/>
    <w:rsid w:val="00066CEE"/>
    <w:rsid w:val="00066E50"/>
    <w:rsid w:val="000677FA"/>
    <w:rsid w:val="00070610"/>
    <w:rsid w:val="00071E38"/>
    <w:rsid w:val="00072A26"/>
    <w:rsid w:val="00072A58"/>
    <w:rsid w:val="00072F87"/>
    <w:rsid w:val="00073200"/>
    <w:rsid w:val="0007322D"/>
    <w:rsid w:val="00073B78"/>
    <w:rsid w:val="000748D1"/>
    <w:rsid w:val="00074D3D"/>
    <w:rsid w:val="00074E89"/>
    <w:rsid w:val="00077AC8"/>
    <w:rsid w:val="00081836"/>
    <w:rsid w:val="000818A8"/>
    <w:rsid w:val="00082E53"/>
    <w:rsid w:val="00082FEE"/>
    <w:rsid w:val="00084906"/>
    <w:rsid w:val="00084A63"/>
    <w:rsid w:val="000862A5"/>
    <w:rsid w:val="000875EC"/>
    <w:rsid w:val="00090178"/>
    <w:rsid w:val="00090511"/>
    <w:rsid w:val="000913D8"/>
    <w:rsid w:val="0009297B"/>
    <w:rsid w:val="000934D2"/>
    <w:rsid w:val="00093589"/>
    <w:rsid w:val="00094735"/>
    <w:rsid w:val="00094CBA"/>
    <w:rsid w:val="000958E7"/>
    <w:rsid w:val="0009617C"/>
    <w:rsid w:val="000965C8"/>
    <w:rsid w:val="00097190"/>
    <w:rsid w:val="000A0064"/>
    <w:rsid w:val="000A036C"/>
    <w:rsid w:val="000A047E"/>
    <w:rsid w:val="000A060C"/>
    <w:rsid w:val="000A2322"/>
    <w:rsid w:val="000A4D92"/>
    <w:rsid w:val="000A5E9C"/>
    <w:rsid w:val="000A61F2"/>
    <w:rsid w:val="000A6B5D"/>
    <w:rsid w:val="000A7864"/>
    <w:rsid w:val="000B09C8"/>
    <w:rsid w:val="000B0A2A"/>
    <w:rsid w:val="000B117D"/>
    <w:rsid w:val="000B143D"/>
    <w:rsid w:val="000B175F"/>
    <w:rsid w:val="000B1867"/>
    <w:rsid w:val="000B1C15"/>
    <w:rsid w:val="000B24F7"/>
    <w:rsid w:val="000B3490"/>
    <w:rsid w:val="000B6B37"/>
    <w:rsid w:val="000B6E3B"/>
    <w:rsid w:val="000C086A"/>
    <w:rsid w:val="000C09CF"/>
    <w:rsid w:val="000C1A45"/>
    <w:rsid w:val="000C1E50"/>
    <w:rsid w:val="000C4214"/>
    <w:rsid w:val="000C4388"/>
    <w:rsid w:val="000C67C8"/>
    <w:rsid w:val="000C6E32"/>
    <w:rsid w:val="000C6E53"/>
    <w:rsid w:val="000C7223"/>
    <w:rsid w:val="000C7E32"/>
    <w:rsid w:val="000D0F45"/>
    <w:rsid w:val="000D323B"/>
    <w:rsid w:val="000D5256"/>
    <w:rsid w:val="000D688F"/>
    <w:rsid w:val="000D6967"/>
    <w:rsid w:val="000D722F"/>
    <w:rsid w:val="000D78F1"/>
    <w:rsid w:val="000D79C8"/>
    <w:rsid w:val="000E035B"/>
    <w:rsid w:val="000E0468"/>
    <w:rsid w:val="000E1384"/>
    <w:rsid w:val="000E1C18"/>
    <w:rsid w:val="000E28D5"/>
    <w:rsid w:val="000E2C49"/>
    <w:rsid w:val="000E3A92"/>
    <w:rsid w:val="000E4800"/>
    <w:rsid w:val="000E5F7C"/>
    <w:rsid w:val="000F07B0"/>
    <w:rsid w:val="000F112B"/>
    <w:rsid w:val="000F1183"/>
    <w:rsid w:val="000F2B40"/>
    <w:rsid w:val="000F3218"/>
    <w:rsid w:val="000F5B31"/>
    <w:rsid w:val="000F647E"/>
    <w:rsid w:val="000F7E7B"/>
    <w:rsid w:val="00100D16"/>
    <w:rsid w:val="001025DE"/>
    <w:rsid w:val="00105E0A"/>
    <w:rsid w:val="00106749"/>
    <w:rsid w:val="001110B8"/>
    <w:rsid w:val="001112ED"/>
    <w:rsid w:val="001126AA"/>
    <w:rsid w:val="00112DA8"/>
    <w:rsid w:val="0011577A"/>
    <w:rsid w:val="00116154"/>
    <w:rsid w:val="001174C3"/>
    <w:rsid w:val="001223B7"/>
    <w:rsid w:val="001224FA"/>
    <w:rsid w:val="00122680"/>
    <w:rsid w:val="0012322D"/>
    <w:rsid w:val="0012425A"/>
    <w:rsid w:val="00124A69"/>
    <w:rsid w:val="00124CB5"/>
    <w:rsid w:val="0012500D"/>
    <w:rsid w:val="00125177"/>
    <w:rsid w:val="001251C5"/>
    <w:rsid w:val="00126177"/>
    <w:rsid w:val="0013172B"/>
    <w:rsid w:val="00131943"/>
    <w:rsid w:val="00131FF1"/>
    <w:rsid w:val="00132205"/>
    <w:rsid w:val="0013222E"/>
    <w:rsid w:val="001349B5"/>
    <w:rsid w:val="00136547"/>
    <w:rsid w:val="0013694F"/>
    <w:rsid w:val="00136CFC"/>
    <w:rsid w:val="00137DF2"/>
    <w:rsid w:val="00137E37"/>
    <w:rsid w:val="00137FAA"/>
    <w:rsid w:val="0014031F"/>
    <w:rsid w:val="00140B10"/>
    <w:rsid w:val="00141B1E"/>
    <w:rsid w:val="00142C0F"/>
    <w:rsid w:val="00145E79"/>
    <w:rsid w:val="00147275"/>
    <w:rsid w:val="00147877"/>
    <w:rsid w:val="00147F1D"/>
    <w:rsid w:val="00152499"/>
    <w:rsid w:val="001526DC"/>
    <w:rsid w:val="00152CA8"/>
    <w:rsid w:val="00154E73"/>
    <w:rsid w:val="001550F2"/>
    <w:rsid w:val="00155183"/>
    <w:rsid w:val="00155AD5"/>
    <w:rsid w:val="00156724"/>
    <w:rsid w:val="00156DD7"/>
    <w:rsid w:val="0016050A"/>
    <w:rsid w:val="00160633"/>
    <w:rsid w:val="00162377"/>
    <w:rsid w:val="00162431"/>
    <w:rsid w:val="00164840"/>
    <w:rsid w:val="00164D9F"/>
    <w:rsid w:val="001655D3"/>
    <w:rsid w:val="0017116F"/>
    <w:rsid w:val="00172D4E"/>
    <w:rsid w:val="00172ECA"/>
    <w:rsid w:val="00174186"/>
    <w:rsid w:val="00175027"/>
    <w:rsid w:val="001753A0"/>
    <w:rsid w:val="0017576F"/>
    <w:rsid w:val="0017689C"/>
    <w:rsid w:val="001769AA"/>
    <w:rsid w:val="00177191"/>
    <w:rsid w:val="0017732E"/>
    <w:rsid w:val="00177F0C"/>
    <w:rsid w:val="001804ED"/>
    <w:rsid w:val="00182721"/>
    <w:rsid w:val="001833F9"/>
    <w:rsid w:val="00184992"/>
    <w:rsid w:val="00186888"/>
    <w:rsid w:val="00186CA4"/>
    <w:rsid w:val="00187F8D"/>
    <w:rsid w:val="00187FE3"/>
    <w:rsid w:val="001900ED"/>
    <w:rsid w:val="0019076E"/>
    <w:rsid w:val="0019086D"/>
    <w:rsid w:val="001908B3"/>
    <w:rsid w:val="00191E70"/>
    <w:rsid w:val="001944B1"/>
    <w:rsid w:val="00196664"/>
    <w:rsid w:val="00196E85"/>
    <w:rsid w:val="001A001B"/>
    <w:rsid w:val="001A0085"/>
    <w:rsid w:val="001A1FA1"/>
    <w:rsid w:val="001A36A1"/>
    <w:rsid w:val="001A380A"/>
    <w:rsid w:val="001A3B2A"/>
    <w:rsid w:val="001A4540"/>
    <w:rsid w:val="001A471E"/>
    <w:rsid w:val="001A4825"/>
    <w:rsid w:val="001A72F0"/>
    <w:rsid w:val="001A7D6D"/>
    <w:rsid w:val="001A7E72"/>
    <w:rsid w:val="001B0303"/>
    <w:rsid w:val="001B0AF4"/>
    <w:rsid w:val="001B130A"/>
    <w:rsid w:val="001B2E22"/>
    <w:rsid w:val="001B3659"/>
    <w:rsid w:val="001B4159"/>
    <w:rsid w:val="001B41EE"/>
    <w:rsid w:val="001B4E95"/>
    <w:rsid w:val="001B517F"/>
    <w:rsid w:val="001B6715"/>
    <w:rsid w:val="001B7C85"/>
    <w:rsid w:val="001C1B4A"/>
    <w:rsid w:val="001C1F52"/>
    <w:rsid w:val="001C2ADB"/>
    <w:rsid w:val="001C5C0D"/>
    <w:rsid w:val="001C797B"/>
    <w:rsid w:val="001D22A3"/>
    <w:rsid w:val="001D3704"/>
    <w:rsid w:val="001D4769"/>
    <w:rsid w:val="001D4FC6"/>
    <w:rsid w:val="001D78DF"/>
    <w:rsid w:val="001E12E1"/>
    <w:rsid w:val="001E1FE1"/>
    <w:rsid w:val="001E262D"/>
    <w:rsid w:val="001E2F9E"/>
    <w:rsid w:val="001E34CA"/>
    <w:rsid w:val="001E39AD"/>
    <w:rsid w:val="001E447E"/>
    <w:rsid w:val="001E47E6"/>
    <w:rsid w:val="001E5D4E"/>
    <w:rsid w:val="001E6699"/>
    <w:rsid w:val="001E6EE0"/>
    <w:rsid w:val="001F05F7"/>
    <w:rsid w:val="001F0D6C"/>
    <w:rsid w:val="001F1DB5"/>
    <w:rsid w:val="001F1E85"/>
    <w:rsid w:val="001F1F5E"/>
    <w:rsid w:val="001F2C9D"/>
    <w:rsid w:val="001F3F89"/>
    <w:rsid w:val="001F41B9"/>
    <w:rsid w:val="001F47A2"/>
    <w:rsid w:val="001F51D7"/>
    <w:rsid w:val="001F607D"/>
    <w:rsid w:val="001F6645"/>
    <w:rsid w:val="001F6CBF"/>
    <w:rsid w:val="001F715D"/>
    <w:rsid w:val="001F726C"/>
    <w:rsid w:val="001F747A"/>
    <w:rsid w:val="0020167B"/>
    <w:rsid w:val="00202153"/>
    <w:rsid w:val="002031F1"/>
    <w:rsid w:val="00203303"/>
    <w:rsid w:val="002034BB"/>
    <w:rsid w:val="00206485"/>
    <w:rsid w:val="00206BD9"/>
    <w:rsid w:val="0020735B"/>
    <w:rsid w:val="00211182"/>
    <w:rsid w:val="002111BB"/>
    <w:rsid w:val="00212286"/>
    <w:rsid w:val="00212D77"/>
    <w:rsid w:val="002131EB"/>
    <w:rsid w:val="00215018"/>
    <w:rsid w:val="00216588"/>
    <w:rsid w:val="00216C0D"/>
    <w:rsid w:val="00227B30"/>
    <w:rsid w:val="002306FD"/>
    <w:rsid w:val="00230779"/>
    <w:rsid w:val="00231A78"/>
    <w:rsid w:val="002324CF"/>
    <w:rsid w:val="002326FA"/>
    <w:rsid w:val="00232875"/>
    <w:rsid w:val="00232CA1"/>
    <w:rsid w:val="0023648B"/>
    <w:rsid w:val="00236732"/>
    <w:rsid w:val="002375EF"/>
    <w:rsid w:val="00237D24"/>
    <w:rsid w:val="00237FC0"/>
    <w:rsid w:val="00241A2A"/>
    <w:rsid w:val="00241A2C"/>
    <w:rsid w:val="00241A36"/>
    <w:rsid w:val="002420F0"/>
    <w:rsid w:val="00242659"/>
    <w:rsid w:val="0024324E"/>
    <w:rsid w:val="00245D3C"/>
    <w:rsid w:val="0024795C"/>
    <w:rsid w:val="00247B7B"/>
    <w:rsid w:val="00250B1A"/>
    <w:rsid w:val="002528F8"/>
    <w:rsid w:val="00252E38"/>
    <w:rsid w:val="00253907"/>
    <w:rsid w:val="00253EAF"/>
    <w:rsid w:val="002542BB"/>
    <w:rsid w:val="00254E1B"/>
    <w:rsid w:val="00256120"/>
    <w:rsid w:val="00256BA7"/>
    <w:rsid w:val="00256F34"/>
    <w:rsid w:val="002634DE"/>
    <w:rsid w:val="002649F5"/>
    <w:rsid w:val="00264BD4"/>
    <w:rsid w:val="0026532E"/>
    <w:rsid w:val="00265A00"/>
    <w:rsid w:val="0026621D"/>
    <w:rsid w:val="00266368"/>
    <w:rsid w:val="00267BD9"/>
    <w:rsid w:val="002707F1"/>
    <w:rsid w:val="00271A21"/>
    <w:rsid w:val="0027246B"/>
    <w:rsid w:val="00272655"/>
    <w:rsid w:val="002728D6"/>
    <w:rsid w:val="00272FD9"/>
    <w:rsid w:val="002730E4"/>
    <w:rsid w:val="00273BFA"/>
    <w:rsid w:val="0027461F"/>
    <w:rsid w:val="00275060"/>
    <w:rsid w:val="002751D3"/>
    <w:rsid w:val="002759E6"/>
    <w:rsid w:val="00275CC7"/>
    <w:rsid w:val="00275F70"/>
    <w:rsid w:val="002773D3"/>
    <w:rsid w:val="002776F1"/>
    <w:rsid w:val="002777B5"/>
    <w:rsid w:val="0028043F"/>
    <w:rsid w:val="00282B46"/>
    <w:rsid w:val="00282FF9"/>
    <w:rsid w:val="002835A7"/>
    <w:rsid w:val="0028368B"/>
    <w:rsid w:val="002843F3"/>
    <w:rsid w:val="002862ED"/>
    <w:rsid w:val="002869FF"/>
    <w:rsid w:val="00287120"/>
    <w:rsid w:val="00290AE8"/>
    <w:rsid w:val="00292C03"/>
    <w:rsid w:val="002942CE"/>
    <w:rsid w:val="002950D6"/>
    <w:rsid w:val="00295AA6"/>
    <w:rsid w:val="00295E8B"/>
    <w:rsid w:val="00296289"/>
    <w:rsid w:val="00296DEC"/>
    <w:rsid w:val="00297007"/>
    <w:rsid w:val="002978F7"/>
    <w:rsid w:val="00297923"/>
    <w:rsid w:val="002A02FA"/>
    <w:rsid w:val="002A2141"/>
    <w:rsid w:val="002A295A"/>
    <w:rsid w:val="002A35D0"/>
    <w:rsid w:val="002A44A2"/>
    <w:rsid w:val="002A62A5"/>
    <w:rsid w:val="002A6C4F"/>
    <w:rsid w:val="002A6ED8"/>
    <w:rsid w:val="002B276D"/>
    <w:rsid w:val="002B2A62"/>
    <w:rsid w:val="002B2F31"/>
    <w:rsid w:val="002B3F00"/>
    <w:rsid w:val="002B3F83"/>
    <w:rsid w:val="002B49AC"/>
    <w:rsid w:val="002B5F05"/>
    <w:rsid w:val="002B7658"/>
    <w:rsid w:val="002B7C85"/>
    <w:rsid w:val="002C03A9"/>
    <w:rsid w:val="002C13BA"/>
    <w:rsid w:val="002C2E4A"/>
    <w:rsid w:val="002C317A"/>
    <w:rsid w:val="002C4417"/>
    <w:rsid w:val="002C5A63"/>
    <w:rsid w:val="002C7434"/>
    <w:rsid w:val="002C77BB"/>
    <w:rsid w:val="002C7A1A"/>
    <w:rsid w:val="002D0568"/>
    <w:rsid w:val="002D25D3"/>
    <w:rsid w:val="002D281C"/>
    <w:rsid w:val="002D3CEF"/>
    <w:rsid w:val="002D3F9B"/>
    <w:rsid w:val="002D47F2"/>
    <w:rsid w:val="002D4D41"/>
    <w:rsid w:val="002D6397"/>
    <w:rsid w:val="002D66D3"/>
    <w:rsid w:val="002D7F65"/>
    <w:rsid w:val="002E1694"/>
    <w:rsid w:val="002E2221"/>
    <w:rsid w:val="002E2997"/>
    <w:rsid w:val="002E2D59"/>
    <w:rsid w:val="002E2F40"/>
    <w:rsid w:val="002E32BC"/>
    <w:rsid w:val="002E354B"/>
    <w:rsid w:val="002E37A9"/>
    <w:rsid w:val="002E52A5"/>
    <w:rsid w:val="002E59DC"/>
    <w:rsid w:val="002E605D"/>
    <w:rsid w:val="002E6649"/>
    <w:rsid w:val="002E74D8"/>
    <w:rsid w:val="002F0145"/>
    <w:rsid w:val="002F248D"/>
    <w:rsid w:val="002F29D2"/>
    <w:rsid w:val="002F343B"/>
    <w:rsid w:val="002F3939"/>
    <w:rsid w:val="002F441C"/>
    <w:rsid w:val="002F54E5"/>
    <w:rsid w:val="002F5B88"/>
    <w:rsid w:val="002F71A8"/>
    <w:rsid w:val="002F7A22"/>
    <w:rsid w:val="003009CA"/>
    <w:rsid w:val="00304692"/>
    <w:rsid w:val="003056FC"/>
    <w:rsid w:val="00306AA9"/>
    <w:rsid w:val="00306E3A"/>
    <w:rsid w:val="0030710C"/>
    <w:rsid w:val="003074D8"/>
    <w:rsid w:val="0030782C"/>
    <w:rsid w:val="003103A1"/>
    <w:rsid w:val="00310A95"/>
    <w:rsid w:val="0031250B"/>
    <w:rsid w:val="00313493"/>
    <w:rsid w:val="00315554"/>
    <w:rsid w:val="00315582"/>
    <w:rsid w:val="0032265E"/>
    <w:rsid w:val="00322792"/>
    <w:rsid w:val="00322CBE"/>
    <w:rsid w:val="0032369A"/>
    <w:rsid w:val="00324040"/>
    <w:rsid w:val="003261E6"/>
    <w:rsid w:val="00331007"/>
    <w:rsid w:val="0033186F"/>
    <w:rsid w:val="003325D6"/>
    <w:rsid w:val="00334434"/>
    <w:rsid w:val="003364FE"/>
    <w:rsid w:val="00336BE6"/>
    <w:rsid w:val="00336E44"/>
    <w:rsid w:val="0033774C"/>
    <w:rsid w:val="003406E5"/>
    <w:rsid w:val="00341AFB"/>
    <w:rsid w:val="0034224A"/>
    <w:rsid w:val="00343037"/>
    <w:rsid w:val="0034376B"/>
    <w:rsid w:val="00345578"/>
    <w:rsid w:val="00345EE5"/>
    <w:rsid w:val="003467F0"/>
    <w:rsid w:val="00346ED5"/>
    <w:rsid w:val="0034722E"/>
    <w:rsid w:val="00350B5E"/>
    <w:rsid w:val="00351237"/>
    <w:rsid w:val="003513BB"/>
    <w:rsid w:val="003526BB"/>
    <w:rsid w:val="003538C7"/>
    <w:rsid w:val="00353C3A"/>
    <w:rsid w:val="003546EE"/>
    <w:rsid w:val="00354986"/>
    <w:rsid w:val="00354C1A"/>
    <w:rsid w:val="0035514E"/>
    <w:rsid w:val="003555D8"/>
    <w:rsid w:val="00355C93"/>
    <w:rsid w:val="00356486"/>
    <w:rsid w:val="00356794"/>
    <w:rsid w:val="00356ED6"/>
    <w:rsid w:val="00357998"/>
    <w:rsid w:val="00360927"/>
    <w:rsid w:val="003636D5"/>
    <w:rsid w:val="003667F1"/>
    <w:rsid w:val="00366DCE"/>
    <w:rsid w:val="00366F85"/>
    <w:rsid w:val="0037138B"/>
    <w:rsid w:val="003719A2"/>
    <w:rsid w:val="00372302"/>
    <w:rsid w:val="0037299E"/>
    <w:rsid w:val="00372AA5"/>
    <w:rsid w:val="0037396E"/>
    <w:rsid w:val="0037397E"/>
    <w:rsid w:val="00374205"/>
    <w:rsid w:val="0037548B"/>
    <w:rsid w:val="00375D08"/>
    <w:rsid w:val="003807D3"/>
    <w:rsid w:val="00380B59"/>
    <w:rsid w:val="003815A3"/>
    <w:rsid w:val="00381905"/>
    <w:rsid w:val="0038343C"/>
    <w:rsid w:val="00385BFC"/>
    <w:rsid w:val="00386957"/>
    <w:rsid w:val="003904AB"/>
    <w:rsid w:val="00390F30"/>
    <w:rsid w:val="003912A0"/>
    <w:rsid w:val="00391C69"/>
    <w:rsid w:val="00393713"/>
    <w:rsid w:val="003939D1"/>
    <w:rsid w:val="00395BA3"/>
    <w:rsid w:val="003976D5"/>
    <w:rsid w:val="003A1B13"/>
    <w:rsid w:val="003A1F8F"/>
    <w:rsid w:val="003A54CD"/>
    <w:rsid w:val="003A5588"/>
    <w:rsid w:val="003A641C"/>
    <w:rsid w:val="003A77B5"/>
    <w:rsid w:val="003B0A5C"/>
    <w:rsid w:val="003B0B07"/>
    <w:rsid w:val="003B0ED0"/>
    <w:rsid w:val="003B2072"/>
    <w:rsid w:val="003B2FCD"/>
    <w:rsid w:val="003B3649"/>
    <w:rsid w:val="003B374E"/>
    <w:rsid w:val="003B46AC"/>
    <w:rsid w:val="003B4903"/>
    <w:rsid w:val="003B5577"/>
    <w:rsid w:val="003B569F"/>
    <w:rsid w:val="003B589E"/>
    <w:rsid w:val="003B5AC6"/>
    <w:rsid w:val="003B605D"/>
    <w:rsid w:val="003B69B8"/>
    <w:rsid w:val="003B7445"/>
    <w:rsid w:val="003B78C1"/>
    <w:rsid w:val="003B7A45"/>
    <w:rsid w:val="003B7E20"/>
    <w:rsid w:val="003C0988"/>
    <w:rsid w:val="003C1DEE"/>
    <w:rsid w:val="003C4DB1"/>
    <w:rsid w:val="003C5ADA"/>
    <w:rsid w:val="003C656D"/>
    <w:rsid w:val="003C6A09"/>
    <w:rsid w:val="003C7388"/>
    <w:rsid w:val="003D0354"/>
    <w:rsid w:val="003D2DF4"/>
    <w:rsid w:val="003D30ED"/>
    <w:rsid w:val="003D3556"/>
    <w:rsid w:val="003D3B19"/>
    <w:rsid w:val="003D42F1"/>
    <w:rsid w:val="003D4B25"/>
    <w:rsid w:val="003D5E90"/>
    <w:rsid w:val="003D6A51"/>
    <w:rsid w:val="003D7E02"/>
    <w:rsid w:val="003E0159"/>
    <w:rsid w:val="003E07D2"/>
    <w:rsid w:val="003E0E6F"/>
    <w:rsid w:val="003E2B12"/>
    <w:rsid w:val="003E2D21"/>
    <w:rsid w:val="003E522E"/>
    <w:rsid w:val="003E5A15"/>
    <w:rsid w:val="003E69EE"/>
    <w:rsid w:val="003E6EEC"/>
    <w:rsid w:val="003E74C2"/>
    <w:rsid w:val="003E7B43"/>
    <w:rsid w:val="003E7E37"/>
    <w:rsid w:val="003F01EB"/>
    <w:rsid w:val="003F1138"/>
    <w:rsid w:val="003F1F04"/>
    <w:rsid w:val="003F389F"/>
    <w:rsid w:val="003F3D24"/>
    <w:rsid w:val="003F4274"/>
    <w:rsid w:val="003F68E9"/>
    <w:rsid w:val="003F73E1"/>
    <w:rsid w:val="0040033B"/>
    <w:rsid w:val="00400918"/>
    <w:rsid w:val="00400A28"/>
    <w:rsid w:val="004016A0"/>
    <w:rsid w:val="00402732"/>
    <w:rsid w:val="0040304C"/>
    <w:rsid w:val="00403371"/>
    <w:rsid w:val="00404211"/>
    <w:rsid w:val="0040589B"/>
    <w:rsid w:val="00405AE1"/>
    <w:rsid w:val="00406A8A"/>
    <w:rsid w:val="00406C0E"/>
    <w:rsid w:val="00410CAF"/>
    <w:rsid w:val="00410D07"/>
    <w:rsid w:val="0041169B"/>
    <w:rsid w:val="00412452"/>
    <w:rsid w:val="00414EDE"/>
    <w:rsid w:val="00415640"/>
    <w:rsid w:val="00415DB2"/>
    <w:rsid w:val="0041603C"/>
    <w:rsid w:val="0041741E"/>
    <w:rsid w:val="00417BCE"/>
    <w:rsid w:val="0042137D"/>
    <w:rsid w:val="00421718"/>
    <w:rsid w:val="00423E59"/>
    <w:rsid w:val="0042402E"/>
    <w:rsid w:val="0042545E"/>
    <w:rsid w:val="00425EBA"/>
    <w:rsid w:val="00426AA7"/>
    <w:rsid w:val="004275A1"/>
    <w:rsid w:val="004307D8"/>
    <w:rsid w:val="00430EF7"/>
    <w:rsid w:val="00431DAB"/>
    <w:rsid w:val="00431EEC"/>
    <w:rsid w:val="0043264E"/>
    <w:rsid w:val="004326D3"/>
    <w:rsid w:val="00433507"/>
    <w:rsid w:val="0043395E"/>
    <w:rsid w:val="0043407C"/>
    <w:rsid w:val="00436410"/>
    <w:rsid w:val="00436B28"/>
    <w:rsid w:val="0043749A"/>
    <w:rsid w:val="00440723"/>
    <w:rsid w:val="00440799"/>
    <w:rsid w:val="00441638"/>
    <w:rsid w:val="00441996"/>
    <w:rsid w:val="00442034"/>
    <w:rsid w:val="00442F66"/>
    <w:rsid w:val="00444246"/>
    <w:rsid w:val="00445205"/>
    <w:rsid w:val="00445B5D"/>
    <w:rsid w:val="00445E64"/>
    <w:rsid w:val="0044665A"/>
    <w:rsid w:val="00446A5C"/>
    <w:rsid w:val="0044701D"/>
    <w:rsid w:val="0044755D"/>
    <w:rsid w:val="00451C03"/>
    <w:rsid w:val="00452A8C"/>
    <w:rsid w:val="00454612"/>
    <w:rsid w:val="00454E99"/>
    <w:rsid w:val="004550BB"/>
    <w:rsid w:val="00455E69"/>
    <w:rsid w:val="00456D00"/>
    <w:rsid w:val="00456E84"/>
    <w:rsid w:val="00457313"/>
    <w:rsid w:val="0045774C"/>
    <w:rsid w:val="00457E20"/>
    <w:rsid w:val="004601B4"/>
    <w:rsid w:val="00461749"/>
    <w:rsid w:val="0046219D"/>
    <w:rsid w:val="00462E5A"/>
    <w:rsid w:val="00462E83"/>
    <w:rsid w:val="00463939"/>
    <w:rsid w:val="00463C80"/>
    <w:rsid w:val="00465088"/>
    <w:rsid w:val="004658F6"/>
    <w:rsid w:val="00466CFC"/>
    <w:rsid w:val="004674C8"/>
    <w:rsid w:val="00467529"/>
    <w:rsid w:val="0047038F"/>
    <w:rsid w:val="004707A0"/>
    <w:rsid w:val="00470E15"/>
    <w:rsid w:val="004720DA"/>
    <w:rsid w:val="00473EC4"/>
    <w:rsid w:val="00473F4C"/>
    <w:rsid w:val="004748D0"/>
    <w:rsid w:val="00475C1D"/>
    <w:rsid w:val="00475ED0"/>
    <w:rsid w:val="00482803"/>
    <w:rsid w:val="00483F44"/>
    <w:rsid w:val="00484D7B"/>
    <w:rsid w:val="00486574"/>
    <w:rsid w:val="00487B48"/>
    <w:rsid w:val="0049017B"/>
    <w:rsid w:val="00490F42"/>
    <w:rsid w:val="00493FBA"/>
    <w:rsid w:val="00494994"/>
    <w:rsid w:val="00496FBD"/>
    <w:rsid w:val="004A0034"/>
    <w:rsid w:val="004A27D7"/>
    <w:rsid w:val="004A2E8F"/>
    <w:rsid w:val="004A3C6A"/>
    <w:rsid w:val="004A491B"/>
    <w:rsid w:val="004A4B40"/>
    <w:rsid w:val="004A4EAE"/>
    <w:rsid w:val="004A661C"/>
    <w:rsid w:val="004A6EBA"/>
    <w:rsid w:val="004A770D"/>
    <w:rsid w:val="004B20BE"/>
    <w:rsid w:val="004B2F08"/>
    <w:rsid w:val="004B2F9F"/>
    <w:rsid w:val="004B49E2"/>
    <w:rsid w:val="004B4DBF"/>
    <w:rsid w:val="004B58DF"/>
    <w:rsid w:val="004B5BC0"/>
    <w:rsid w:val="004B65E9"/>
    <w:rsid w:val="004B6756"/>
    <w:rsid w:val="004B6962"/>
    <w:rsid w:val="004B78AD"/>
    <w:rsid w:val="004B78B9"/>
    <w:rsid w:val="004B7CB4"/>
    <w:rsid w:val="004C23DA"/>
    <w:rsid w:val="004C3A52"/>
    <w:rsid w:val="004C3AC2"/>
    <w:rsid w:val="004C3E0F"/>
    <w:rsid w:val="004C5EFD"/>
    <w:rsid w:val="004C6727"/>
    <w:rsid w:val="004C6BBA"/>
    <w:rsid w:val="004C6BDA"/>
    <w:rsid w:val="004C6E51"/>
    <w:rsid w:val="004D00B7"/>
    <w:rsid w:val="004D022F"/>
    <w:rsid w:val="004D0B9F"/>
    <w:rsid w:val="004D1187"/>
    <w:rsid w:val="004D281E"/>
    <w:rsid w:val="004D410F"/>
    <w:rsid w:val="004D4509"/>
    <w:rsid w:val="004D4C72"/>
    <w:rsid w:val="004D669E"/>
    <w:rsid w:val="004D7FCA"/>
    <w:rsid w:val="004E0559"/>
    <w:rsid w:val="004E0719"/>
    <w:rsid w:val="004E12FF"/>
    <w:rsid w:val="004E264C"/>
    <w:rsid w:val="004E3459"/>
    <w:rsid w:val="004E350A"/>
    <w:rsid w:val="004E3AD8"/>
    <w:rsid w:val="004E485E"/>
    <w:rsid w:val="004E5FEA"/>
    <w:rsid w:val="004E69CF"/>
    <w:rsid w:val="004F06B0"/>
    <w:rsid w:val="004F0A79"/>
    <w:rsid w:val="004F0C7E"/>
    <w:rsid w:val="004F1877"/>
    <w:rsid w:val="004F1A8F"/>
    <w:rsid w:val="004F2BBB"/>
    <w:rsid w:val="004F306E"/>
    <w:rsid w:val="004F4A4D"/>
    <w:rsid w:val="004F54B4"/>
    <w:rsid w:val="004F5D3E"/>
    <w:rsid w:val="004F5E7E"/>
    <w:rsid w:val="004F6965"/>
    <w:rsid w:val="00500F5C"/>
    <w:rsid w:val="0050137C"/>
    <w:rsid w:val="00503BF4"/>
    <w:rsid w:val="00505FCA"/>
    <w:rsid w:val="005061C9"/>
    <w:rsid w:val="00506C12"/>
    <w:rsid w:val="00510014"/>
    <w:rsid w:val="005108EA"/>
    <w:rsid w:val="005113A8"/>
    <w:rsid w:val="00513790"/>
    <w:rsid w:val="00513E1B"/>
    <w:rsid w:val="00514F56"/>
    <w:rsid w:val="00515559"/>
    <w:rsid w:val="00515E4A"/>
    <w:rsid w:val="00516537"/>
    <w:rsid w:val="005172AC"/>
    <w:rsid w:val="00521C63"/>
    <w:rsid w:val="005223F8"/>
    <w:rsid w:val="0052279D"/>
    <w:rsid w:val="00523049"/>
    <w:rsid w:val="00524BFF"/>
    <w:rsid w:val="00524DB3"/>
    <w:rsid w:val="00525018"/>
    <w:rsid w:val="00525581"/>
    <w:rsid w:val="0052749B"/>
    <w:rsid w:val="005277B0"/>
    <w:rsid w:val="00530B62"/>
    <w:rsid w:val="00531661"/>
    <w:rsid w:val="0053268E"/>
    <w:rsid w:val="00533407"/>
    <w:rsid w:val="0053354F"/>
    <w:rsid w:val="00533BD4"/>
    <w:rsid w:val="00534122"/>
    <w:rsid w:val="0053415F"/>
    <w:rsid w:val="0053476B"/>
    <w:rsid w:val="005355F2"/>
    <w:rsid w:val="00535ED3"/>
    <w:rsid w:val="00536201"/>
    <w:rsid w:val="005368A9"/>
    <w:rsid w:val="00537621"/>
    <w:rsid w:val="0053787A"/>
    <w:rsid w:val="00540D0C"/>
    <w:rsid w:val="00540D17"/>
    <w:rsid w:val="00542011"/>
    <w:rsid w:val="0054314F"/>
    <w:rsid w:val="00544924"/>
    <w:rsid w:val="0054731C"/>
    <w:rsid w:val="00547C1B"/>
    <w:rsid w:val="0055045A"/>
    <w:rsid w:val="00552BE5"/>
    <w:rsid w:val="00552D88"/>
    <w:rsid w:val="005531B5"/>
    <w:rsid w:val="0055431F"/>
    <w:rsid w:val="00554E76"/>
    <w:rsid w:val="00555CC1"/>
    <w:rsid w:val="00555DF8"/>
    <w:rsid w:val="0055626C"/>
    <w:rsid w:val="00556685"/>
    <w:rsid w:val="00557875"/>
    <w:rsid w:val="00557E52"/>
    <w:rsid w:val="00561229"/>
    <w:rsid w:val="00561821"/>
    <w:rsid w:val="00566770"/>
    <w:rsid w:val="00567155"/>
    <w:rsid w:val="0056767B"/>
    <w:rsid w:val="005702E6"/>
    <w:rsid w:val="0057157F"/>
    <w:rsid w:val="00572F3F"/>
    <w:rsid w:val="00573275"/>
    <w:rsid w:val="00573495"/>
    <w:rsid w:val="00573EA4"/>
    <w:rsid w:val="005752C2"/>
    <w:rsid w:val="0057611C"/>
    <w:rsid w:val="00576755"/>
    <w:rsid w:val="0057711F"/>
    <w:rsid w:val="00577BDB"/>
    <w:rsid w:val="00581819"/>
    <w:rsid w:val="0058252B"/>
    <w:rsid w:val="005828D1"/>
    <w:rsid w:val="005835F1"/>
    <w:rsid w:val="0058408C"/>
    <w:rsid w:val="005842FB"/>
    <w:rsid w:val="0058464F"/>
    <w:rsid w:val="00585016"/>
    <w:rsid w:val="0058557C"/>
    <w:rsid w:val="00586317"/>
    <w:rsid w:val="00590945"/>
    <w:rsid w:val="00590D49"/>
    <w:rsid w:val="00590EA8"/>
    <w:rsid w:val="0059151E"/>
    <w:rsid w:val="0059169D"/>
    <w:rsid w:val="00592687"/>
    <w:rsid w:val="00594BC5"/>
    <w:rsid w:val="005957F4"/>
    <w:rsid w:val="00596333"/>
    <w:rsid w:val="00597679"/>
    <w:rsid w:val="00597691"/>
    <w:rsid w:val="00597C4C"/>
    <w:rsid w:val="005A0F02"/>
    <w:rsid w:val="005A21E3"/>
    <w:rsid w:val="005A236E"/>
    <w:rsid w:val="005A2452"/>
    <w:rsid w:val="005A2573"/>
    <w:rsid w:val="005A33EF"/>
    <w:rsid w:val="005A34FA"/>
    <w:rsid w:val="005A4071"/>
    <w:rsid w:val="005A5367"/>
    <w:rsid w:val="005A6375"/>
    <w:rsid w:val="005A724A"/>
    <w:rsid w:val="005A7B91"/>
    <w:rsid w:val="005B0026"/>
    <w:rsid w:val="005B093D"/>
    <w:rsid w:val="005B2406"/>
    <w:rsid w:val="005B3BBD"/>
    <w:rsid w:val="005B543B"/>
    <w:rsid w:val="005B585A"/>
    <w:rsid w:val="005B71C3"/>
    <w:rsid w:val="005C2F6A"/>
    <w:rsid w:val="005C35B1"/>
    <w:rsid w:val="005C390B"/>
    <w:rsid w:val="005C59D7"/>
    <w:rsid w:val="005C5DB3"/>
    <w:rsid w:val="005C6002"/>
    <w:rsid w:val="005C68AF"/>
    <w:rsid w:val="005C68F3"/>
    <w:rsid w:val="005C730A"/>
    <w:rsid w:val="005D0F78"/>
    <w:rsid w:val="005D13AA"/>
    <w:rsid w:val="005D4084"/>
    <w:rsid w:val="005D4374"/>
    <w:rsid w:val="005D4D20"/>
    <w:rsid w:val="005D57F3"/>
    <w:rsid w:val="005D603A"/>
    <w:rsid w:val="005D6494"/>
    <w:rsid w:val="005E0A15"/>
    <w:rsid w:val="005E1E5E"/>
    <w:rsid w:val="005E2E5D"/>
    <w:rsid w:val="005E3292"/>
    <w:rsid w:val="005E47BA"/>
    <w:rsid w:val="005E66DE"/>
    <w:rsid w:val="005F0658"/>
    <w:rsid w:val="005F14EB"/>
    <w:rsid w:val="005F17AF"/>
    <w:rsid w:val="005F2564"/>
    <w:rsid w:val="005F2851"/>
    <w:rsid w:val="005F6BDF"/>
    <w:rsid w:val="005F6E27"/>
    <w:rsid w:val="00600186"/>
    <w:rsid w:val="006002B6"/>
    <w:rsid w:val="0060032F"/>
    <w:rsid w:val="00602E19"/>
    <w:rsid w:val="00603D01"/>
    <w:rsid w:val="00604402"/>
    <w:rsid w:val="00604865"/>
    <w:rsid w:val="00604AC0"/>
    <w:rsid w:val="00605E28"/>
    <w:rsid w:val="006065F2"/>
    <w:rsid w:val="00606CDF"/>
    <w:rsid w:val="00612D9F"/>
    <w:rsid w:val="006132E7"/>
    <w:rsid w:val="0061363F"/>
    <w:rsid w:val="0061383E"/>
    <w:rsid w:val="00613958"/>
    <w:rsid w:val="00613CC5"/>
    <w:rsid w:val="00614D1E"/>
    <w:rsid w:val="00614F9B"/>
    <w:rsid w:val="00616368"/>
    <w:rsid w:val="006175C6"/>
    <w:rsid w:val="00617B26"/>
    <w:rsid w:val="00620D8C"/>
    <w:rsid w:val="00621152"/>
    <w:rsid w:val="00621277"/>
    <w:rsid w:val="00621325"/>
    <w:rsid w:val="0062160D"/>
    <w:rsid w:val="00622A46"/>
    <w:rsid w:val="00622D09"/>
    <w:rsid w:val="006250B3"/>
    <w:rsid w:val="006269FD"/>
    <w:rsid w:val="006301F0"/>
    <w:rsid w:val="00630236"/>
    <w:rsid w:val="0063044A"/>
    <w:rsid w:val="00630519"/>
    <w:rsid w:val="00630E67"/>
    <w:rsid w:val="00633858"/>
    <w:rsid w:val="00634F79"/>
    <w:rsid w:val="00640986"/>
    <w:rsid w:val="00640D01"/>
    <w:rsid w:val="00643BC6"/>
    <w:rsid w:val="00644907"/>
    <w:rsid w:val="0064564D"/>
    <w:rsid w:val="006457B6"/>
    <w:rsid w:val="00646492"/>
    <w:rsid w:val="00646584"/>
    <w:rsid w:val="0064705F"/>
    <w:rsid w:val="00647D19"/>
    <w:rsid w:val="00650834"/>
    <w:rsid w:val="00650B0E"/>
    <w:rsid w:val="006510EA"/>
    <w:rsid w:val="00651433"/>
    <w:rsid w:val="00654EE8"/>
    <w:rsid w:val="00655AC5"/>
    <w:rsid w:val="0065738A"/>
    <w:rsid w:val="0065741D"/>
    <w:rsid w:val="00657542"/>
    <w:rsid w:val="00660A7E"/>
    <w:rsid w:val="006612B9"/>
    <w:rsid w:val="00661C30"/>
    <w:rsid w:val="00662B73"/>
    <w:rsid w:val="006646CD"/>
    <w:rsid w:val="006648D4"/>
    <w:rsid w:val="00664D71"/>
    <w:rsid w:val="00665479"/>
    <w:rsid w:val="006655DC"/>
    <w:rsid w:val="0066566E"/>
    <w:rsid w:val="006679D4"/>
    <w:rsid w:val="00671819"/>
    <w:rsid w:val="00672788"/>
    <w:rsid w:val="00672DA2"/>
    <w:rsid w:val="006746AD"/>
    <w:rsid w:val="00674AD9"/>
    <w:rsid w:val="0067564B"/>
    <w:rsid w:val="00677F56"/>
    <w:rsid w:val="00681243"/>
    <w:rsid w:val="006813B2"/>
    <w:rsid w:val="006818EA"/>
    <w:rsid w:val="00682053"/>
    <w:rsid w:val="006830DA"/>
    <w:rsid w:val="0068346B"/>
    <w:rsid w:val="0068390F"/>
    <w:rsid w:val="00683994"/>
    <w:rsid w:val="00684361"/>
    <w:rsid w:val="00684535"/>
    <w:rsid w:val="00684746"/>
    <w:rsid w:val="00684AA7"/>
    <w:rsid w:val="00684C9A"/>
    <w:rsid w:val="00685593"/>
    <w:rsid w:val="0068572E"/>
    <w:rsid w:val="00686BE4"/>
    <w:rsid w:val="00686D12"/>
    <w:rsid w:val="0069007A"/>
    <w:rsid w:val="00690887"/>
    <w:rsid w:val="00690CDE"/>
    <w:rsid w:val="00693163"/>
    <w:rsid w:val="00693BF5"/>
    <w:rsid w:val="00693D39"/>
    <w:rsid w:val="00694071"/>
    <w:rsid w:val="006940A0"/>
    <w:rsid w:val="0069435D"/>
    <w:rsid w:val="00694A23"/>
    <w:rsid w:val="00694F8F"/>
    <w:rsid w:val="006958B0"/>
    <w:rsid w:val="006974AB"/>
    <w:rsid w:val="006A1297"/>
    <w:rsid w:val="006A145D"/>
    <w:rsid w:val="006A1FF8"/>
    <w:rsid w:val="006A2AFD"/>
    <w:rsid w:val="006A2B84"/>
    <w:rsid w:val="006A379E"/>
    <w:rsid w:val="006A3E12"/>
    <w:rsid w:val="006A4640"/>
    <w:rsid w:val="006A51E8"/>
    <w:rsid w:val="006A575A"/>
    <w:rsid w:val="006A5AA1"/>
    <w:rsid w:val="006A5BB5"/>
    <w:rsid w:val="006A6910"/>
    <w:rsid w:val="006A6FF1"/>
    <w:rsid w:val="006A7AF8"/>
    <w:rsid w:val="006A7D7C"/>
    <w:rsid w:val="006A7FF5"/>
    <w:rsid w:val="006B0407"/>
    <w:rsid w:val="006B060D"/>
    <w:rsid w:val="006B1F18"/>
    <w:rsid w:val="006B2BE0"/>
    <w:rsid w:val="006B400F"/>
    <w:rsid w:val="006B49E5"/>
    <w:rsid w:val="006B4CDC"/>
    <w:rsid w:val="006B5921"/>
    <w:rsid w:val="006B5F7A"/>
    <w:rsid w:val="006B74DE"/>
    <w:rsid w:val="006B782F"/>
    <w:rsid w:val="006C0031"/>
    <w:rsid w:val="006C0CD8"/>
    <w:rsid w:val="006C2ACA"/>
    <w:rsid w:val="006C2EC0"/>
    <w:rsid w:val="006C476C"/>
    <w:rsid w:val="006C53AA"/>
    <w:rsid w:val="006C6018"/>
    <w:rsid w:val="006C606B"/>
    <w:rsid w:val="006C6CC0"/>
    <w:rsid w:val="006C7A3F"/>
    <w:rsid w:val="006D0E85"/>
    <w:rsid w:val="006D1BF2"/>
    <w:rsid w:val="006D2004"/>
    <w:rsid w:val="006D2271"/>
    <w:rsid w:val="006D39EC"/>
    <w:rsid w:val="006D3AFA"/>
    <w:rsid w:val="006D5EAF"/>
    <w:rsid w:val="006D67E8"/>
    <w:rsid w:val="006D71D1"/>
    <w:rsid w:val="006D7CA5"/>
    <w:rsid w:val="006E18D7"/>
    <w:rsid w:val="006E1AA0"/>
    <w:rsid w:val="006E4465"/>
    <w:rsid w:val="006E5D49"/>
    <w:rsid w:val="006E6C75"/>
    <w:rsid w:val="006F17D5"/>
    <w:rsid w:val="006F1D73"/>
    <w:rsid w:val="006F3ADA"/>
    <w:rsid w:val="006F3DE4"/>
    <w:rsid w:val="006F4A5E"/>
    <w:rsid w:val="006F5015"/>
    <w:rsid w:val="006F5A0D"/>
    <w:rsid w:val="006F6FE8"/>
    <w:rsid w:val="006F7C71"/>
    <w:rsid w:val="00700FD2"/>
    <w:rsid w:val="007020DC"/>
    <w:rsid w:val="00702ED4"/>
    <w:rsid w:val="007030F9"/>
    <w:rsid w:val="00703FC3"/>
    <w:rsid w:val="0070566F"/>
    <w:rsid w:val="0070652D"/>
    <w:rsid w:val="0070653E"/>
    <w:rsid w:val="007066AF"/>
    <w:rsid w:val="00711DD1"/>
    <w:rsid w:val="007130B3"/>
    <w:rsid w:val="00713B44"/>
    <w:rsid w:val="0071479F"/>
    <w:rsid w:val="007147A4"/>
    <w:rsid w:val="00714F11"/>
    <w:rsid w:val="007153A5"/>
    <w:rsid w:val="0071565B"/>
    <w:rsid w:val="00716FAA"/>
    <w:rsid w:val="00717490"/>
    <w:rsid w:val="007204C9"/>
    <w:rsid w:val="00722124"/>
    <w:rsid w:val="007225F3"/>
    <w:rsid w:val="00722D06"/>
    <w:rsid w:val="007233DC"/>
    <w:rsid w:val="00723B73"/>
    <w:rsid w:val="00725531"/>
    <w:rsid w:val="00726150"/>
    <w:rsid w:val="00726315"/>
    <w:rsid w:val="00726ACE"/>
    <w:rsid w:val="00727753"/>
    <w:rsid w:val="00727A53"/>
    <w:rsid w:val="00732670"/>
    <w:rsid w:val="007355C0"/>
    <w:rsid w:val="007368B8"/>
    <w:rsid w:val="007402E4"/>
    <w:rsid w:val="00741909"/>
    <w:rsid w:val="00741EA0"/>
    <w:rsid w:val="00742A31"/>
    <w:rsid w:val="00743B8D"/>
    <w:rsid w:val="00743EF6"/>
    <w:rsid w:val="007444F5"/>
    <w:rsid w:val="00744D88"/>
    <w:rsid w:val="00746A05"/>
    <w:rsid w:val="00746F8B"/>
    <w:rsid w:val="00747014"/>
    <w:rsid w:val="00747196"/>
    <w:rsid w:val="00747D00"/>
    <w:rsid w:val="007508B7"/>
    <w:rsid w:val="00750BF1"/>
    <w:rsid w:val="00751E7D"/>
    <w:rsid w:val="007533F3"/>
    <w:rsid w:val="00754169"/>
    <w:rsid w:val="00754BC3"/>
    <w:rsid w:val="00756670"/>
    <w:rsid w:val="00756AC9"/>
    <w:rsid w:val="00757134"/>
    <w:rsid w:val="007621EE"/>
    <w:rsid w:val="00762B4B"/>
    <w:rsid w:val="0076344B"/>
    <w:rsid w:val="007638C8"/>
    <w:rsid w:val="0076469A"/>
    <w:rsid w:val="00764D06"/>
    <w:rsid w:val="0076533D"/>
    <w:rsid w:val="00765999"/>
    <w:rsid w:val="00767B2A"/>
    <w:rsid w:val="00770EC0"/>
    <w:rsid w:val="00771143"/>
    <w:rsid w:val="0077129A"/>
    <w:rsid w:val="00771AB6"/>
    <w:rsid w:val="007727BA"/>
    <w:rsid w:val="0077596F"/>
    <w:rsid w:val="007764DC"/>
    <w:rsid w:val="007778A4"/>
    <w:rsid w:val="00780A78"/>
    <w:rsid w:val="00780E59"/>
    <w:rsid w:val="007815BC"/>
    <w:rsid w:val="00782401"/>
    <w:rsid w:val="00783064"/>
    <w:rsid w:val="007849E3"/>
    <w:rsid w:val="0079000C"/>
    <w:rsid w:val="007909CD"/>
    <w:rsid w:val="0079103F"/>
    <w:rsid w:val="007915A1"/>
    <w:rsid w:val="00791F37"/>
    <w:rsid w:val="007922B7"/>
    <w:rsid w:val="00792482"/>
    <w:rsid w:val="00792510"/>
    <w:rsid w:val="007933DD"/>
    <w:rsid w:val="0079375C"/>
    <w:rsid w:val="007950E3"/>
    <w:rsid w:val="00795CD7"/>
    <w:rsid w:val="007A0D00"/>
    <w:rsid w:val="007A0EA8"/>
    <w:rsid w:val="007A12BC"/>
    <w:rsid w:val="007A3F6C"/>
    <w:rsid w:val="007A4F4C"/>
    <w:rsid w:val="007A5C6A"/>
    <w:rsid w:val="007A68AF"/>
    <w:rsid w:val="007A68F0"/>
    <w:rsid w:val="007A7013"/>
    <w:rsid w:val="007A7222"/>
    <w:rsid w:val="007A7691"/>
    <w:rsid w:val="007B080C"/>
    <w:rsid w:val="007B08C2"/>
    <w:rsid w:val="007B0A00"/>
    <w:rsid w:val="007B157D"/>
    <w:rsid w:val="007B4B99"/>
    <w:rsid w:val="007B4BB8"/>
    <w:rsid w:val="007B4F1C"/>
    <w:rsid w:val="007B55D6"/>
    <w:rsid w:val="007B5801"/>
    <w:rsid w:val="007B5DBE"/>
    <w:rsid w:val="007B6919"/>
    <w:rsid w:val="007B6A5B"/>
    <w:rsid w:val="007B75A9"/>
    <w:rsid w:val="007B7741"/>
    <w:rsid w:val="007C057C"/>
    <w:rsid w:val="007C07CE"/>
    <w:rsid w:val="007C08CC"/>
    <w:rsid w:val="007C1138"/>
    <w:rsid w:val="007C1512"/>
    <w:rsid w:val="007C26B6"/>
    <w:rsid w:val="007C2B78"/>
    <w:rsid w:val="007C3388"/>
    <w:rsid w:val="007C3CF9"/>
    <w:rsid w:val="007C4483"/>
    <w:rsid w:val="007C4524"/>
    <w:rsid w:val="007C6A78"/>
    <w:rsid w:val="007C707E"/>
    <w:rsid w:val="007C76D7"/>
    <w:rsid w:val="007D00C2"/>
    <w:rsid w:val="007D11A5"/>
    <w:rsid w:val="007D29A6"/>
    <w:rsid w:val="007D2D97"/>
    <w:rsid w:val="007D4E8D"/>
    <w:rsid w:val="007E0893"/>
    <w:rsid w:val="007E13F1"/>
    <w:rsid w:val="007E3083"/>
    <w:rsid w:val="007E41E1"/>
    <w:rsid w:val="007E5464"/>
    <w:rsid w:val="007E59BE"/>
    <w:rsid w:val="007E5D94"/>
    <w:rsid w:val="007E718B"/>
    <w:rsid w:val="007E762D"/>
    <w:rsid w:val="007F0D7B"/>
    <w:rsid w:val="007F1BB8"/>
    <w:rsid w:val="007F2288"/>
    <w:rsid w:val="007F2584"/>
    <w:rsid w:val="007F39C6"/>
    <w:rsid w:val="007F3BC3"/>
    <w:rsid w:val="007F3D58"/>
    <w:rsid w:val="007F3E9C"/>
    <w:rsid w:val="007F4107"/>
    <w:rsid w:val="007F423F"/>
    <w:rsid w:val="007F4319"/>
    <w:rsid w:val="007F5FD6"/>
    <w:rsid w:val="007F6158"/>
    <w:rsid w:val="007F7507"/>
    <w:rsid w:val="007F7674"/>
    <w:rsid w:val="007F77A2"/>
    <w:rsid w:val="007F7E7B"/>
    <w:rsid w:val="0080052B"/>
    <w:rsid w:val="00801BE2"/>
    <w:rsid w:val="00804247"/>
    <w:rsid w:val="00804856"/>
    <w:rsid w:val="00804E29"/>
    <w:rsid w:val="00805715"/>
    <w:rsid w:val="0080717A"/>
    <w:rsid w:val="0080797C"/>
    <w:rsid w:val="00807B35"/>
    <w:rsid w:val="0081037A"/>
    <w:rsid w:val="00811F3F"/>
    <w:rsid w:val="00811F83"/>
    <w:rsid w:val="00813116"/>
    <w:rsid w:val="00813155"/>
    <w:rsid w:val="00813633"/>
    <w:rsid w:val="00813745"/>
    <w:rsid w:val="008139F4"/>
    <w:rsid w:val="00813A62"/>
    <w:rsid w:val="00814E96"/>
    <w:rsid w:val="00815184"/>
    <w:rsid w:val="008155B9"/>
    <w:rsid w:val="0081646E"/>
    <w:rsid w:val="008167F8"/>
    <w:rsid w:val="0081690E"/>
    <w:rsid w:val="00816BE6"/>
    <w:rsid w:val="008170B2"/>
    <w:rsid w:val="008207F4"/>
    <w:rsid w:val="00820C2D"/>
    <w:rsid w:val="00821B70"/>
    <w:rsid w:val="00822A32"/>
    <w:rsid w:val="00822ACB"/>
    <w:rsid w:val="0082365B"/>
    <w:rsid w:val="00825E7D"/>
    <w:rsid w:val="008266A4"/>
    <w:rsid w:val="00826912"/>
    <w:rsid w:val="00826FE7"/>
    <w:rsid w:val="00827273"/>
    <w:rsid w:val="00830D37"/>
    <w:rsid w:val="00831745"/>
    <w:rsid w:val="00831F40"/>
    <w:rsid w:val="008342B8"/>
    <w:rsid w:val="0083533B"/>
    <w:rsid w:val="0083638D"/>
    <w:rsid w:val="00836880"/>
    <w:rsid w:val="00836F00"/>
    <w:rsid w:val="00840544"/>
    <w:rsid w:val="0084059D"/>
    <w:rsid w:val="008413A1"/>
    <w:rsid w:val="008421FF"/>
    <w:rsid w:val="00842596"/>
    <w:rsid w:val="008430AC"/>
    <w:rsid w:val="008430EB"/>
    <w:rsid w:val="008445A2"/>
    <w:rsid w:val="00844CE1"/>
    <w:rsid w:val="00845A69"/>
    <w:rsid w:val="00846C57"/>
    <w:rsid w:val="00847D15"/>
    <w:rsid w:val="008517CF"/>
    <w:rsid w:val="008534DD"/>
    <w:rsid w:val="008543CD"/>
    <w:rsid w:val="00854E1F"/>
    <w:rsid w:val="008558DC"/>
    <w:rsid w:val="00861288"/>
    <w:rsid w:val="00861C23"/>
    <w:rsid w:val="0086235D"/>
    <w:rsid w:val="0086239D"/>
    <w:rsid w:val="008630E6"/>
    <w:rsid w:val="0086346E"/>
    <w:rsid w:val="00864660"/>
    <w:rsid w:val="00864EF2"/>
    <w:rsid w:val="008652F0"/>
    <w:rsid w:val="008655C5"/>
    <w:rsid w:val="008658D8"/>
    <w:rsid w:val="00866166"/>
    <w:rsid w:val="00866880"/>
    <w:rsid w:val="0087171D"/>
    <w:rsid w:val="00871DC6"/>
    <w:rsid w:val="0087321A"/>
    <w:rsid w:val="00873CBE"/>
    <w:rsid w:val="00874563"/>
    <w:rsid w:val="00874FD9"/>
    <w:rsid w:val="00875CB2"/>
    <w:rsid w:val="00875E4B"/>
    <w:rsid w:val="00877EC6"/>
    <w:rsid w:val="0088007A"/>
    <w:rsid w:val="00880278"/>
    <w:rsid w:val="00880FF9"/>
    <w:rsid w:val="00881215"/>
    <w:rsid w:val="008819F2"/>
    <w:rsid w:val="00881E11"/>
    <w:rsid w:val="00882D5D"/>
    <w:rsid w:val="00884324"/>
    <w:rsid w:val="0088441B"/>
    <w:rsid w:val="00884D94"/>
    <w:rsid w:val="00886C21"/>
    <w:rsid w:val="00886F8C"/>
    <w:rsid w:val="0088773E"/>
    <w:rsid w:val="00887B59"/>
    <w:rsid w:val="00890005"/>
    <w:rsid w:val="0089223A"/>
    <w:rsid w:val="008940A2"/>
    <w:rsid w:val="00894950"/>
    <w:rsid w:val="00896632"/>
    <w:rsid w:val="00896C3D"/>
    <w:rsid w:val="00897279"/>
    <w:rsid w:val="00897676"/>
    <w:rsid w:val="00897D7B"/>
    <w:rsid w:val="008A05DF"/>
    <w:rsid w:val="008A20DB"/>
    <w:rsid w:val="008A2A00"/>
    <w:rsid w:val="008A2EF8"/>
    <w:rsid w:val="008A2F0C"/>
    <w:rsid w:val="008A39AF"/>
    <w:rsid w:val="008A4029"/>
    <w:rsid w:val="008A46F6"/>
    <w:rsid w:val="008A4E0F"/>
    <w:rsid w:val="008A535A"/>
    <w:rsid w:val="008A5647"/>
    <w:rsid w:val="008A5F03"/>
    <w:rsid w:val="008A710E"/>
    <w:rsid w:val="008A7632"/>
    <w:rsid w:val="008B0AD0"/>
    <w:rsid w:val="008B1208"/>
    <w:rsid w:val="008B2652"/>
    <w:rsid w:val="008B391C"/>
    <w:rsid w:val="008B3E13"/>
    <w:rsid w:val="008B4499"/>
    <w:rsid w:val="008B47EE"/>
    <w:rsid w:val="008B48D0"/>
    <w:rsid w:val="008B4946"/>
    <w:rsid w:val="008B6E9D"/>
    <w:rsid w:val="008B7357"/>
    <w:rsid w:val="008B7A91"/>
    <w:rsid w:val="008C01D3"/>
    <w:rsid w:val="008C0577"/>
    <w:rsid w:val="008C154F"/>
    <w:rsid w:val="008C7035"/>
    <w:rsid w:val="008D0181"/>
    <w:rsid w:val="008D01B6"/>
    <w:rsid w:val="008D16A2"/>
    <w:rsid w:val="008D22D9"/>
    <w:rsid w:val="008D2ABA"/>
    <w:rsid w:val="008D2B96"/>
    <w:rsid w:val="008D2DDD"/>
    <w:rsid w:val="008D2DF1"/>
    <w:rsid w:val="008D30D8"/>
    <w:rsid w:val="008D3FFB"/>
    <w:rsid w:val="008D49EE"/>
    <w:rsid w:val="008E0303"/>
    <w:rsid w:val="008E13C1"/>
    <w:rsid w:val="008E1C59"/>
    <w:rsid w:val="008E2320"/>
    <w:rsid w:val="008E256E"/>
    <w:rsid w:val="008E3759"/>
    <w:rsid w:val="008E3DBE"/>
    <w:rsid w:val="008E4A42"/>
    <w:rsid w:val="008E64C8"/>
    <w:rsid w:val="008E64DD"/>
    <w:rsid w:val="008E71C6"/>
    <w:rsid w:val="008F0230"/>
    <w:rsid w:val="008F1F3F"/>
    <w:rsid w:val="008F2174"/>
    <w:rsid w:val="008F303A"/>
    <w:rsid w:val="008F577F"/>
    <w:rsid w:val="008F6334"/>
    <w:rsid w:val="008F6A2A"/>
    <w:rsid w:val="00901B35"/>
    <w:rsid w:val="009039A2"/>
    <w:rsid w:val="00905113"/>
    <w:rsid w:val="00905A7E"/>
    <w:rsid w:val="00905F9E"/>
    <w:rsid w:val="0090635F"/>
    <w:rsid w:val="009063C6"/>
    <w:rsid w:val="009073D1"/>
    <w:rsid w:val="0090783D"/>
    <w:rsid w:val="00910869"/>
    <w:rsid w:val="00910BB6"/>
    <w:rsid w:val="00910D71"/>
    <w:rsid w:val="0091255C"/>
    <w:rsid w:val="0091356A"/>
    <w:rsid w:val="00913863"/>
    <w:rsid w:val="00913EBC"/>
    <w:rsid w:val="00914D18"/>
    <w:rsid w:val="00917A8F"/>
    <w:rsid w:val="00921A86"/>
    <w:rsid w:val="0092600B"/>
    <w:rsid w:val="0093355E"/>
    <w:rsid w:val="0093790B"/>
    <w:rsid w:val="00937E77"/>
    <w:rsid w:val="0094009B"/>
    <w:rsid w:val="00942172"/>
    <w:rsid w:val="00943190"/>
    <w:rsid w:val="009434BE"/>
    <w:rsid w:val="009437B3"/>
    <w:rsid w:val="0094465C"/>
    <w:rsid w:val="00945859"/>
    <w:rsid w:val="00946F42"/>
    <w:rsid w:val="00947748"/>
    <w:rsid w:val="00947B8D"/>
    <w:rsid w:val="009511E0"/>
    <w:rsid w:val="00951ADD"/>
    <w:rsid w:val="00954EF3"/>
    <w:rsid w:val="00955506"/>
    <w:rsid w:val="00956C56"/>
    <w:rsid w:val="00957066"/>
    <w:rsid w:val="009602D7"/>
    <w:rsid w:val="00960AEC"/>
    <w:rsid w:val="00963159"/>
    <w:rsid w:val="00964974"/>
    <w:rsid w:val="00964E14"/>
    <w:rsid w:val="00970932"/>
    <w:rsid w:val="0097114F"/>
    <w:rsid w:val="009740FC"/>
    <w:rsid w:val="00974F9D"/>
    <w:rsid w:val="009759DA"/>
    <w:rsid w:val="009762CD"/>
    <w:rsid w:val="00977054"/>
    <w:rsid w:val="00977544"/>
    <w:rsid w:val="0098108F"/>
    <w:rsid w:val="00981F96"/>
    <w:rsid w:val="00982453"/>
    <w:rsid w:val="00982CF6"/>
    <w:rsid w:val="00983915"/>
    <w:rsid w:val="00984AF3"/>
    <w:rsid w:val="00984B1C"/>
    <w:rsid w:val="00985528"/>
    <w:rsid w:val="009857DD"/>
    <w:rsid w:val="00986C62"/>
    <w:rsid w:val="00990E2C"/>
    <w:rsid w:val="009910FE"/>
    <w:rsid w:val="00991B41"/>
    <w:rsid w:val="00991CE7"/>
    <w:rsid w:val="009949CE"/>
    <w:rsid w:val="00995C76"/>
    <w:rsid w:val="00995FA7"/>
    <w:rsid w:val="00996A9C"/>
    <w:rsid w:val="00996F99"/>
    <w:rsid w:val="0099731F"/>
    <w:rsid w:val="00997EFE"/>
    <w:rsid w:val="009A092F"/>
    <w:rsid w:val="009A3FE2"/>
    <w:rsid w:val="009A6C67"/>
    <w:rsid w:val="009B09A2"/>
    <w:rsid w:val="009B1A4A"/>
    <w:rsid w:val="009B2F12"/>
    <w:rsid w:val="009B3428"/>
    <w:rsid w:val="009B5198"/>
    <w:rsid w:val="009B616F"/>
    <w:rsid w:val="009B77C7"/>
    <w:rsid w:val="009B7D7B"/>
    <w:rsid w:val="009B7DE8"/>
    <w:rsid w:val="009C198E"/>
    <w:rsid w:val="009C1B33"/>
    <w:rsid w:val="009C2970"/>
    <w:rsid w:val="009C2D18"/>
    <w:rsid w:val="009C330A"/>
    <w:rsid w:val="009C4006"/>
    <w:rsid w:val="009C4284"/>
    <w:rsid w:val="009C463A"/>
    <w:rsid w:val="009C5611"/>
    <w:rsid w:val="009C6E0F"/>
    <w:rsid w:val="009C73B9"/>
    <w:rsid w:val="009C7952"/>
    <w:rsid w:val="009C7A05"/>
    <w:rsid w:val="009D003C"/>
    <w:rsid w:val="009D126B"/>
    <w:rsid w:val="009D1DC0"/>
    <w:rsid w:val="009D24AA"/>
    <w:rsid w:val="009D393B"/>
    <w:rsid w:val="009D3EF9"/>
    <w:rsid w:val="009D4200"/>
    <w:rsid w:val="009D5342"/>
    <w:rsid w:val="009D5A46"/>
    <w:rsid w:val="009E1B4F"/>
    <w:rsid w:val="009E1E75"/>
    <w:rsid w:val="009E28BE"/>
    <w:rsid w:val="009E4E88"/>
    <w:rsid w:val="009E70F6"/>
    <w:rsid w:val="009E7C9A"/>
    <w:rsid w:val="009F052F"/>
    <w:rsid w:val="009F0EDA"/>
    <w:rsid w:val="009F20F0"/>
    <w:rsid w:val="009F2893"/>
    <w:rsid w:val="009F48CD"/>
    <w:rsid w:val="009F6B9D"/>
    <w:rsid w:val="009F7AA4"/>
    <w:rsid w:val="00A00573"/>
    <w:rsid w:val="00A005EC"/>
    <w:rsid w:val="00A013AE"/>
    <w:rsid w:val="00A0312D"/>
    <w:rsid w:val="00A043CF"/>
    <w:rsid w:val="00A04C94"/>
    <w:rsid w:val="00A05646"/>
    <w:rsid w:val="00A066EC"/>
    <w:rsid w:val="00A07CEC"/>
    <w:rsid w:val="00A07DED"/>
    <w:rsid w:val="00A1053D"/>
    <w:rsid w:val="00A10596"/>
    <w:rsid w:val="00A11F0C"/>
    <w:rsid w:val="00A1386C"/>
    <w:rsid w:val="00A157D2"/>
    <w:rsid w:val="00A16918"/>
    <w:rsid w:val="00A17F99"/>
    <w:rsid w:val="00A20CA4"/>
    <w:rsid w:val="00A20FB5"/>
    <w:rsid w:val="00A241E3"/>
    <w:rsid w:val="00A242C0"/>
    <w:rsid w:val="00A248D2"/>
    <w:rsid w:val="00A25423"/>
    <w:rsid w:val="00A25514"/>
    <w:rsid w:val="00A25849"/>
    <w:rsid w:val="00A26877"/>
    <w:rsid w:val="00A269E9"/>
    <w:rsid w:val="00A3012C"/>
    <w:rsid w:val="00A30689"/>
    <w:rsid w:val="00A30BE1"/>
    <w:rsid w:val="00A31135"/>
    <w:rsid w:val="00A3151A"/>
    <w:rsid w:val="00A31549"/>
    <w:rsid w:val="00A3198C"/>
    <w:rsid w:val="00A31D24"/>
    <w:rsid w:val="00A34F29"/>
    <w:rsid w:val="00A34F2C"/>
    <w:rsid w:val="00A35B1B"/>
    <w:rsid w:val="00A36710"/>
    <w:rsid w:val="00A368B1"/>
    <w:rsid w:val="00A36F41"/>
    <w:rsid w:val="00A414F8"/>
    <w:rsid w:val="00A44D51"/>
    <w:rsid w:val="00A451C4"/>
    <w:rsid w:val="00A45BBA"/>
    <w:rsid w:val="00A4689B"/>
    <w:rsid w:val="00A473DC"/>
    <w:rsid w:val="00A4748C"/>
    <w:rsid w:val="00A47D42"/>
    <w:rsid w:val="00A50333"/>
    <w:rsid w:val="00A51FAB"/>
    <w:rsid w:val="00A527B8"/>
    <w:rsid w:val="00A53367"/>
    <w:rsid w:val="00A54352"/>
    <w:rsid w:val="00A554D0"/>
    <w:rsid w:val="00A55586"/>
    <w:rsid w:val="00A55A99"/>
    <w:rsid w:val="00A563F1"/>
    <w:rsid w:val="00A56451"/>
    <w:rsid w:val="00A5664C"/>
    <w:rsid w:val="00A56842"/>
    <w:rsid w:val="00A56924"/>
    <w:rsid w:val="00A56A19"/>
    <w:rsid w:val="00A56A77"/>
    <w:rsid w:val="00A60CBD"/>
    <w:rsid w:val="00A62127"/>
    <w:rsid w:val="00A62CCB"/>
    <w:rsid w:val="00A634EE"/>
    <w:rsid w:val="00A63525"/>
    <w:rsid w:val="00A6479C"/>
    <w:rsid w:val="00A663D3"/>
    <w:rsid w:val="00A66BDC"/>
    <w:rsid w:val="00A67A43"/>
    <w:rsid w:val="00A67DEA"/>
    <w:rsid w:val="00A700FC"/>
    <w:rsid w:val="00A701A4"/>
    <w:rsid w:val="00A7029E"/>
    <w:rsid w:val="00A7188B"/>
    <w:rsid w:val="00A73DF5"/>
    <w:rsid w:val="00A73F8D"/>
    <w:rsid w:val="00A7530A"/>
    <w:rsid w:val="00A754EF"/>
    <w:rsid w:val="00A7689F"/>
    <w:rsid w:val="00A76CFD"/>
    <w:rsid w:val="00A77224"/>
    <w:rsid w:val="00A7764D"/>
    <w:rsid w:val="00A802FF"/>
    <w:rsid w:val="00A8047C"/>
    <w:rsid w:val="00A81CC1"/>
    <w:rsid w:val="00A8232A"/>
    <w:rsid w:val="00A82878"/>
    <w:rsid w:val="00A83312"/>
    <w:rsid w:val="00A8570D"/>
    <w:rsid w:val="00A86A5E"/>
    <w:rsid w:val="00A87549"/>
    <w:rsid w:val="00A90177"/>
    <w:rsid w:val="00A90BEA"/>
    <w:rsid w:val="00A90F2D"/>
    <w:rsid w:val="00A91037"/>
    <w:rsid w:val="00A91763"/>
    <w:rsid w:val="00A938C8"/>
    <w:rsid w:val="00A93AA9"/>
    <w:rsid w:val="00A94165"/>
    <w:rsid w:val="00A94A88"/>
    <w:rsid w:val="00A962FC"/>
    <w:rsid w:val="00A96572"/>
    <w:rsid w:val="00A96FC3"/>
    <w:rsid w:val="00A97D18"/>
    <w:rsid w:val="00AA2E9C"/>
    <w:rsid w:val="00AA3AEF"/>
    <w:rsid w:val="00AA7D75"/>
    <w:rsid w:val="00AB00D2"/>
    <w:rsid w:val="00AB0D98"/>
    <w:rsid w:val="00AB113E"/>
    <w:rsid w:val="00AB1B2A"/>
    <w:rsid w:val="00AB1F74"/>
    <w:rsid w:val="00AB3E5A"/>
    <w:rsid w:val="00AB4A5D"/>
    <w:rsid w:val="00AB4D85"/>
    <w:rsid w:val="00AB5085"/>
    <w:rsid w:val="00AB5D31"/>
    <w:rsid w:val="00AB5F13"/>
    <w:rsid w:val="00AB61D8"/>
    <w:rsid w:val="00AB68E1"/>
    <w:rsid w:val="00AB69DD"/>
    <w:rsid w:val="00AB6E3E"/>
    <w:rsid w:val="00AC055E"/>
    <w:rsid w:val="00AC148C"/>
    <w:rsid w:val="00AC1759"/>
    <w:rsid w:val="00AC23CC"/>
    <w:rsid w:val="00AC2850"/>
    <w:rsid w:val="00AC3461"/>
    <w:rsid w:val="00AC379C"/>
    <w:rsid w:val="00AC3C52"/>
    <w:rsid w:val="00AC4AEA"/>
    <w:rsid w:val="00AC55DC"/>
    <w:rsid w:val="00AC638A"/>
    <w:rsid w:val="00AD183C"/>
    <w:rsid w:val="00AD3184"/>
    <w:rsid w:val="00AD35FE"/>
    <w:rsid w:val="00AD393A"/>
    <w:rsid w:val="00AD5590"/>
    <w:rsid w:val="00AD59E3"/>
    <w:rsid w:val="00AD634D"/>
    <w:rsid w:val="00AD65EB"/>
    <w:rsid w:val="00AD7D77"/>
    <w:rsid w:val="00AE0156"/>
    <w:rsid w:val="00AE0DAC"/>
    <w:rsid w:val="00AE3AA9"/>
    <w:rsid w:val="00AE44C4"/>
    <w:rsid w:val="00AE50C2"/>
    <w:rsid w:val="00AE53AD"/>
    <w:rsid w:val="00AE7480"/>
    <w:rsid w:val="00AE7886"/>
    <w:rsid w:val="00AE7F02"/>
    <w:rsid w:val="00AF0FB2"/>
    <w:rsid w:val="00AF24E3"/>
    <w:rsid w:val="00AF303E"/>
    <w:rsid w:val="00AF3F73"/>
    <w:rsid w:val="00AF551A"/>
    <w:rsid w:val="00AF595A"/>
    <w:rsid w:val="00AF76C5"/>
    <w:rsid w:val="00B03132"/>
    <w:rsid w:val="00B04EB7"/>
    <w:rsid w:val="00B0682C"/>
    <w:rsid w:val="00B07516"/>
    <w:rsid w:val="00B10CD2"/>
    <w:rsid w:val="00B13B1A"/>
    <w:rsid w:val="00B1627B"/>
    <w:rsid w:val="00B16302"/>
    <w:rsid w:val="00B16458"/>
    <w:rsid w:val="00B20923"/>
    <w:rsid w:val="00B20C7C"/>
    <w:rsid w:val="00B20E00"/>
    <w:rsid w:val="00B210CA"/>
    <w:rsid w:val="00B218AB"/>
    <w:rsid w:val="00B221E1"/>
    <w:rsid w:val="00B243F3"/>
    <w:rsid w:val="00B2460F"/>
    <w:rsid w:val="00B25069"/>
    <w:rsid w:val="00B259CE"/>
    <w:rsid w:val="00B261D1"/>
    <w:rsid w:val="00B26941"/>
    <w:rsid w:val="00B269BA"/>
    <w:rsid w:val="00B27235"/>
    <w:rsid w:val="00B30854"/>
    <w:rsid w:val="00B3279E"/>
    <w:rsid w:val="00B32FFA"/>
    <w:rsid w:val="00B34304"/>
    <w:rsid w:val="00B34AEB"/>
    <w:rsid w:val="00B35683"/>
    <w:rsid w:val="00B37E5A"/>
    <w:rsid w:val="00B37FEB"/>
    <w:rsid w:val="00B40F37"/>
    <w:rsid w:val="00B41CD6"/>
    <w:rsid w:val="00B41DB3"/>
    <w:rsid w:val="00B44257"/>
    <w:rsid w:val="00B45173"/>
    <w:rsid w:val="00B45FD2"/>
    <w:rsid w:val="00B47DA8"/>
    <w:rsid w:val="00B510B7"/>
    <w:rsid w:val="00B5213A"/>
    <w:rsid w:val="00B526F5"/>
    <w:rsid w:val="00B52A1B"/>
    <w:rsid w:val="00B536FB"/>
    <w:rsid w:val="00B53DAC"/>
    <w:rsid w:val="00B5435C"/>
    <w:rsid w:val="00B547BB"/>
    <w:rsid w:val="00B56026"/>
    <w:rsid w:val="00B56C8C"/>
    <w:rsid w:val="00B57596"/>
    <w:rsid w:val="00B600A4"/>
    <w:rsid w:val="00B611D5"/>
    <w:rsid w:val="00B62825"/>
    <w:rsid w:val="00B62854"/>
    <w:rsid w:val="00B636C9"/>
    <w:rsid w:val="00B63A61"/>
    <w:rsid w:val="00B65F7F"/>
    <w:rsid w:val="00B678C4"/>
    <w:rsid w:val="00B67AF9"/>
    <w:rsid w:val="00B7141F"/>
    <w:rsid w:val="00B71AF8"/>
    <w:rsid w:val="00B7203D"/>
    <w:rsid w:val="00B73DF8"/>
    <w:rsid w:val="00B74253"/>
    <w:rsid w:val="00B7460B"/>
    <w:rsid w:val="00B75BF8"/>
    <w:rsid w:val="00B76084"/>
    <w:rsid w:val="00B761A9"/>
    <w:rsid w:val="00B76FB7"/>
    <w:rsid w:val="00B77559"/>
    <w:rsid w:val="00B8017E"/>
    <w:rsid w:val="00B80768"/>
    <w:rsid w:val="00B81EEB"/>
    <w:rsid w:val="00B82038"/>
    <w:rsid w:val="00B8250B"/>
    <w:rsid w:val="00B872DB"/>
    <w:rsid w:val="00B8773E"/>
    <w:rsid w:val="00B91319"/>
    <w:rsid w:val="00B92E90"/>
    <w:rsid w:val="00B92FFA"/>
    <w:rsid w:val="00B93530"/>
    <w:rsid w:val="00B94192"/>
    <w:rsid w:val="00B94D96"/>
    <w:rsid w:val="00B956C0"/>
    <w:rsid w:val="00B96F91"/>
    <w:rsid w:val="00B97233"/>
    <w:rsid w:val="00B975C6"/>
    <w:rsid w:val="00B976EB"/>
    <w:rsid w:val="00B97A41"/>
    <w:rsid w:val="00B97C63"/>
    <w:rsid w:val="00BA00E8"/>
    <w:rsid w:val="00BA05E3"/>
    <w:rsid w:val="00BA17A6"/>
    <w:rsid w:val="00BA1947"/>
    <w:rsid w:val="00BA1BE9"/>
    <w:rsid w:val="00BA331C"/>
    <w:rsid w:val="00BA3E5A"/>
    <w:rsid w:val="00BA41D3"/>
    <w:rsid w:val="00BA53CE"/>
    <w:rsid w:val="00BA5F3E"/>
    <w:rsid w:val="00BA64AF"/>
    <w:rsid w:val="00BA7729"/>
    <w:rsid w:val="00BB10B6"/>
    <w:rsid w:val="00BB16F0"/>
    <w:rsid w:val="00BB1982"/>
    <w:rsid w:val="00BB1B6E"/>
    <w:rsid w:val="00BB2A5B"/>
    <w:rsid w:val="00BB3860"/>
    <w:rsid w:val="00BB4BBF"/>
    <w:rsid w:val="00BB7176"/>
    <w:rsid w:val="00BB7F54"/>
    <w:rsid w:val="00BC0A31"/>
    <w:rsid w:val="00BC1F74"/>
    <w:rsid w:val="00BC2541"/>
    <w:rsid w:val="00BC3621"/>
    <w:rsid w:val="00BC503D"/>
    <w:rsid w:val="00BC5B15"/>
    <w:rsid w:val="00BC663C"/>
    <w:rsid w:val="00BC778C"/>
    <w:rsid w:val="00BD0D54"/>
    <w:rsid w:val="00BD15FA"/>
    <w:rsid w:val="00BD18EC"/>
    <w:rsid w:val="00BD2637"/>
    <w:rsid w:val="00BD450C"/>
    <w:rsid w:val="00BD53A4"/>
    <w:rsid w:val="00BD63E9"/>
    <w:rsid w:val="00BE10CF"/>
    <w:rsid w:val="00BE2BF7"/>
    <w:rsid w:val="00BE5811"/>
    <w:rsid w:val="00BE6EC9"/>
    <w:rsid w:val="00BE6EFF"/>
    <w:rsid w:val="00BF01C2"/>
    <w:rsid w:val="00BF1D4C"/>
    <w:rsid w:val="00BF1F83"/>
    <w:rsid w:val="00BF6FD4"/>
    <w:rsid w:val="00C00716"/>
    <w:rsid w:val="00C008BF"/>
    <w:rsid w:val="00C00E58"/>
    <w:rsid w:val="00C00EE2"/>
    <w:rsid w:val="00C02C4C"/>
    <w:rsid w:val="00C055DF"/>
    <w:rsid w:val="00C058A0"/>
    <w:rsid w:val="00C05D34"/>
    <w:rsid w:val="00C063F7"/>
    <w:rsid w:val="00C06807"/>
    <w:rsid w:val="00C06D49"/>
    <w:rsid w:val="00C07A62"/>
    <w:rsid w:val="00C1033B"/>
    <w:rsid w:val="00C10E04"/>
    <w:rsid w:val="00C11DD5"/>
    <w:rsid w:val="00C11EFE"/>
    <w:rsid w:val="00C14C52"/>
    <w:rsid w:val="00C157EF"/>
    <w:rsid w:val="00C16A2A"/>
    <w:rsid w:val="00C16EAA"/>
    <w:rsid w:val="00C17BF6"/>
    <w:rsid w:val="00C211EC"/>
    <w:rsid w:val="00C21234"/>
    <w:rsid w:val="00C23480"/>
    <w:rsid w:val="00C2486D"/>
    <w:rsid w:val="00C25E59"/>
    <w:rsid w:val="00C27A10"/>
    <w:rsid w:val="00C301BC"/>
    <w:rsid w:val="00C30B04"/>
    <w:rsid w:val="00C320E2"/>
    <w:rsid w:val="00C334A8"/>
    <w:rsid w:val="00C33FBF"/>
    <w:rsid w:val="00C34736"/>
    <w:rsid w:val="00C36070"/>
    <w:rsid w:val="00C37BCD"/>
    <w:rsid w:val="00C37E48"/>
    <w:rsid w:val="00C408D2"/>
    <w:rsid w:val="00C4237E"/>
    <w:rsid w:val="00C43CBE"/>
    <w:rsid w:val="00C45013"/>
    <w:rsid w:val="00C45554"/>
    <w:rsid w:val="00C503FF"/>
    <w:rsid w:val="00C507AC"/>
    <w:rsid w:val="00C50C31"/>
    <w:rsid w:val="00C51D74"/>
    <w:rsid w:val="00C51D76"/>
    <w:rsid w:val="00C5241F"/>
    <w:rsid w:val="00C5274E"/>
    <w:rsid w:val="00C52F41"/>
    <w:rsid w:val="00C5533A"/>
    <w:rsid w:val="00C5556B"/>
    <w:rsid w:val="00C55E15"/>
    <w:rsid w:val="00C603F7"/>
    <w:rsid w:val="00C60651"/>
    <w:rsid w:val="00C61F0F"/>
    <w:rsid w:val="00C6249B"/>
    <w:rsid w:val="00C6498F"/>
    <w:rsid w:val="00C66CE3"/>
    <w:rsid w:val="00C6764C"/>
    <w:rsid w:val="00C67861"/>
    <w:rsid w:val="00C67E19"/>
    <w:rsid w:val="00C67ECC"/>
    <w:rsid w:val="00C67F14"/>
    <w:rsid w:val="00C704A1"/>
    <w:rsid w:val="00C70C8D"/>
    <w:rsid w:val="00C737B4"/>
    <w:rsid w:val="00C743D8"/>
    <w:rsid w:val="00C75A96"/>
    <w:rsid w:val="00C764A3"/>
    <w:rsid w:val="00C77662"/>
    <w:rsid w:val="00C80425"/>
    <w:rsid w:val="00C82013"/>
    <w:rsid w:val="00C82098"/>
    <w:rsid w:val="00C823DE"/>
    <w:rsid w:val="00C83932"/>
    <w:rsid w:val="00C84396"/>
    <w:rsid w:val="00C84CEC"/>
    <w:rsid w:val="00C84FA1"/>
    <w:rsid w:val="00C858EC"/>
    <w:rsid w:val="00C865F9"/>
    <w:rsid w:val="00C86905"/>
    <w:rsid w:val="00C86AE8"/>
    <w:rsid w:val="00C873EF"/>
    <w:rsid w:val="00C9096A"/>
    <w:rsid w:val="00C926B3"/>
    <w:rsid w:val="00C92B3C"/>
    <w:rsid w:val="00C9325F"/>
    <w:rsid w:val="00C93F21"/>
    <w:rsid w:val="00C94F18"/>
    <w:rsid w:val="00C9505C"/>
    <w:rsid w:val="00C95BB3"/>
    <w:rsid w:val="00C95F83"/>
    <w:rsid w:val="00C9798E"/>
    <w:rsid w:val="00CA00C6"/>
    <w:rsid w:val="00CA0E42"/>
    <w:rsid w:val="00CA1397"/>
    <w:rsid w:val="00CA15A3"/>
    <w:rsid w:val="00CA1E0B"/>
    <w:rsid w:val="00CA2B4D"/>
    <w:rsid w:val="00CA4512"/>
    <w:rsid w:val="00CA4896"/>
    <w:rsid w:val="00CA4C8E"/>
    <w:rsid w:val="00CA6628"/>
    <w:rsid w:val="00CA7EC7"/>
    <w:rsid w:val="00CB0A82"/>
    <w:rsid w:val="00CB0AA2"/>
    <w:rsid w:val="00CB1598"/>
    <w:rsid w:val="00CB207B"/>
    <w:rsid w:val="00CB2280"/>
    <w:rsid w:val="00CB3E7B"/>
    <w:rsid w:val="00CB51E7"/>
    <w:rsid w:val="00CB5A30"/>
    <w:rsid w:val="00CB61E7"/>
    <w:rsid w:val="00CB7F66"/>
    <w:rsid w:val="00CC04A6"/>
    <w:rsid w:val="00CC13C7"/>
    <w:rsid w:val="00CC1A09"/>
    <w:rsid w:val="00CC1E56"/>
    <w:rsid w:val="00CC27B1"/>
    <w:rsid w:val="00CC2F01"/>
    <w:rsid w:val="00CC31B7"/>
    <w:rsid w:val="00CC33FE"/>
    <w:rsid w:val="00CC4931"/>
    <w:rsid w:val="00CC671B"/>
    <w:rsid w:val="00CC672D"/>
    <w:rsid w:val="00CC6C18"/>
    <w:rsid w:val="00CC6CFA"/>
    <w:rsid w:val="00CC7346"/>
    <w:rsid w:val="00CC79EC"/>
    <w:rsid w:val="00CD0CC2"/>
    <w:rsid w:val="00CD0DFF"/>
    <w:rsid w:val="00CD0F5E"/>
    <w:rsid w:val="00CD1848"/>
    <w:rsid w:val="00CD18A9"/>
    <w:rsid w:val="00CD1B1B"/>
    <w:rsid w:val="00CD21A2"/>
    <w:rsid w:val="00CD4D4C"/>
    <w:rsid w:val="00CD56C9"/>
    <w:rsid w:val="00CD61B9"/>
    <w:rsid w:val="00CD61F0"/>
    <w:rsid w:val="00CD63F6"/>
    <w:rsid w:val="00CD7739"/>
    <w:rsid w:val="00CE0EB9"/>
    <w:rsid w:val="00CE1DA6"/>
    <w:rsid w:val="00CE2217"/>
    <w:rsid w:val="00CE2B44"/>
    <w:rsid w:val="00CE3461"/>
    <w:rsid w:val="00CE3DCB"/>
    <w:rsid w:val="00CE470E"/>
    <w:rsid w:val="00CE4CE2"/>
    <w:rsid w:val="00CE72D3"/>
    <w:rsid w:val="00CE7CB6"/>
    <w:rsid w:val="00CF03DB"/>
    <w:rsid w:val="00CF1C40"/>
    <w:rsid w:val="00CF1C9F"/>
    <w:rsid w:val="00CF40B3"/>
    <w:rsid w:val="00CF4404"/>
    <w:rsid w:val="00CF4654"/>
    <w:rsid w:val="00CF4999"/>
    <w:rsid w:val="00CF4CA4"/>
    <w:rsid w:val="00CF5018"/>
    <w:rsid w:val="00CF59ED"/>
    <w:rsid w:val="00CF5F4E"/>
    <w:rsid w:val="00CF5FC6"/>
    <w:rsid w:val="00CF63BA"/>
    <w:rsid w:val="00CF6675"/>
    <w:rsid w:val="00CF6E58"/>
    <w:rsid w:val="00D00357"/>
    <w:rsid w:val="00D0245B"/>
    <w:rsid w:val="00D03B28"/>
    <w:rsid w:val="00D05329"/>
    <w:rsid w:val="00D059E0"/>
    <w:rsid w:val="00D05ADC"/>
    <w:rsid w:val="00D064F7"/>
    <w:rsid w:val="00D06617"/>
    <w:rsid w:val="00D113B6"/>
    <w:rsid w:val="00D13118"/>
    <w:rsid w:val="00D17FB3"/>
    <w:rsid w:val="00D202C1"/>
    <w:rsid w:val="00D21C69"/>
    <w:rsid w:val="00D2257F"/>
    <w:rsid w:val="00D231FE"/>
    <w:rsid w:val="00D237F5"/>
    <w:rsid w:val="00D24DFD"/>
    <w:rsid w:val="00D25341"/>
    <w:rsid w:val="00D2609D"/>
    <w:rsid w:val="00D2732C"/>
    <w:rsid w:val="00D27C95"/>
    <w:rsid w:val="00D30237"/>
    <w:rsid w:val="00D33AFF"/>
    <w:rsid w:val="00D33C87"/>
    <w:rsid w:val="00D343A1"/>
    <w:rsid w:val="00D34712"/>
    <w:rsid w:val="00D352CF"/>
    <w:rsid w:val="00D36D48"/>
    <w:rsid w:val="00D37CF4"/>
    <w:rsid w:val="00D37DB9"/>
    <w:rsid w:val="00D412A7"/>
    <w:rsid w:val="00D41594"/>
    <w:rsid w:val="00D42357"/>
    <w:rsid w:val="00D441EE"/>
    <w:rsid w:val="00D4461D"/>
    <w:rsid w:val="00D453F6"/>
    <w:rsid w:val="00D46C8B"/>
    <w:rsid w:val="00D479B4"/>
    <w:rsid w:val="00D47C65"/>
    <w:rsid w:val="00D52C06"/>
    <w:rsid w:val="00D53AEE"/>
    <w:rsid w:val="00D5422D"/>
    <w:rsid w:val="00D55070"/>
    <w:rsid w:val="00D5532B"/>
    <w:rsid w:val="00D56883"/>
    <w:rsid w:val="00D5778E"/>
    <w:rsid w:val="00D60475"/>
    <w:rsid w:val="00D60BE4"/>
    <w:rsid w:val="00D61D9E"/>
    <w:rsid w:val="00D626D7"/>
    <w:rsid w:val="00D63814"/>
    <w:rsid w:val="00D63C2C"/>
    <w:rsid w:val="00D65F29"/>
    <w:rsid w:val="00D6600A"/>
    <w:rsid w:val="00D66CB7"/>
    <w:rsid w:val="00D708DD"/>
    <w:rsid w:val="00D7223B"/>
    <w:rsid w:val="00D729FC"/>
    <w:rsid w:val="00D73221"/>
    <w:rsid w:val="00D74AB8"/>
    <w:rsid w:val="00D75734"/>
    <w:rsid w:val="00D75EDA"/>
    <w:rsid w:val="00D769BE"/>
    <w:rsid w:val="00D779FF"/>
    <w:rsid w:val="00D814EF"/>
    <w:rsid w:val="00D82783"/>
    <w:rsid w:val="00D849A3"/>
    <w:rsid w:val="00D84AC0"/>
    <w:rsid w:val="00D86D58"/>
    <w:rsid w:val="00D875F3"/>
    <w:rsid w:val="00D90516"/>
    <w:rsid w:val="00D917EB"/>
    <w:rsid w:val="00D924E3"/>
    <w:rsid w:val="00D9285F"/>
    <w:rsid w:val="00D92B07"/>
    <w:rsid w:val="00D92E22"/>
    <w:rsid w:val="00D947EA"/>
    <w:rsid w:val="00D94824"/>
    <w:rsid w:val="00D96B9D"/>
    <w:rsid w:val="00D97083"/>
    <w:rsid w:val="00DA12C6"/>
    <w:rsid w:val="00DA2273"/>
    <w:rsid w:val="00DA2B72"/>
    <w:rsid w:val="00DA35F3"/>
    <w:rsid w:val="00DA3A9D"/>
    <w:rsid w:val="00DA3B52"/>
    <w:rsid w:val="00DA3BCB"/>
    <w:rsid w:val="00DA3D65"/>
    <w:rsid w:val="00DA40EB"/>
    <w:rsid w:val="00DA4A1A"/>
    <w:rsid w:val="00DA4A9A"/>
    <w:rsid w:val="00DA5422"/>
    <w:rsid w:val="00DA5D3D"/>
    <w:rsid w:val="00DA5E13"/>
    <w:rsid w:val="00DA6F4E"/>
    <w:rsid w:val="00DA7453"/>
    <w:rsid w:val="00DB0DDD"/>
    <w:rsid w:val="00DB209B"/>
    <w:rsid w:val="00DB2947"/>
    <w:rsid w:val="00DB2E93"/>
    <w:rsid w:val="00DB3B23"/>
    <w:rsid w:val="00DB40FC"/>
    <w:rsid w:val="00DB47BF"/>
    <w:rsid w:val="00DB5CA0"/>
    <w:rsid w:val="00DB5F34"/>
    <w:rsid w:val="00DC007E"/>
    <w:rsid w:val="00DC113C"/>
    <w:rsid w:val="00DC1BA7"/>
    <w:rsid w:val="00DC3253"/>
    <w:rsid w:val="00DC512F"/>
    <w:rsid w:val="00DC570E"/>
    <w:rsid w:val="00DC5A05"/>
    <w:rsid w:val="00DC6CEB"/>
    <w:rsid w:val="00DD09A2"/>
    <w:rsid w:val="00DD0D59"/>
    <w:rsid w:val="00DD1922"/>
    <w:rsid w:val="00DD45BF"/>
    <w:rsid w:val="00DD4F8A"/>
    <w:rsid w:val="00DD56E9"/>
    <w:rsid w:val="00DD6A46"/>
    <w:rsid w:val="00DD7490"/>
    <w:rsid w:val="00DE13D3"/>
    <w:rsid w:val="00DE262F"/>
    <w:rsid w:val="00DE2829"/>
    <w:rsid w:val="00DE2C7E"/>
    <w:rsid w:val="00DE31A5"/>
    <w:rsid w:val="00DE787B"/>
    <w:rsid w:val="00DF120A"/>
    <w:rsid w:val="00DF163C"/>
    <w:rsid w:val="00DF1C07"/>
    <w:rsid w:val="00DF3973"/>
    <w:rsid w:val="00DF3EE5"/>
    <w:rsid w:val="00DF49D3"/>
    <w:rsid w:val="00DF4F0E"/>
    <w:rsid w:val="00DF4F67"/>
    <w:rsid w:val="00DF5371"/>
    <w:rsid w:val="00DF6058"/>
    <w:rsid w:val="00DF6063"/>
    <w:rsid w:val="00DF66F6"/>
    <w:rsid w:val="00DF7835"/>
    <w:rsid w:val="00E0113F"/>
    <w:rsid w:val="00E01BA3"/>
    <w:rsid w:val="00E02CEB"/>
    <w:rsid w:val="00E033C3"/>
    <w:rsid w:val="00E03A96"/>
    <w:rsid w:val="00E0456C"/>
    <w:rsid w:val="00E05686"/>
    <w:rsid w:val="00E07506"/>
    <w:rsid w:val="00E11EB4"/>
    <w:rsid w:val="00E12C82"/>
    <w:rsid w:val="00E12D80"/>
    <w:rsid w:val="00E1356F"/>
    <w:rsid w:val="00E13EA3"/>
    <w:rsid w:val="00E144C8"/>
    <w:rsid w:val="00E14BAB"/>
    <w:rsid w:val="00E150CA"/>
    <w:rsid w:val="00E156C8"/>
    <w:rsid w:val="00E15D43"/>
    <w:rsid w:val="00E16F68"/>
    <w:rsid w:val="00E17023"/>
    <w:rsid w:val="00E1766E"/>
    <w:rsid w:val="00E203FE"/>
    <w:rsid w:val="00E218DA"/>
    <w:rsid w:val="00E21F33"/>
    <w:rsid w:val="00E21F34"/>
    <w:rsid w:val="00E225C2"/>
    <w:rsid w:val="00E23C47"/>
    <w:rsid w:val="00E24072"/>
    <w:rsid w:val="00E24317"/>
    <w:rsid w:val="00E25269"/>
    <w:rsid w:val="00E27305"/>
    <w:rsid w:val="00E27B5C"/>
    <w:rsid w:val="00E30D57"/>
    <w:rsid w:val="00E32770"/>
    <w:rsid w:val="00E33B9A"/>
    <w:rsid w:val="00E33E98"/>
    <w:rsid w:val="00E33F80"/>
    <w:rsid w:val="00E369E7"/>
    <w:rsid w:val="00E36CC1"/>
    <w:rsid w:val="00E4012D"/>
    <w:rsid w:val="00E431D8"/>
    <w:rsid w:val="00E4413C"/>
    <w:rsid w:val="00E44879"/>
    <w:rsid w:val="00E44F4D"/>
    <w:rsid w:val="00E45E45"/>
    <w:rsid w:val="00E45FC6"/>
    <w:rsid w:val="00E460FE"/>
    <w:rsid w:val="00E4680C"/>
    <w:rsid w:val="00E47EF6"/>
    <w:rsid w:val="00E50B87"/>
    <w:rsid w:val="00E510F4"/>
    <w:rsid w:val="00E5177F"/>
    <w:rsid w:val="00E51E50"/>
    <w:rsid w:val="00E5258F"/>
    <w:rsid w:val="00E60843"/>
    <w:rsid w:val="00E6107A"/>
    <w:rsid w:val="00E614CA"/>
    <w:rsid w:val="00E624BB"/>
    <w:rsid w:val="00E63D2F"/>
    <w:rsid w:val="00E63E17"/>
    <w:rsid w:val="00E63E92"/>
    <w:rsid w:val="00E6478A"/>
    <w:rsid w:val="00E648CD"/>
    <w:rsid w:val="00E65C9F"/>
    <w:rsid w:val="00E66D42"/>
    <w:rsid w:val="00E66E62"/>
    <w:rsid w:val="00E674F0"/>
    <w:rsid w:val="00E677FF"/>
    <w:rsid w:val="00E70634"/>
    <w:rsid w:val="00E71395"/>
    <w:rsid w:val="00E715A6"/>
    <w:rsid w:val="00E71856"/>
    <w:rsid w:val="00E73D68"/>
    <w:rsid w:val="00E757A6"/>
    <w:rsid w:val="00E7626B"/>
    <w:rsid w:val="00E771AE"/>
    <w:rsid w:val="00E77880"/>
    <w:rsid w:val="00E80B2E"/>
    <w:rsid w:val="00E81063"/>
    <w:rsid w:val="00E81E41"/>
    <w:rsid w:val="00E832A9"/>
    <w:rsid w:val="00E84C78"/>
    <w:rsid w:val="00E859C8"/>
    <w:rsid w:val="00E87B17"/>
    <w:rsid w:val="00E903AA"/>
    <w:rsid w:val="00E90B2C"/>
    <w:rsid w:val="00E90F66"/>
    <w:rsid w:val="00E917E3"/>
    <w:rsid w:val="00E9215F"/>
    <w:rsid w:val="00E92533"/>
    <w:rsid w:val="00E92803"/>
    <w:rsid w:val="00E938A2"/>
    <w:rsid w:val="00E94574"/>
    <w:rsid w:val="00E950C7"/>
    <w:rsid w:val="00E96281"/>
    <w:rsid w:val="00E96E34"/>
    <w:rsid w:val="00EA03B9"/>
    <w:rsid w:val="00EA1555"/>
    <w:rsid w:val="00EA3CCA"/>
    <w:rsid w:val="00EA3EB5"/>
    <w:rsid w:val="00EA47FC"/>
    <w:rsid w:val="00EA4F2C"/>
    <w:rsid w:val="00EA5117"/>
    <w:rsid w:val="00EA6F15"/>
    <w:rsid w:val="00EB1340"/>
    <w:rsid w:val="00EB171C"/>
    <w:rsid w:val="00EB4493"/>
    <w:rsid w:val="00EB4613"/>
    <w:rsid w:val="00EB5785"/>
    <w:rsid w:val="00EB69B1"/>
    <w:rsid w:val="00EB7057"/>
    <w:rsid w:val="00EB760A"/>
    <w:rsid w:val="00EB7C62"/>
    <w:rsid w:val="00EB7F7A"/>
    <w:rsid w:val="00EC1D96"/>
    <w:rsid w:val="00EC2646"/>
    <w:rsid w:val="00EC2D91"/>
    <w:rsid w:val="00EC3862"/>
    <w:rsid w:val="00EC3C3E"/>
    <w:rsid w:val="00EC45C1"/>
    <w:rsid w:val="00EC53FE"/>
    <w:rsid w:val="00EC542E"/>
    <w:rsid w:val="00EC6661"/>
    <w:rsid w:val="00EC6E2D"/>
    <w:rsid w:val="00ED297D"/>
    <w:rsid w:val="00ED2B9F"/>
    <w:rsid w:val="00ED2E85"/>
    <w:rsid w:val="00ED324F"/>
    <w:rsid w:val="00ED372C"/>
    <w:rsid w:val="00ED378C"/>
    <w:rsid w:val="00ED5233"/>
    <w:rsid w:val="00ED58C2"/>
    <w:rsid w:val="00ED645C"/>
    <w:rsid w:val="00ED6ED5"/>
    <w:rsid w:val="00ED7E92"/>
    <w:rsid w:val="00ED7EEE"/>
    <w:rsid w:val="00EE2E39"/>
    <w:rsid w:val="00EE32D2"/>
    <w:rsid w:val="00EE374E"/>
    <w:rsid w:val="00EE41A3"/>
    <w:rsid w:val="00EE4A3F"/>
    <w:rsid w:val="00EE4E12"/>
    <w:rsid w:val="00EE58F4"/>
    <w:rsid w:val="00EE5B75"/>
    <w:rsid w:val="00EE6244"/>
    <w:rsid w:val="00EF0376"/>
    <w:rsid w:val="00EF0B25"/>
    <w:rsid w:val="00EF16A6"/>
    <w:rsid w:val="00EF1B88"/>
    <w:rsid w:val="00EF2A02"/>
    <w:rsid w:val="00EF3304"/>
    <w:rsid w:val="00EF35D1"/>
    <w:rsid w:val="00EF3EC2"/>
    <w:rsid w:val="00EF514D"/>
    <w:rsid w:val="00EF6068"/>
    <w:rsid w:val="00EF77EF"/>
    <w:rsid w:val="00F00DFC"/>
    <w:rsid w:val="00F01CBF"/>
    <w:rsid w:val="00F0399E"/>
    <w:rsid w:val="00F045A5"/>
    <w:rsid w:val="00F0475F"/>
    <w:rsid w:val="00F04981"/>
    <w:rsid w:val="00F05AFA"/>
    <w:rsid w:val="00F05CDA"/>
    <w:rsid w:val="00F05F44"/>
    <w:rsid w:val="00F128DC"/>
    <w:rsid w:val="00F173D4"/>
    <w:rsid w:val="00F1766F"/>
    <w:rsid w:val="00F17720"/>
    <w:rsid w:val="00F2057E"/>
    <w:rsid w:val="00F21026"/>
    <w:rsid w:val="00F21CA5"/>
    <w:rsid w:val="00F22C11"/>
    <w:rsid w:val="00F22CDB"/>
    <w:rsid w:val="00F23F63"/>
    <w:rsid w:val="00F2677E"/>
    <w:rsid w:val="00F26C01"/>
    <w:rsid w:val="00F26FD5"/>
    <w:rsid w:val="00F27846"/>
    <w:rsid w:val="00F30D02"/>
    <w:rsid w:val="00F315D8"/>
    <w:rsid w:val="00F319B7"/>
    <w:rsid w:val="00F32DFF"/>
    <w:rsid w:val="00F331BE"/>
    <w:rsid w:val="00F33457"/>
    <w:rsid w:val="00F3488F"/>
    <w:rsid w:val="00F34E53"/>
    <w:rsid w:val="00F35933"/>
    <w:rsid w:val="00F36156"/>
    <w:rsid w:val="00F36F88"/>
    <w:rsid w:val="00F43292"/>
    <w:rsid w:val="00F4600E"/>
    <w:rsid w:val="00F46366"/>
    <w:rsid w:val="00F46B8A"/>
    <w:rsid w:val="00F46BBB"/>
    <w:rsid w:val="00F47E86"/>
    <w:rsid w:val="00F504FD"/>
    <w:rsid w:val="00F51112"/>
    <w:rsid w:val="00F514BB"/>
    <w:rsid w:val="00F531B7"/>
    <w:rsid w:val="00F53F84"/>
    <w:rsid w:val="00F540F4"/>
    <w:rsid w:val="00F559EE"/>
    <w:rsid w:val="00F61CFF"/>
    <w:rsid w:val="00F628E6"/>
    <w:rsid w:val="00F63238"/>
    <w:rsid w:val="00F645E5"/>
    <w:rsid w:val="00F6529F"/>
    <w:rsid w:val="00F65DC6"/>
    <w:rsid w:val="00F66F54"/>
    <w:rsid w:val="00F716C0"/>
    <w:rsid w:val="00F71A92"/>
    <w:rsid w:val="00F7292D"/>
    <w:rsid w:val="00F73630"/>
    <w:rsid w:val="00F737B1"/>
    <w:rsid w:val="00F7562A"/>
    <w:rsid w:val="00F75837"/>
    <w:rsid w:val="00F80A31"/>
    <w:rsid w:val="00F81B4D"/>
    <w:rsid w:val="00F836A0"/>
    <w:rsid w:val="00F857BB"/>
    <w:rsid w:val="00F85F5E"/>
    <w:rsid w:val="00F862AE"/>
    <w:rsid w:val="00F86C94"/>
    <w:rsid w:val="00F90DB6"/>
    <w:rsid w:val="00F915D1"/>
    <w:rsid w:val="00F917B3"/>
    <w:rsid w:val="00F930E7"/>
    <w:rsid w:val="00F9400D"/>
    <w:rsid w:val="00F9784E"/>
    <w:rsid w:val="00FA0A8A"/>
    <w:rsid w:val="00FA1E8C"/>
    <w:rsid w:val="00FA2462"/>
    <w:rsid w:val="00FA2D45"/>
    <w:rsid w:val="00FA31AD"/>
    <w:rsid w:val="00FA5A05"/>
    <w:rsid w:val="00FA5A8F"/>
    <w:rsid w:val="00FA7D17"/>
    <w:rsid w:val="00FB03F8"/>
    <w:rsid w:val="00FB14EC"/>
    <w:rsid w:val="00FB22DB"/>
    <w:rsid w:val="00FB33ED"/>
    <w:rsid w:val="00FB487F"/>
    <w:rsid w:val="00FB4E62"/>
    <w:rsid w:val="00FB52BF"/>
    <w:rsid w:val="00FB6CA0"/>
    <w:rsid w:val="00FB7093"/>
    <w:rsid w:val="00FB71B5"/>
    <w:rsid w:val="00FB76AC"/>
    <w:rsid w:val="00FC07C8"/>
    <w:rsid w:val="00FC1E29"/>
    <w:rsid w:val="00FC2443"/>
    <w:rsid w:val="00FC47EC"/>
    <w:rsid w:val="00FC4BAD"/>
    <w:rsid w:val="00FC5368"/>
    <w:rsid w:val="00FD20B1"/>
    <w:rsid w:val="00FD399B"/>
    <w:rsid w:val="00FD428D"/>
    <w:rsid w:val="00FD6280"/>
    <w:rsid w:val="00FD6C59"/>
    <w:rsid w:val="00FD7226"/>
    <w:rsid w:val="00FD7EFB"/>
    <w:rsid w:val="00FE0EA0"/>
    <w:rsid w:val="00FE18CF"/>
    <w:rsid w:val="00FE32BC"/>
    <w:rsid w:val="00FE4898"/>
    <w:rsid w:val="00FE4C13"/>
    <w:rsid w:val="00FE4CBA"/>
    <w:rsid w:val="00FE4E31"/>
    <w:rsid w:val="00FE7316"/>
    <w:rsid w:val="00FE7CDF"/>
    <w:rsid w:val="00FF0C7D"/>
    <w:rsid w:val="00FF1E12"/>
    <w:rsid w:val="00FF2608"/>
    <w:rsid w:val="00FF2640"/>
    <w:rsid w:val="00FF3011"/>
    <w:rsid w:val="00FF3A70"/>
    <w:rsid w:val="00FF3BA5"/>
    <w:rsid w:val="00FF4250"/>
    <w:rsid w:val="00FF6B45"/>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D846"/>
  <w15:docId w15:val="{1EC2BCE8-91D6-4E33-895C-FDF43DC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character" w:styleId="Emphasis">
    <w:name w:val="Emphasis"/>
    <w:qFormat/>
    <w:rsid w:val="00D74AB8"/>
    <w:rPr>
      <w:i/>
      <w:iCs/>
    </w:rPr>
  </w:style>
  <w:style w:type="table" w:styleId="TableGrid">
    <w:name w:val="Table Grid"/>
    <w:basedOn w:val="TableNormal"/>
    <w:uiPriority w:val="39"/>
    <w:rsid w:val="006A379E"/>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02CEB"/>
    <w:pPr>
      <w:spacing w:line="276" w:lineRule="auto"/>
    </w:pPr>
    <w:rPr>
      <w:rFonts w:ascii="Arial" w:eastAsia="Arial" w:hAnsi="Arial" w:cs="Arial"/>
      <w:color w:val="000000"/>
      <w:sz w:val="22"/>
      <w:szCs w:val="22"/>
    </w:rPr>
  </w:style>
  <w:style w:type="paragraph" w:customStyle="1" w:styleId="footnotes">
    <w:name w:val="footnotes"/>
    <w:rsid w:val="006A51E8"/>
    <w:pPr>
      <w:framePr w:hSpace="240" w:vSpace="240" w:wrap="auto" w:hAnchor="text" w:yAlign="top"/>
      <w:spacing w:line="240" w:lineRule="atLeast"/>
      <w:ind w:left="709" w:hanging="567"/>
      <w:jc w:val="both"/>
    </w:pPr>
    <w:rPr>
      <w:rFonts w:ascii="Courier" w:eastAsia="Times New Roman" w:hAnsi="Courier"/>
      <w:sz w:val="16"/>
      <w:lang w:val="it-IT" w:eastAsia="it-IT"/>
    </w:rPr>
  </w:style>
  <w:style w:type="character" w:styleId="CommentReference">
    <w:name w:val="annotation reference"/>
    <w:basedOn w:val="DefaultParagraphFont"/>
    <w:uiPriority w:val="99"/>
    <w:semiHidden/>
    <w:unhideWhenUsed/>
    <w:rsid w:val="00E25269"/>
    <w:rPr>
      <w:sz w:val="16"/>
      <w:szCs w:val="16"/>
    </w:rPr>
  </w:style>
  <w:style w:type="paragraph" w:styleId="CommentText">
    <w:name w:val="annotation text"/>
    <w:basedOn w:val="Normal"/>
    <w:link w:val="CommentTextChar"/>
    <w:uiPriority w:val="99"/>
    <w:semiHidden/>
    <w:unhideWhenUsed/>
    <w:rsid w:val="00E25269"/>
    <w:pPr>
      <w:spacing w:line="240" w:lineRule="auto"/>
    </w:pPr>
    <w:rPr>
      <w:sz w:val="20"/>
      <w:szCs w:val="20"/>
    </w:rPr>
  </w:style>
  <w:style w:type="character" w:customStyle="1" w:styleId="CommentTextChar">
    <w:name w:val="Comment Text Char"/>
    <w:basedOn w:val="DefaultParagraphFont"/>
    <w:link w:val="CommentText"/>
    <w:uiPriority w:val="99"/>
    <w:semiHidden/>
    <w:rsid w:val="00E25269"/>
    <w:rPr>
      <w:lang w:eastAsia="en-US"/>
    </w:rPr>
  </w:style>
  <w:style w:type="paragraph" w:styleId="CommentSubject">
    <w:name w:val="annotation subject"/>
    <w:basedOn w:val="CommentText"/>
    <w:next w:val="CommentText"/>
    <w:link w:val="CommentSubjectChar"/>
    <w:uiPriority w:val="99"/>
    <w:semiHidden/>
    <w:unhideWhenUsed/>
    <w:rsid w:val="00E25269"/>
    <w:rPr>
      <w:b/>
      <w:bCs/>
    </w:rPr>
  </w:style>
  <w:style w:type="character" w:customStyle="1" w:styleId="CommentSubjectChar">
    <w:name w:val="Comment Subject Char"/>
    <w:basedOn w:val="CommentTextChar"/>
    <w:link w:val="CommentSubject"/>
    <w:uiPriority w:val="99"/>
    <w:semiHidden/>
    <w:rsid w:val="00E25269"/>
    <w:rPr>
      <w:b/>
      <w:bCs/>
      <w:lang w:eastAsia="en-US"/>
    </w:rPr>
  </w:style>
  <w:style w:type="character" w:customStyle="1" w:styleId="UnresolvedMention1">
    <w:name w:val="Unresolved Mention1"/>
    <w:basedOn w:val="DefaultParagraphFont"/>
    <w:uiPriority w:val="99"/>
    <w:semiHidden/>
    <w:unhideWhenUsed/>
    <w:rsid w:val="00FD399B"/>
    <w:rPr>
      <w:color w:val="808080"/>
      <w:shd w:val="clear" w:color="auto" w:fill="E6E6E6"/>
    </w:rPr>
  </w:style>
  <w:style w:type="character" w:styleId="FollowedHyperlink">
    <w:name w:val="FollowedHyperlink"/>
    <w:basedOn w:val="DefaultParagraphFont"/>
    <w:uiPriority w:val="99"/>
    <w:semiHidden/>
    <w:unhideWhenUsed/>
    <w:rsid w:val="00F01CBF"/>
    <w:rPr>
      <w:color w:val="800080" w:themeColor="followedHyperlink"/>
      <w:u w:val="single"/>
    </w:rPr>
  </w:style>
  <w:style w:type="paragraph" w:customStyle="1" w:styleId="western">
    <w:name w:val="western"/>
    <w:basedOn w:val="Normal"/>
    <w:rsid w:val="0060032F"/>
    <w:pPr>
      <w:spacing w:before="100" w:beforeAutospacing="1" w:after="119" w:line="240" w:lineRule="auto"/>
    </w:pPr>
    <w:rPr>
      <w:rFonts w:ascii="Times New Roman" w:eastAsia="Times New Roman" w:hAnsi="Times New Roman"/>
      <w:sz w:val="24"/>
      <w:szCs w:val="24"/>
      <w:lang w:eastAsia="en-GB"/>
    </w:rPr>
  </w:style>
  <w:style w:type="paragraph" w:customStyle="1" w:styleId="EndNoteBibliographyTitle">
    <w:name w:val="EndNote Bibliography Title"/>
    <w:basedOn w:val="Normal"/>
    <w:link w:val="EndNoteBibliographyTitleChar"/>
    <w:rsid w:val="00743EF6"/>
    <w:pPr>
      <w:spacing w:after="0"/>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743EF6"/>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743EF6"/>
    <w:pPr>
      <w:spacing w:line="360" w:lineRule="auto"/>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743EF6"/>
    <w:rPr>
      <w:rFonts w:ascii="Times New Roman" w:hAnsi="Times New Roman"/>
      <w:noProof/>
      <w:sz w:val="24"/>
      <w:szCs w:val="22"/>
      <w:lang w:val="en-US" w:eastAsia="en-US"/>
    </w:rPr>
  </w:style>
  <w:style w:type="character" w:styleId="UnresolvedMention">
    <w:name w:val="Unresolved Mention"/>
    <w:basedOn w:val="DefaultParagraphFont"/>
    <w:uiPriority w:val="99"/>
    <w:semiHidden/>
    <w:unhideWhenUsed/>
    <w:rsid w:val="00743EF6"/>
    <w:rPr>
      <w:color w:val="605E5C"/>
      <w:shd w:val="clear" w:color="auto" w:fill="E1DFDD"/>
    </w:rPr>
  </w:style>
  <w:style w:type="character" w:styleId="FootnoteReference">
    <w:name w:val="footnote reference"/>
    <w:basedOn w:val="DefaultParagraphFont"/>
    <w:uiPriority w:val="99"/>
    <w:semiHidden/>
    <w:unhideWhenUsed/>
    <w:rsid w:val="007F7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853">
      <w:bodyDiv w:val="1"/>
      <w:marLeft w:val="0"/>
      <w:marRight w:val="0"/>
      <w:marTop w:val="0"/>
      <w:marBottom w:val="0"/>
      <w:divBdr>
        <w:top w:val="none" w:sz="0" w:space="0" w:color="auto"/>
        <w:left w:val="none" w:sz="0" w:space="0" w:color="auto"/>
        <w:bottom w:val="none" w:sz="0" w:space="0" w:color="auto"/>
        <w:right w:val="none" w:sz="0" w:space="0" w:color="auto"/>
      </w:divBdr>
    </w:div>
    <w:div w:id="54009034">
      <w:bodyDiv w:val="1"/>
      <w:marLeft w:val="0"/>
      <w:marRight w:val="0"/>
      <w:marTop w:val="0"/>
      <w:marBottom w:val="0"/>
      <w:divBdr>
        <w:top w:val="none" w:sz="0" w:space="0" w:color="auto"/>
        <w:left w:val="none" w:sz="0" w:space="0" w:color="auto"/>
        <w:bottom w:val="none" w:sz="0" w:space="0" w:color="auto"/>
        <w:right w:val="none" w:sz="0" w:space="0" w:color="auto"/>
      </w:divBdr>
    </w:div>
    <w:div w:id="56588645">
      <w:bodyDiv w:val="1"/>
      <w:marLeft w:val="0"/>
      <w:marRight w:val="0"/>
      <w:marTop w:val="0"/>
      <w:marBottom w:val="0"/>
      <w:divBdr>
        <w:top w:val="none" w:sz="0" w:space="0" w:color="auto"/>
        <w:left w:val="none" w:sz="0" w:space="0" w:color="auto"/>
        <w:bottom w:val="none" w:sz="0" w:space="0" w:color="auto"/>
        <w:right w:val="none" w:sz="0" w:space="0" w:color="auto"/>
      </w:divBdr>
    </w:div>
    <w:div w:id="590355720">
      <w:bodyDiv w:val="1"/>
      <w:marLeft w:val="0"/>
      <w:marRight w:val="0"/>
      <w:marTop w:val="0"/>
      <w:marBottom w:val="0"/>
      <w:divBdr>
        <w:top w:val="none" w:sz="0" w:space="0" w:color="auto"/>
        <w:left w:val="none" w:sz="0" w:space="0" w:color="auto"/>
        <w:bottom w:val="none" w:sz="0" w:space="0" w:color="auto"/>
        <w:right w:val="none" w:sz="0" w:space="0" w:color="auto"/>
      </w:divBdr>
    </w:div>
    <w:div w:id="591663222">
      <w:bodyDiv w:val="1"/>
      <w:marLeft w:val="0"/>
      <w:marRight w:val="0"/>
      <w:marTop w:val="0"/>
      <w:marBottom w:val="0"/>
      <w:divBdr>
        <w:top w:val="none" w:sz="0" w:space="0" w:color="auto"/>
        <w:left w:val="none" w:sz="0" w:space="0" w:color="auto"/>
        <w:bottom w:val="none" w:sz="0" w:space="0" w:color="auto"/>
        <w:right w:val="none" w:sz="0" w:space="0" w:color="auto"/>
      </w:divBdr>
      <w:divsChild>
        <w:div w:id="2014792290">
          <w:marLeft w:val="0"/>
          <w:marRight w:val="0"/>
          <w:marTop w:val="0"/>
          <w:marBottom w:val="0"/>
          <w:divBdr>
            <w:top w:val="none" w:sz="0" w:space="0" w:color="auto"/>
            <w:left w:val="none" w:sz="0" w:space="0" w:color="auto"/>
            <w:bottom w:val="none" w:sz="0" w:space="0" w:color="auto"/>
            <w:right w:val="none" w:sz="0" w:space="0" w:color="auto"/>
          </w:divBdr>
        </w:div>
        <w:div w:id="1116213896">
          <w:marLeft w:val="0"/>
          <w:marRight w:val="0"/>
          <w:marTop w:val="0"/>
          <w:marBottom w:val="0"/>
          <w:divBdr>
            <w:top w:val="none" w:sz="0" w:space="0" w:color="auto"/>
            <w:left w:val="none" w:sz="0" w:space="0" w:color="auto"/>
            <w:bottom w:val="none" w:sz="0" w:space="0" w:color="auto"/>
            <w:right w:val="none" w:sz="0" w:space="0" w:color="auto"/>
          </w:divBdr>
        </w:div>
        <w:div w:id="1966159967">
          <w:marLeft w:val="0"/>
          <w:marRight w:val="0"/>
          <w:marTop w:val="0"/>
          <w:marBottom w:val="0"/>
          <w:divBdr>
            <w:top w:val="none" w:sz="0" w:space="0" w:color="auto"/>
            <w:left w:val="none" w:sz="0" w:space="0" w:color="auto"/>
            <w:bottom w:val="none" w:sz="0" w:space="0" w:color="auto"/>
            <w:right w:val="none" w:sz="0" w:space="0" w:color="auto"/>
          </w:divBdr>
        </w:div>
      </w:divsChild>
    </w:div>
    <w:div w:id="658311547">
      <w:bodyDiv w:val="1"/>
      <w:marLeft w:val="0"/>
      <w:marRight w:val="0"/>
      <w:marTop w:val="0"/>
      <w:marBottom w:val="0"/>
      <w:divBdr>
        <w:top w:val="none" w:sz="0" w:space="0" w:color="auto"/>
        <w:left w:val="none" w:sz="0" w:space="0" w:color="auto"/>
        <w:bottom w:val="none" w:sz="0" w:space="0" w:color="auto"/>
        <w:right w:val="none" w:sz="0" w:space="0" w:color="auto"/>
      </w:divBdr>
    </w:div>
    <w:div w:id="1049379458">
      <w:bodyDiv w:val="1"/>
      <w:marLeft w:val="0"/>
      <w:marRight w:val="0"/>
      <w:marTop w:val="0"/>
      <w:marBottom w:val="0"/>
      <w:divBdr>
        <w:top w:val="none" w:sz="0" w:space="0" w:color="auto"/>
        <w:left w:val="none" w:sz="0" w:space="0" w:color="auto"/>
        <w:bottom w:val="none" w:sz="0" w:space="0" w:color="auto"/>
        <w:right w:val="none" w:sz="0" w:space="0" w:color="auto"/>
      </w:divBdr>
    </w:div>
    <w:div w:id="1618684890">
      <w:bodyDiv w:val="1"/>
      <w:marLeft w:val="0"/>
      <w:marRight w:val="0"/>
      <w:marTop w:val="0"/>
      <w:marBottom w:val="0"/>
      <w:divBdr>
        <w:top w:val="none" w:sz="0" w:space="0" w:color="auto"/>
        <w:left w:val="none" w:sz="0" w:space="0" w:color="auto"/>
        <w:bottom w:val="none" w:sz="0" w:space="0" w:color="auto"/>
        <w:right w:val="none" w:sz="0" w:space="0" w:color="auto"/>
      </w:divBdr>
    </w:div>
    <w:div w:id="17051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doi.org/10.1177/0040571x8308600404" TargetMode="External"/><Relationship Id="rId26" Type="http://schemas.openxmlformats.org/officeDocument/2006/relationships/hyperlink" Target="https://doi.org/10.1080/14704994.2022.2048544" TargetMode="External"/><Relationship Id="rId39" Type="http://schemas.openxmlformats.org/officeDocument/2006/relationships/hyperlink" Target="https://doi.org/10.3390/rel11050254" TargetMode="External"/><Relationship Id="rId21" Type="http://schemas.openxmlformats.org/officeDocument/2006/relationships/hyperlink" Target="https://doi.org/10.3390/rel12040245" TargetMode="External"/><Relationship Id="rId34" Type="http://schemas.openxmlformats.org/officeDocument/2006/relationships/hyperlink" Target="https://doi.org/10.4102/ve.v43i1.2404" TargetMode="External"/><Relationship Id="rId42" Type="http://schemas.openxmlformats.org/officeDocument/2006/relationships/hyperlink" Target="https://www.yorksj.ac.uk/media/content-assets/document-directory/documents/CC&amp;Y-survey-initial-report.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756073x.2020.1841454" TargetMode="External"/><Relationship Id="rId29" Type="http://schemas.openxmlformats.org/officeDocument/2006/relationships/hyperlink" Target="https://churcharmy.org/wp-content/uploads/2022/03/zoomed-out-report-church-arm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3390/rel12060437" TargetMode="External"/><Relationship Id="rId32" Type="http://schemas.openxmlformats.org/officeDocument/2006/relationships/hyperlink" Target="https://doi.org/10.1177/0040571x9609900505" TargetMode="External"/><Relationship Id="rId37" Type="http://schemas.openxmlformats.org/officeDocument/2006/relationships/hyperlink" Target="https://doi.org/10.1177/0265378820963156" TargetMode="External"/><Relationship Id="rId40" Type="http://schemas.openxmlformats.org/officeDocument/2006/relationships/hyperlink" Target="https://doi.org/10.1163/15709256-12341371" TargetMode="External"/><Relationship Id="rId45" Type="http://schemas.openxmlformats.org/officeDocument/2006/relationships/hyperlink" Target="https://doi.org/10.1080/13617672.2022.2101087"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doi.org/10.1163/15709256-20221427" TargetMode="External"/><Relationship Id="rId28" Type="http://schemas.openxmlformats.org/officeDocument/2006/relationships/hyperlink" Target="https://www.ibm.com/docs/en/SSLVMB_28.0.0/pdf/IBM_SPSS_Advanced_Statistics.pdf" TargetMode="External"/><Relationship Id="rId36" Type="http://schemas.openxmlformats.org/officeDocument/2006/relationships/hyperlink" Target="https://doi.org/10.3390/rel11060276" TargetMode="External"/><Relationship Id="rId10" Type="http://schemas.openxmlformats.org/officeDocument/2006/relationships/header" Target="header2.xml"/><Relationship Id="rId19" Type="http://schemas.openxmlformats.org/officeDocument/2006/relationships/hyperlink" Target="https://doi.org/10.21427/ytdq-3s12" TargetMode="External"/><Relationship Id="rId31" Type="http://schemas.openxmlformats.org/officeDocument/2006/relationships/hyperlink" Target="https://doi.org/10.1017/S1740355320000285" TargetMode="External"/><Relationship Id="rId44" Type="http://schemas.openxmlformats.org/officeDocument/2006/relationships/hyperlink" Target="https://doi.org/10.1163/15709256-123414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s://doi.org/10.1163/15709256-12341420" TargetMode="External"/><Relationship Id="rId27" Type="http://schemas.openxmlformats.org/officeDocument/2006/relationships/hyperlink" Target="https://doi.org/10.1558/arsr.v23i3.346" TargetMode="External"/><Relationship Id="rId30" Type="http://schemas.openxmlformats.org/officeDocument/2006/relationships/hyperlink" Target="https://doi.org/10.1080/13674676.2022.2066645" TargetMode="External"/><Relationship Id="rId35" Type="http://schemas.openxmlformats.org/officeDocument/2006/relationships/hyperlink" Target="https://doi.org/10.1007/s10943-020-01110-8" TargetMode="External"/><Relationship Id="rId43" Type="http://schemas.openxmlformats.org/officeDocument/2006/relationships/hyperlink" Target="https://doi.org/10.1163/22144417-bja10025" TargetMode="External"/><Relationship Id="rId48" Type="http://schemas.openxmlformats.org/officeDocument/2006/relationships/theme" Target="theme/theme1.xml"/><Relationship Id="rId8" Type="http://schemas.openxmlformats.org/officeDocument/2006/relationships/hyperlink" Target="mailto:a.village@yorksj.ac.uk"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doi.org/10.1007/BF02310555" TargetMode="External"/><Relationship Id="rId25" Type="http://schemas.openxmlformats.org/officeDocument/2006/relationships/hyperlink" Target="https://doi.org/10.21827/yrls.36.3-17" TargetMode="External"/><Relationship Id="rId33" Type="http://schemas.openxmlformats.org/officeDocument/2006/relationships/hyperlink" Target="https://news.gallup.com/opinion/polling-matters/307619/religion-covid-virus.aspx" TargetMode="External"/><Relationship Id="rId38" Type="http://schemas.openxmlformats.org/officeDocument/2006/relationships/hyperlink" Target="https://doi.org/10.3390/rel12040261" TargetMode="External"/><Relationship Id="rId46" Type="http://schemas.openxmlformats.org/officeDocument/2006/relationships/hyperlink" Target="https://doi.org/10.1163/21659214-90000041" TargetMode="External"/><Relationship Id="rId20" Type="http://schemas.openxmlformats.org/officeDocument/2006/relationships/hyperlink" Target="https://indd.adobe.com/view/6fe8a0a2-a121-4ca4-bd46-5cf4c2a7575f" TargetMode="External"/><Relationship Id="rId41" Type="http://schemas.openxmlformats.org/officeDocument/2006/relationships/hyperlink" Target="https://www.yorksj.ac.uk/media/content-assets/document-directory/documents/CC&amp;Y-survey-initial-report.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yorksj-my.sharepoint.com/personal/a_village_yorksj_ac_uk/Documents/Documents/C19C21%20survey/C19C21%20Analyis/ALL%20C19C21/Holy%20Communion/HC%20denom5%20charts%20(presbyterian).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yorksj-my.sharepoint.com/personal/a_village_yorksj_ac_uk/Documents/Documents/C19C21%20survey/C19C21%20Analyis/ALL%20C19C21/Holy%20Communion/HC%20denom5%20charts%20(presbyter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Age!$E$3</c:f>
              <c:strCache>
                <c:ptCount val="1"/>
                <c:pt idx="0">
                  <c:v>RC</c:v>
                </c:pt>
              </c:strCache>
            </c:strRef>
          </c:tx>
          <c:spPr>
            <a:ln w="19050" cap="rnd">
              <a:solidFill>
                <a:schemeClr val="accent2"/>
              </a:solidFill>
              <a:round/>
            </a:ln>
            <a:effectLst/>
          </c:spPr>
          <c:marker>
            <c:symbol val="none"/>
          </c:marker>
          <c:xVal>
            <c:numRef>
              <c:f>Age!$D$4:$D$11</c:f>
              <c:numCache>
                <c:formatCode>General</c:formatCode>
                <c:ptCount val="8"/>
                <c:pt idx="0">
                  <c:v>1</c:v>
                </c:pt>
                <c:pt idx="1">
                  <c:v>2</c:v>
                </c:pt>
                <c:pt idx="2">
                  <c:v>3</c:v>
                </c:pt>
                <c:pt idx="3">
                  <c:v>4</c:v>
                </c:pt>
                <c:pt idx="4">
                  <c:v>5</c:v>
                </c:pt>
                <c:pt idx="5">
                  <c:v>6</c:v>
                </c:pt>
                <c:pt idx="6">
                  <c:v>7</c:v>
                </c:pt>
                <c:pt idx="7">
                  <c:v>8</c:v>
                </c:pt>
              </c:numCache>
            </c:numRef>
          </c:xVal>
          <c:yVal>
            <c:numRef>
              <c:f>Age!$E$4:$E$11</c:f>
              <c:numCache>
                <c:formatCode>General</c:formatCode>
                <c:ptCount val="8"/>
                <c:pt idx="0">
                  <c:v>15.012</c:v>
                </c:pt>
                <c:pt idx="1">
                  <c:v>15.628</c:v>
                </c:pt>
                <c:pt idx="2">
                  <c:v>16.244</c:v>
                </c:pt>
                <c:pt idx="3">
                  <c:v>16.86</c:v>
                </c:pt>
                <c:pt idx="4">
                  <c:v>17.476000000000003</c:v>
                </c:pt>
                <c:pt idx="5">
                  <c:v>18.092000000000002</c:v>
                </c:pt>
                <c:pt idx="6">
                  <c:v>18.708000000000002</c:v>
                </c:pt>
                <c:pt idx="7">
                  <c:v>19.324000000000002</c:v>
                </c:pt>
              </c:numCache>
            </c:numRef>
          </c:yVal>
          <c:smooth val="0"/>
          <c:extLst>
            <c:ext xmlns:c16="http://schemas.microsoft.com/office/drawing/2014/chart" uri="{C3380CC4-5D6E-409C-BE32-E72D297353CC}">
              <c16:uniqueId val="{00000000-8A23-4CF4-803E-DD1F69FD32AD}"/>
            </c:ext>
          </c:extLst>
        </c:ser>
        <c:ser>
          <c:idx val="1"/>
          <c:order val="1"/>
          <c:tx>
            <c:strRef>
              <c:f>Age!$F$3</c:f>
              <c:strCache>
                <c:ptCount val="1"/>
                <c:pt idx="0">
                  <c:v>AC</c:v>
                </c:pt>
              </c:strCache>
            </c:strRef>
          </c:tx>
          <c:spPr>
            <a:ln w="19050" cap="rnd">
              <a:solidFill>
                <a:schemeClr val="accent6">
                  <a:lumMod val="75000"/>
                </a:schemeClr>
              </a:solidFill>
              <a:prstDash val="solid"/>
              <a:round/>
            </a:ln>
            <a:effectLst/>
          </c:spPr>
          <c:marker>
            <c:symbol val="none"/>
          </c:marker>
          <c:xVal>
            <c:numRef>
              <c:f>Age!$D$4:$D$11</c:f>
              <c:numCache>
                <c:formatCode>General</c:formatCode>
                <c:ptCount val="8"/>
                <c:pt idx="0">
                  <c:v>1</c:v>
                </c:pt>
                <c:pt idx="1">
                  <c:v>2</c:v>
                </c:pt>
                <c:pt idx="2">
                  <c:v>3</c:v>
                </c:pt>
                <c:pt idx="3">
                  <c:v>4</c:v>
                </c:pt>
                <c:pt idx="4">
                  <c:v>5</c:v>
                </c:pt>
                <c:pt idx="5">
                  <c:v>6</c:v>
                </c:pt>
                <c:pt idx="6">
                  <c:v>7</c:v>
                </c:pt>
                <c:pt idx="7">
                  <c:v>8</c:v>
                </c:pt>
              </c:numCache>
            </c:numRef>
          </c:xVal>
          <c:yVal>
            <c:numRef>
              <c:f>Age!$F$4:$F$11</c:f>
              <c:numCache>
                <c:formatCode>General</c:formatCode>
                <c:ptCount val="8"/>
                <c:pt idx="0">
                  <c:v>14.546000000000001</c:v>
                </c:pt>
                <c:pt idx="1">
                  <c:v>15.407000000000002</c:v>
                </c:pt>
                <c:pt idx="2">
                  <c:v>16.268000000000001</c:v>
                </c:pt>
                <c:pt idx="3">
                  <c:v>17.129000000000001</c:v>
                </c:pt>
                <c:pt idx="4">
                  <c:v>17.990000000000002</c:v>
                </c:pt>
                <c:pt idx="5">
                  <c:v>18.851000000000003</c:v>
                </c:pt>
                <c:pt idx="6">
                  <c:v>19.712000000000003</c:v>
                </c:pt>
                <c:pt idx="7">
                  <c:v>20.573</c:v>
                </c:pt>
              </c:numCache>
            </c:numRef>
          </c:yVal>
          <c:smooth val="0"/>
          <c:extLst>
            <c:ext xmlns:c16="http://schemas.microsoft.com/office/drawing/2014/chart" uri="{C3380CC4-5D6E-409C-BE32-E72D297353CC}">
              <c16:uniqueId val="{00000001-8A23-4CF4-803E-DD1F69FD32AD}"/>
            </c:ext>
          </c:extLst>
        </c:ser>
        <c:ser>
          <c:idx val="2"/>
          <c:order val="2"/>
          <c:tx>
            <c:strRef>
              <c:f>Age!$G$3</c:f>
              <c:strCache>
                <c:ptCount val="1"/>
                <c:pt idx="0">
                  <c:v>AE</c:v>
                </c:pt>
              </c:strCache>
            </c:strRef>
          </c:tx>
          <c:spPr>
            <a:ln w="19050" cap="rnd">
              <a:solidFill>
                <a:srgbClr val="FF0000"/>
              </a:solidFill>
              <a:round/>
            </a:ln>
            <a:effectLst/>
          </c:spPr>
          <c:marker>
            <c:symbol val="none"/>
          </c:marker>
          <c:xVal>
            <c:numRef>
              <c:f>Age!$D$4:$D$11</c:f>
              <c:numCache>
                <c:formatCode>General</c:formatCode>
                <c:ptCount val="8"/>
                <c:pt idx="0">
                  <c:v>1</c:v>
                </c:pt>
                <c:pt idx="1">
                  <c:v>2</c:v>
                </c:pt>
                <c:pt idx="2">
                  <c:v>3</c:v>
                </c:pt>
                <c:pt idx="3">
                  <c:v>4</c:v>
                </c:pt>
                <c:pt idx="4">
                  <c:v>5</c:v>
                </c:pt>
                <c:pt idx="5">
                  <c:v>6</c:v>
                </c:pt>
                <c:pt idx="6">
                  <c:v>7</c:v>
                </c:pt>
                <c:pt idx="7">
                  <c:v>8</c:v>
                </c:pt>
              </c:numCache>
            </c:numRef>
          </c:xVal>
          <c:yVal>
            <c:numRef>
              <c:f>Age!$G$4:$G$11</c:f>
              <c:numCache>
                <c:formatCode>General</c:formatCode>
                <c:ptCount val="8"/>
                <c:pt idx="0">
                  <c:v>22.600999999999999</c:v>
                </c:pt>
                <c:pt idx="1">
                  <c:v>23.088999999999999</c:v>
                </c:pt>
                <c:pt idx="2">
                  <c:v>23.576999999999998</c:v>
                </c:pt>
                <c:pt idx="3">
                  <c:v>24.064999999999998</c:v>
                </c:pt>
                <c:pt idx="4">
                  <c:v>24.553000000000001</c:v>
                </c:pt>
                <c:pt idx="5">
                  <c:v>25.041</c:v>
                </c:pt>
                <c:pt idx="6">
                  <c:v>25.529</c:v>
                </c:pt>
                <c:pt idx="7">
                  <c:v>26.016999999999999</c:v>
                </c:pt>
              </c:numCache>
            </c:numRef>
          </c:yVal>
          <c:smooth val="0"/>
          <c:extLst>
            <c:ext xmlns:c16="http://schemas.microsoft.com/office/drawing/2014/chart" uri="{C3380CC4-5D6E-409C-BE32-E72D297353CC}">
              <c16:uniqueId val="{00000002-8A23-4CF4-803E-DD1F69FD32AD}"/>
            </c:ext>
          </c:extLst>
        </c:ser>
        <c:ser>
          <c:idx val="3"/>
          <c:order val="3"/>
          <c:tx>
            <c:strRef>
              <c:f>Age!$H$3</c:f>
              <c:strCache>
                <c:ptCount val="1"/>
                <c:pt idx="0">
                  <c:v>FC</c:v>
                </c:pt>
              </c:strCache>
            </c:strRef>
          </c:tx>
          <c:spPr>
            <a:ln w="19050" cap="rnd">
              <a:solidFill>
                <a:schemeClr val="accent1"/>
              </a:solidFill>
              <a:round/>
            </a:ln>
            <a:effectLst/>
          </c:spPr>
          <c:marker>
            <c:symbol val="none"/>
          </c:marker>
          <c:xVal>
            <c:numRef>
              <c:f>Age!$D$4:$D$11</c:f>
              <c:numCache>
                <c:formatCode>General</c:formatCode>
                <c:ptCount val="8"/>
                <c:pt idx="0">
                  <c:v>1</c:v>
                </c:pt>
                <c:pt idx="1">
                  <c:v>2</c:v>
                </c:pt>
                <c:pt idx="2">
                  <c:v>3</c:v>
                </c:pt>
                <c:pt idx="3">
                  <c:v>4</c:v>
                </c:pt>
                <c:pt idx="4">
                  <c:v>5</c:v>
                </c:pt>
                <c:pt idx="5">
                  <c:v>6</c:v>
                </c:pt>
                <c:pt idx="6">
                  <c:v>7</c:v>
                </c:pt>
                <c:pt idx="7">
                  <c:v>8</c:v>
                </c:pt>
              </c:numCache>
            </c:numRef>
          </c:xVal>
          <c:yVal>
            <c:numRef>
              <c:f>Age!$H$4:$H$11</c:f>
              <c:numCache>
                <c:formatCode>General</c:formatCode>
                <c:ptCount val="8"/>
                <c:pt idx="0">
                  <c:v>26.348000000000003</c:v>
                </c:pt>
                <c:pt idx="1">
                  <c:v>26.288</c:v>
                </c:pt>
                <c:pt idx="2">
                  <c:v>26.228000000000002</c:v>
                </c:pt>
                <c:pt idx="3">
                  <c:v>26.167999999999999</c:v>
                </c:pt>
                <c:pt idx="4">
                  <c:v>26.108000000000004</c:v>
                </c:pt>
                <c:pt idx="5">
                  <c:v>26.048000000000002</c:v>
                </c:pt>
                <c:pt idx="6">
                  <c:v>25.988000000000003</c:v>
                </c:pt>
                <c:pt idx="7">
                  <c:v>25.928000000000001</c:v>
                </c:pt>
              </c:numCache>
            </c:numRef>
          </c:yVal>
          <c:smooth val="0"/>
          <c:extLst>
            <c:ext xmlns:c16="http://schemas.microsoft.com/office/drawing/2014/chart" uri="{C3380CC4-5D6E-409C-BE32-E72D297353CC}">
              <c16:uniqueId val="{00000003-8A23-4CF4-803E-DD1F69FD32AD}"/>
            </c:ext>
          </c:extLst>
        </c:ser>
        <c:ser>
          <c:idx val="4"/>
          <c:order val="4"/>
          <c:tx>
            <c:strRef>
              <c:f>Age!$I$3</c:f>
              <c:strCache>
                <c:ptCount val="1"/>
                <c:pt idx="0">
                  <c:v>BA</c:v>
                </c:pt>
              </c:strCache>
            </c:strRef>
          </c:tx>
          <c:spPr>
            <a:ln w="19050" cap="rnd">
              <a:solidFill>
                <a:schemeClr val="tx1"/>
              </a:solidFill>
              <a:round/>
            </a:ln>
            <a:effectLst/>
          </c:spPr>
          <c:marker>
            <c:symbol val="none"/>
          </c:marker>
          <c:xVal>
            <c:numRef>
              <c:f>Age!$D$4:$D$11</c:f>
              <c:numCache>
                <c:formatCode>General</c:formatCode>
                <c:ptCount val="8"/>
                <c:pt idx="0">
                  <c:v>1</c:v>
                </c:pt>
                <c:pt idx="1">
                  <c:v>2</c:v>
                </c:pt>
                <c:pt idx="2">
                  <c:v>3</c:v>
                </c:pt>
                <c:pt idx="3">
                  <c:v>4</c:v>
                </c:pt>
                <c:pt idx="4">
                  <c:v>5</c:v>
                </c:pt>
                <c:pt idx="5">
                  <c:v>6</c:v>
                </c:pt>
                <c:pt idx="6">
                  <c:v>7</c:v>
                </c:pt>
                <c:pt idx="7">
                  <c:v>8</c:v>
                </c:pt>
              </c:numCache>
            </c:numRef>
          </c:xVal>
          <c:yVal>
            <c:numRef>
              <c:f>Age!$I$4:$I$11</c:f>
              <c:numCache>
                <c:formatCode>General</c:formatCode>
                <c:ptCount val="8"/>
                <c:pt idx="0">
                  <c:v>24.285856000000003</c:v>
                </c:pt>
                <c:pt idx="1">
                  <c:v>24.432464</c:v>
                </c:pt>
                <c:pt idx="2">
                  <c:v>24.579072</c:v>
                </c:pt>
                <c:pt idx="3">
                  <c:v>24.725680000000001</c:v>
                </c:pt>
                <c:pt idx="4">
                  <c:v>24.872288000000001</c:v>
                </c:pt>
                <c:pt idx="5">
                  <c:v>25.018896000000002</c:v>
                </c:pt>
                <c:pt idx="6">
                  <c:v>25.165504000000002</c:v>
                </c:pt>
                <c:pt idx="7">
                  <c:v>25.312111999999999</c:v>
                </c:pt>
              </c:numCache>
            </c:numRef>
          </c:yVal>
          <c:smooth val="0"/>
          <c:extLst>
            <c:ext xmlns:c16="http://schemas.microsoft.com/office/drawing/2014/chart" uri="{C3380CC4-5D6E-409C-BE32-E72D297353CC}">
              <c16:uniqueId val="{00000004-8A23-4CF4-803E-DD1F69FD32AD}"/>
            </c:ext>
          </c:extLst>
        </c:ser>
        <c:dLbls>
          <c:showLegendKey val="0"/>
          <c:showVal val="0"/>
          <c:showCatName val="0"/>
          <c:showSerName val="0"/>
          <c:showPercent val="0"/>
          <c:showBubbleSize val="0"/>
        </c:dLbls>
        <c:axId val="505514544"/>
        <c:axId val="505516184"/>
      </c:scatterChart>
      <c:valAx>
        <c:axId val="505514544"/>
        <c:scaling>
          <c:orientation val="minMax"/>
          <c:max val="8"/>
          <c:min val="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Age</a:t>
                </a:r>
                <a:r>
                  <a:rPr lang="en-GB" baseline="0"/>
                  <a:t> group</a:t>
                </a:r>
                <a:endParaRPr lang="en-GB"/>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6184"/>
        <c:crosses val="autoZero"/>
        <c:crossBetween val="midCat"/>
      </c:valAx>
      <c:valAx>
        <c:axId val="505516184"/>
        <c:scaling>
          <c:orientation val="minMax"/>
          <c:max val="27"/>
          <c:min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SATVC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4544"/>
        <c:crosses val="autoZero"/>
        <c:crossBetween val="midCat"/>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Ordained!$E$3</c:f>
              <c:strCache>
                <c:ptCount val="1"/>
                <c:pt idx="0">
                  <c:v>RC</c:v>
                </c:pt>
              </c:strCache>
            </c:strRef>
          </c:tx>
          <c:spPr>
            <a:ln w="19050" cap="rnd">
              <a:solidFill>
                <a:schemeClr val="accent2"/>
              </a:solidFill>
              <a:round/>
            </a:ln>
            <a:effectLst/>
          </c:spPr>
          <c:marker>
            <c:symbol val="none"/>
          </c:marker>
          <c:cat>
            <c:strRef>
              <c:f>Ordained!$D$4:$D$5</c:f>
              <c:strCache>
                <c:ptCount val="2"/>
                <c:pt idx="0">
                  <c:v>Lay</c:v>
                </c:pt>
                <c:pt idx="1">
                  <c:v>Ordained</c:v>
                </c:pt>
              </c:strCache>
            </c:strRef>
          </c:cat>
          <c:val>
            <c:numRef>
              <c:f>Ordained!$E$4:$E$5</c:f>
              <c:numCache>
                <c:formatCode>General</c:formatCode>
                <c:ptCount val="2"/>
                <c:pt idx="0">
                  <c:v>18.074000000000002</c:v>
                </c:pt>
                <c:pt idx="1">
                  <c:v>14.875999999999999</c:v>
                </c:pt>
              </c:numCache>
            </c:numRef>
          </c:val>
          <c:smooth val="0"/>
          <c:extLst>
            <c:ext xmlns:c16="http://schemas.microsoft.com/office/drawing/2014/chart" uri="{C3380CC4-5D6E-409C-BE32-E72D297353CC}">
              <c16:uniqueId val="{00000000-6A15-414B-B7CC-0FF98AFB88D3}"/>
            </c:ext>
          </c:extLst>
        </c:ser>
        <c:ser>
          <c:idx val="1"/>
          <c:order val="1"/>
          <c:tx>
            <c:strRef>
              <c:f>Ordained!$F$3</c:f>
              <c:strCache>
                <c:ptCount val="1"/>
                <c:pt idx="0">
                  <c:v>AC</c:v>
                </c:pt>
              </c:strCache>
            </c:strRef>
          </c:tx>
          <c:spPr>
            <a:ln w="19050" cap="rnd">
              <a:solidFill>
                <a:schemeClr val="accent6">
                  <a:lumMod val="75000"/>
                </a:schemeClr>
              </a:solidFill>
              <a:prstDash val="solid"/>
              <a:round/>
            </a:ln>
            <a:effectLst/>
          </c:spPr>
          <c:marker>
            <c:symbol val="none"/>
          </c:marker>
          <c:cat>
            <c:strRef>
              <c:f>Ordained!$D$4:$D$5</c:f>
              <c:strCache>
                <c:ptCount val="2"/>
                <c:pt idx="0">
                  <c:v>Lay</c:v>
                </c:pt>
                <c:pt idx="1">
                  <c:v>Ordained</c:v>
                </c:pt>
              </c:strCache>
            </c:strRef>
          </c:cat>
          <c:val>
            <c:numRef>
              <c:f>Ordained!$F$4:$F$5</c:f>
              <c:numCache>
                <c:formatCode>General</c:formatCode>
                <c:ptCount val="2"/>
                <c:pt idx="0">
                  <c:v>19.577999999999999</c:v>
                </c:pt>
                <c:pt idx="1">
                  <c:v>15.067</c:v>
                </c:pt>
              </c:numCache>
            </c:numRef>
          </c:val>
          <c:smooth val="0"/>
          <c:extLst>
            <c:ext xmlns:c16="http://schemas.microsoft.com/office/drawing/2014/chart" uri="{C3380CC4-5D6E-409C-BE32-E72D297353CC}">
              <c16:uniqueId val="{00000001-6A15-414B-B7CC-0FF98AFB88D3}"/>
            </c:ext>
          </c:extLst>
        </c:ser>
        <c:ser>
          <c:idx val="2"/>
          <c:order val="2"/>
          <c:tx>
            <c:strRef>
              <c:f>Ordained!$G$3</c:f>
              <c:strCache>
                <c:ptCount val="1"/>
                <c:pt idx="0">
                  <c:v>AE</c:v>
                </c:pt>
              </c:strCache>
            </c:strRef>
          </c:tx>
          <c:spPr>
            <a:ln w="19050" cap="rnd">
              <a:solidFill>
                <a:srgbClr val="FF0000"/>
              </a:solidFill>
              <a:round/>
            </a:ln>
            <a:effectLst/>
          </c:spPr>
          <c:marker>
            <c:symbol val="none"/>
          </c:marker>
          <c:cat>
            <c:strRef>
              <c:f>Ordained!$D$4:$D$5</c:f>
              <c:strCache>
                <c:ptCount val="2"/>
                <c:pt idx="0">
                  <c:v>Lay</c:v>
                </c:pt>
                <c:pt idx="1">
                  <c:v>Ordained</c:v>
                </c:pt>
              </c:strCache>
            </c:strRef>
          </c:cat>
          <c:val>
            <c:numRef>
              <c:f>Ordained!$G$4:$G$5</c:f>
              <c:numCache>
                <c:formatCode>General</c:formatCode>
                <c:ptCount val="2"/>
                <c:pt idx="0">
                  <c:v>24.705000000000002</c:v>
                </c:pt>
                <c:pt idx="1">
                  <c:v>22.829000000000001</c:v>
                </c:pt>
              </c:numCache>
            </c:numRef>
          </c:val>
          <c:smooth val="0"/>
          <c:extLst>
            <c:ext xmlns:c16="http://schemas.microsoft.com/office/drawing/2014/chart" uri="{C3380CC4-5D6E-409C-BE32-E72D297353CC}">
              <c16:uniqueId val="{00000002-6A15-414B-B7CC-0FF98AFB88D3}"/>
            </c:ext>
          </c:extLst>
        </c:ser>
        <c:ser>
          <c:idx val="3"/>
          <c:order val="3"/>
          <c:tx>
            <c:strRef>
              <c:f>Ordained!$H$3</c:f>
              <c:strCache>
                <c:ptCount val="1"/>
                <c:pt idx="0">
                  <c:v>FC</c:v>
                </c:pt>
              </c:strCache>
            </c:strRef>
          </c:tx>
          <c:spPr>
            <a:ln w="19050" cap="rnd">
              <a:solidFill>
                <a:schemeClr val="accent1"/>
              </a:solidFill>
              <a:round/>
            </a:ln>
            <a:effectLst/>
          </c:spPr>
          <c:marker>
            <c:symbol val="none"/>
          </c:marker>
          <c:cat>
            <c:strRef>
              <c:f>Ordained!$D$4:$D$5</c:f>
              <c:strCache>
                <c:ptCount val="2"/>
                <c:pt idx="0">
                  <c:v>Lay</c:v>
                </c:pt>
                <c:pt idx="1">
                  <c:v>Ordained</c:v>
                </c:pt>
              </c:strCache>
            </c:strRef>
          </c:cat>
          <c:val>
            <c:numRef>
              <c:f>Ordained!$H$4:$H$5</c:f>
              <c:numCache>
                <c:formatCode>General</c:formatCode>
                <c:ptCount val="2"/>
                <c:pt idx="0">
                  <c:v>25.401999999999997</c:v>
                </c:pt>
                <c:pt idx="1">
                  <c:v>26.387999999999998</c:v>
                </c:pt>
              </c:numCache>
            </c:numRef>
          </c:val>
          <c:smooth val="0"/>
          <c:extLst>
            <c:ext xmlns:c16="http://schemas.microsoft.com/office/drawing/2014/chart" uri="{C3380CC4-5D6E-409C-BE32-E72D297353CC}">
              <c16:uniqueId val="{00000003-6A15-414B-B7CC-0FF98AFB88D3}"/>
            </c:ext>
          </c:extLst>
        </c:ser>
        <c:ser>
          <c:idx val="4"/>
          <c:order val="4"/>
          <c:tx>
            <c:strRef>
              <c:f>Ordained!$I$3</c:f>
              <c:strCache>
                <c:ptCount val="1"/>
                <c:pt idx="0">
                  <c:v>BA</c:v>
                </c:pt>
              </c:strCache>
            </c:strRef>
          </c:tx>
          <c:spPr>
            <a:ln w="19050" cap="rnd">
              <a:solidFill>
                <a:schemeClr val="tx1"/>
              </a:solidFill>
              <a:round/>
            </a:ln>
            <a:effectLst/>
          </c:spPr>
          <c:marker>
            <c:symbol val="none"/>
          </c:marker>
          <c:cat>
            <c:strRef>
              <c:f>Ordained!$D$4:$D$5</c:f>
              <c:strCache>
                <c:ptCount val="2"/>
                <c:pt idx="0">
                  <c:v>Lay</c:v>
                </c:pt>
                <c:pt idx="1">
                  <c:v>Ordained</c:v>
                </c:pt>
              </c:strCache>
            </c:strRef>
          </c:cat>
          <c:val>
            <c:numRef>
              <c:f>Ordained!$I$4:$I$5</c:f>
              <c:numCache>
                <c:formatCode>General</c:formatCode>
                <c:ptCount val="2"/>
                <c:pt idx="0">
                  <c:v>22.244</c:v>
                </c:pt>
                <c:pt idx="1">
                  <c:v>19.45</c:v>
                </c:pt>
              </c:numCache>
            </c:numRef>
          </c:val>
          <c:smooth val="0"/>
          <c:extLst>
            <c:ext xmlns:c16="http://schemas.microsoft.com/office/drawing/2014/chart" uri="{C3380CC4-5D6E-409C-BE32-E72D297353CC}">
              <c16:uniqueId val="{00000004-6A15-414B-B7CC-0FF98AFB88D3}"/>
            </c:ext>
          </c:extLst>
        </c:ser>
        <c:dLbls>
          <c:showLegendKey val="0"/>
          <c:showVal val="0"/>
          <c:showCatName val="0"/>
          <c:showSerName val="0"/>
          <c:showPercent val="0"/>
          <c:showBubbleSize val="0"/>
        </c:dLbls>
        <c:smooth val="0"/>
        <c:axId val="505514544"/>
        <c:axId val="505516184"/>
      </c:lineChart>
      <c:catAx>
        <c:axId val="50551454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Status</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6184"/>
        <c:crosses val="autoZero"/>
        <c:auto val="0"/>
        <c:lblAlgn val="ctr"/>
        <c:lblOffset val="100"/>
        <c:tickMarkSkip val="1"/>
        <c:noMultiLvlLbl val="0"/>
      </c:catAx>
      <c:valAx>
        <c:axId val="505516184"/>
        <c:scaling>
          <c:orientation val="minMax"/>
          <c:max val="30"/>
          <c:min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SATVC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4544"/>
        <c:crosses val="autoZero"/>
        <c:crossBetween val="between"/>
        <c:majorUnit val="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Doctrine!$E$3</c:f>
              <c:strCache>
                <c:ptCount val="1"/>
                <c:pt idx="0">
                  <c:v>RC</c:v>
                </c:pt>
              </c:strCache>
            </c:strRef>
          </c:tx>
          <c:spPr>
            <a:ln w="19050" cap="rnd">
              <a:solidFill>
                <a:schemeClr val="accent2"/>
              </a:solidFill>
              <a:round/>
            </a:ln>
            <a:effectLst/>
          </c:spPr>
          <c:marker>
            <c:symbol val="none"/>
          </c:marker>
          <c:xVal>
            <c:numRef>
              <c:f>Doctrine!$D$4:$D$10</c:f>
              <c:numCache>
                <c:formatCode>General</c:formatCode>
                <c:ptCount val="7"/>
                <c:pt idx="0">
                  <c:v>1</c:v>
                </c:pt>
                <c:pt idx="1">
                  <c:v>2</c:v>
                </c:pt>
                <c:pt idx="2">
                  <c:v>3</c:v>
                </c:pt>
                <c:pt idx="3">
                  <c:v>4</c:v>
                </c:pt>
                <c:pt idx="4">
                  <c:v>5</c:v>
                </c:pt>
                <c:pt idx="5">
                  <c:v>6</c:v>
                </c:pt>
                <c:pt idx="6">
                  <c:v>7</c:v>
                </c:pt>
              </c:numCache>
            </c:numRef>
          </c:xVal>
          <c:yVal>
            <c:numRef>
              <c:f>Doctrine!$E$4:$E$10</c:f>
              <c:numCache>
                <c:formatCode>General</c:formatCode>
                <c:ptCount val="7"/>
                <c:pt idx="0">
                  <c:v>16.206</c:v>
                </c:pt>
                <c:pt idx="1">
                  <c:v>14.914000000000001</c:v>
                </c:pt>
                <c:pt idx="2">
                  <c:v>13.622000000000002</c:v>
                </c:pt>
                <c:pt idx="3">
                  <c:v>12.33</c:v>
                </c:pt>
                <c:pt idx="4">
                  <c:v>11.038</c:v>
                </c:pt>
                <c:pt idx="5">
                  <c:v>9.7460000000000022</c:v>
                </c:pt>
                <c:pt idx="6">
                  <c:v>8.4540000000000006</c:v>
                </c:pt>
              </c:numCache>
            </c:numRef>
          </c:yVal>
          <c:smooth val="0"/>
          <c:extLst>
            <c:ext xmlns:c16="http://schemas.microsoft.com/office/drawing/2014/chart" uri="{C3380CC4-5D6E-409C-BE32-E72D297353CC}">
              <c16:uniqueId val="{00000000-A79C-48B6-B976-C7EFC7A7CF06}"/>
            </c:ext>
          </c:extLst>
        </c:ser>
        <c:ser>
          <c:idx val="1"/>
          <c:order val="1"/>
          <c:tx>
            <c:strRef>
              <c:f>Doctrine!$F$3</c:f>
              <c:strCache>
                <c:ptCount val="1"/>
                <c:pt idx="0">
                  <c:v>AC</c:v>
                </c:pt>
              </c:strCache>
            </c:strRef>
          </c:tx>
          <c:spPr>
            <a:ln w="19050" cap="rnd">
              <a:solidFill>
                <a:schemeClr val="accent6">
                  <a:lumMod val="75000"/>
                </a:schemeClr>
              </a:solidFill>
              <a:prstDash val="solid"/>
              <a:round/>
            </a:ln>
            <a:effectLst/>
          </c:spPr>
          <c:marker>
            <c:symbol val="none"/>
          </c:marker>
          <c:xVal>
            <c:numRef>
              <c:f>Doctrine!$D$4:$D$10</c:f>
              <c:numCache>
                <c:formatCode>General</c:formatCode>
                <c:ptCount val="7"/>
                <c:pt idx="0">
                  <c:v>1</c:v>
                </c:pt>
                <c:pt idx="1">
                  <c:v>2</c:v>
                </c:pt>
                <c:pt idx="2">
                  <c:v>3</c:v>
                </c:pt>
                <c:pt idx="3">
                  <c:v>4</c:v>
                </c:pt>
                <c:pt idx="4">
                  <c:v>5</c:v>
                </c:pt>
                <c:pt idx="5">
                  <c:v>6</c:v>
                </c:pt>
                <c:pt idx="6">
                  <c:v>7</c:v>
                </c:pt>
              </c:numCache>
            </c:numRef>
          </c:xVal>
          <c:yVal>
            <c:numRef>
              <c:f>Doctrine!$F$4:$F$10</c:f>
              <c:numCache>
                <c:formatCode>General</c:formatCode>
                <c:ptCount val="7"/>
                <c:pt idx="0">
                  <c:v>14.996000000000002</c:v>
                </c:pt>
                <c:pt idx="1">
                  <c:v>14.273000000000001</c:v>
                </c:pt>
                <c:pt idx="2">
                  <c:v>13.55</c:v>
                </c:pt>
                <c:pt idx="3">
                  <c:v>12.827</c:v>
                </c:pt>
                <c:pt idx="4">
                  <c:v>12.104000000000001</c:v>
                </c:pt>
                <c:pt idx="5">
                  <c:v>11.381000000000002</c:v>
                </c:pt>
                <c:pt idx="6">
                  <c:v>10.658000000000001</c:v>
                </c:pt>
              </c:numCache>
            </c:numRef>
          </c:yVal>
          <c:smooth val="0"/>
          <c:extLst>
            <c:ext xmlns:c16="http://schemas.microsoft.com/office/drawing/2014/chart" uri="{C3380CC4-5D6E-409C-BE32-E72D297353CC}">
              <c16:uniqueId val="{00000001-A79C-48B6-B976-C7EFC7A7CF06}"/>
            </c:ext>
          </c:extLst>
        </c:ser>
        <c:ser>
          <c:idx val="2"/>
          <c:order val="2"/>
          <c:tx>
            <c:strRef>
              <c:f>Doctrine!$G$3</c:f>
              <c:strCache>
                <c:ptCount val="1"/>
                <c:pt idx="0">
                  <c:v>AE</c:v>
                </c:pt>
              </c:strCache>
            </c:strRef>
          </c:tx>
          <c:spPr>
            <a:ln w="19050" cap="rnd">
              <a:solidFill>
                <a:srgbClr val="FF0000"/>
              </a:solidFill>
              <a:round/>
            </a:ln>
            <a:effectLst/>
          </c:spPr>
          <c:marker>
            <c:symbol val="none"/>
          </c:marker>
          <c:xVal>
            <c:numRef>
              <c:f>Doctrine!$D$4:$D$10</c:f>
              <c:numCache>
                <c:formatCode>General</c:formatCode>
                <c:ptCount val="7"/>
                <c:pt idx="0">
                  <c:v>1</c:v>
                </c:pt>
                <c:pt idx="1">
                  <c:v>2</c:v>
                </c:pt>
                <c:pt idx="2">
                  <c:v>3</c:v>
                </c:pt>
                <c:pt idx="3">
                  <c:v>4</c:v>
                </c:pt>
                <c:pt idx="4">
                  <c:v>5</c:v>
                </c:pt>
                <c:pt idx="5">
                  <c:v>6</c:v>
                </c:pt>
                <c:pt idx="6">
                  <c:v>7</c:v>
                </c:pt>
              </c:numCache>
            </c:numRef>
          </c:xVal>
          <c:yVal>
            <c:numRef>
              <c:f>Doctrine!$G$4:$G$10</c:f>
              <c:numCache>
                <c:formatCode>General</c:formatCode>
                <c:ptCount val="7"/>
                <c:pt idx="0">
                  <c:v>18.883000000000003</c:v>
                </c:pt>
                <c:pt idx="1">
                  <c:v>18.805000000000003</c:v>
                </c:pt>
                <c:pt idx="2">
                  <c:v>18.727000000000004</c:v>
                </c:pt>
                <c:pt idx="3">
                  <c:v>18.649000000000001</c:v>
                </c:pt>
                <c:pt idx="4">
                  <c:v>18.571000000000002</c:v>
                </c:pt>
                <c:pt idx="5">
                  <c:v>18.493000000000002</c:v>
                </c:pt>
                <c:pt idx="6">
                  <c:v>18.415000000000003</c:v>
                </c:pt>
              </c:numCache>
            </c:numRef>
          </c:yVal>
          <c:smooth val="0"/>
          <c:extLst>
            <c:ext xmlns:c16="http://schemas.microsoft.com/office/drawing/2014/chart" uri="{C3380CC4-5D6E-409C-BE32-E72D297353CC}">
              <c16:uniqueId val="{00000002-A79C-48B6-B976-C7EFC7A7CF06}"/>
            </c:ext>
          </c:extLst>
        </c:ser>
        <c:ser>
          <c:idx val="3"/>
          <c:order val="3"/>
          <c:tx>
            <c:strRef>
              <c:f>Doctrine!$H$3</c:f>
              <c:strCache>
                <c:ptCount val="1"/>
                <c:pt idx="0">
                  <c:v>FC</c:v>
                </c:pt>
              </c:strCache>
            </c:strRef>
          </c:tx>
          <c:spPr>
            <a:ln w="19050" cap="rnd">
              <a:solidFill>
                <a:schemeClr val="accent1"/>
              </a:solidFill>
              <a:round/>
            </a:ln>
            <a:effectLst/>
          </c:spPr>
          <c:marker>
            <c:symbol val="none"/>
          </c:marker>
          <c:xVal>
            <c:numRef>
              <c:f>Doctrine!$D$4:$D$10</c:f>
              <c:numCache>
                <c:formatCode>General</c:formatCode>
                <c:ptCount val="7"/>
                <c:pt idx="0">
                  <c:v>1</c:v>
                </c:pt>
                <c:pt idx="1">
                  <c:v>2</c:v>
                </c:pt>
                <c:pt idx="2">
                  <c:v>3</c:v>
                </c:pt>
                <c:pt idx="3">
                  <c:v>4</c:v>
                </c:pt>
                <c:pt idx="4">
                  <c:v>5</c:v>
                </c:pt>
                <c:pt idx="5">
                  <c:v>6</c:v>
                </c:pt>
                <c:pt idx="6">
                  <c:v>7</c:v>
                </c:pt>
              </c:numCache>
            </c:numRef>
          </c:xVal>
          <c:yVal>
            <c:numRef>
              <c:f>Doctrine!$H$4:$H$10</c:f>
              <c:numCache>
                <c:formatCode>General</c:formatCode>
                <c:ptCount val="7"/>
                <c:pt idx="0">
                  <c:v>19.242000000000001</c:v>
                </c:pt>
                <c:pt idx="1">
                  <c:v>19.783000000000001</c:v>
                </c:pt>
                <c:pt idx="2">
                  <c:v>20.324000000000002</c:v>
                </c:pt>
                <c:pt idx="3">
                  <c:v>20.864999999999998</c:v>
                </c:pt>
                <c:pt idx="4">
                  <c:v>21.406000000000002</c:v>
                </c:pt>
                <c:pt idx="5">
                  <c:v>21.947000000000003</c:v>
                </c:pt>
                <c:pt idx="6">
                  <c:v>22.488</c:v>
                </c:pt>
              </c:numCache>
            </c:numRef>
          </c:yVal>
          <c:smooth val="0"/>
          <c:extLst>
            <c:ext xmlns:c16="http://schemas.microsoft.com/office/drawing/2014/chart" uri="{C3380CC4-5D6E-409C-BE32-E72D297353CC}">
              <c16:uniqueId val="{00000003-A79C-48B6-B976-C7EFC7A7CF06}"/>
            </c:ext>
          </c:extLst>
        </c:ser>
        <c:ser>
          <c:idx val="4"/>
          <c:order val="4"/>
          <c:tx>
            <c:strRef>
              <c:f>Doctrine!$I$3</c:f>
              <c:strCache>
                <c:ptCount val="1"/>
                <c:pt idx="0">
                  <c:v>BA</c:v>
                </c:pt>
              </c:strCache>
            </c:strRef>
          </c:tx>
          <c:spPr>
            <a:ln w="19050" cap="rnd">
              <a:solidFill>
                <a:schemeClr val="tx1"/>
              </a:solidFill>
              <a:round/>
            </a:ln>
            <a:effectLst/>
          </c:spPr>
          <c:marker>
            <c:symbol val="none"/>
          </c:marker>
          <c:xVal>
            <c:numRef>
              <c:f>Doctrine!$D$4:$D$10</c:f>
              <c:numCache>
                <c:formatCode>General</c:formatCode>
                <c:ptCount val="7"/>
                <c:pt idx="0">
                  <c:v>1</c:v>
                </c:pt>
                <c:pt idx="1">
                  <c:v>2</c:v>
                </c:pt>
                <c:pt idx="2">
                  <c:v>3</c:v>
                </c:pt>
                <c:pt idx="3">
                  <c:v>4</c:v>
                </c:pt>
                <c:pt idx="4">
                  <c:v>5</c:v>
                </c:pt>
                <c:pt idx="5">
                  <c:v>6</c:v>
                </c:pt>
                <c:pt idx="6">
                  <c:v>7</c:v>
                </c:pt>
              </c:numCache>
            </c:numRef>
          </c:xVal>
          <c:yVal>
            <c:numRef>
              <c:f>Doctrine!$I$4:$I$10</c:f>
              <c:numCache>
                <c:formatCode>General</c:formatCode>
                <c:ptCount val="7"/>
                <c:pt idx="0">
                  <c:v>17.724</c:v>
                </c:pt>
                <c:pt idx="1">
                  <c:v>17.319000000000003</c:v>
                </c:pt>
                <c:pt idx="2">
                  <c:v>16.914000000000001</c:v>
                </c:pt>
                <c:pt idx="3">
                  <c:v>16.509</c:v>
                </c:pt>
                <c:pt idx="4">
                  <c:v>16.103999999999999</c:v>
                </c:pt>
                <c:pt idx="5">
                  <c:v>15.699000000000002</c:v>
                </c:pt>
                <c:pt idx="6">
                  <c:v>15.294</c:v>
                </c:pt>
              </c:numCache>
            </c:numRef>
          </c:yVal>
          <c:smooth val="0"/>
          <c:extLst>
            <c:ext xmlns:c16="http://schemas.microsoft.com/office/drawing/2014/chart" uri="{C3380CC4-5D6E-409C-BE32-E72D297353CC}">
              <c16:uniqueId val="{00000004-A79C-48B6-B976-C7EFC7A7CF06}"/>
            </c:ext>
          </c:extLst>
        </c:ser>
        <c:dLbls>
          <c:showLegendKey val="0"/>
          <c:showVal val="0"/>
          <c:showCatName val="0"/>
          <c:showSerName val="0"/>
          <c:showPercent val="0"/>
          <c:showBubbleSize val="0"/>
        </c:dLbls>
        <c:axId val="505514544"/>
        <c:axId val="505516184"/>
      </c:scatterChart>
      <c:valAx>
        <c:axId val="505514544"/>
        <c:scaling>
          <c:orientation val="minMax"/>
          <c:max val="7"/>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Doctrinal</a:t>
                </a:r>
                <a:r>
                  <a:rPr lang="en-GB" baseline="0"/>
                  <a:t> stance</a:t>
                </a:r>
                <a:endParaRPr lang="en-GB"/>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6184"/>
        <c:crosses val="autoZero"/>
        <c:crossBetween val="midCat"/>
      </c:valAx>
      <c:valAx>
        <c:axId val="505516184"/>
        <c:scaling>
          <c:orientation val="minMax"/>
          <c:max val="25"/>
          <c:min val="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SATVC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4544"/>
        <c:crosses val="autoZero"/>
        <c:crossBetween val="midCat"/>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Worship!$E$3</c:f>
              <c:strCache>
                <c:ptCount val="1"/>
                <c:pt idx="0">
                  <c:v>RC</c:v>
                </c:pt>
              </c:strCache>
            </c:strRef>
          </c:tx>
          <c:spPr>
            <a:ln w="19050" cap="rnd">
              <a:solidFill>
                <a:schemeClr val="accent2"/>
              </a:solidFill>
              <a:round/>
            </a:ln>
            <a:effectLst/>
          </c:spPr>
          <c:marker>
            <c:symbol val="none"/>
          </c:marker>
          <c:xVal>
            <c:numRef>
              <c:f>Worship!$D$4:$D$10</c:f>
              <c:numCache>
                <c:formatCode>General</c:formatCode>
                <c:ptCount val="7"/>
                <c:pt idx="0">
                  <c:v>1</c:v>
                </c:pt>
                <c:pt idx="1">
                  <c:v>2</c:v>
                </c:pt>
                <c:pt idx="2">
                  <c:v>3</c:v>
                </c:pt>
                <c:pt idx="3">
                  <c:v>4</c:v>
                </c:pt>
                <c:pt idx="4">
                  <c:v>5</c:v>
                </c:pt>
                <c:pt idx="5">
                  <c:v>6</c:v>
                </c:pt>
                <c:pt idx="6">
                  <c:v>7</c:v>
                </c:pt>
              </c:numCache>
            </c:numRef>
          </c:xVal>
          <c:yVal>
            <c:numRef>
              <c:f>Worship!$E$4:$E$10</c:f>
              <c:numCache>
                <c:formatCode>General</c:formatCode>
                <c:ptCount val="7"/>
                <c:pt idx="0">
                  <c:v>14.984</c:v>
                </c:pt>
                <c:pt idx="1">
                  <c:v>14.266</c:v>
                </c:pt>
                <c:pt idx="2">
                  <c:v>13.548000000000002</c:v>
                </c:pt>
                <c:pt idx="3">
                  <c:v>12.83</c:v>
                </c:pt>
                <c:pt idx="4">
                  <c:v>12.112</c:v>
                </c:pt>
                <c:pt idx="5">
                  <c:v>11.394</c:v>
                </c:pt>
                <c:pt idx="6">
                  <c:v>10.675999999999998</c:v>
                </c:pt>
              </c:numCache>
            </c:numRef>
          </c:yVal>
          <c:smooth val="0"/>
          <c:extLst>
            <c:ext xmlns:c16="http://schemas.microsoft.com/office/drawing/2014/chart" uri="{C3380CC4-5D6E-409C-BE32-E72D297353CC}">
              <c16:uniqueId val="{00000000-58BF-464A-8974-38EBDB3CFABF}"/>
            </c:ext>
          </c:extLst>
        </c:ser>
        <c:ser>
          <c:idx val="1"/>
          <c:order val="1"/>
          <c:tx>
            <c:strRef>
              <c:f>Worship!$F$3</c:f>
              <c:strCache>
                <c:ptCount val="1"/>
                <c:pt idx="0">
                  <c:v>AC</c:v>
                </c:pt>
              </c:strCache>
            </c:strRef>
          </c:tx>
          <c:spPr>
            <a:ln w="19050" cap="rnd">
              <a:solidFill>
                <a:schemeClr val="accent6">
                  <a:lumMod val="75000"/>
                </a:schemeClr>
              </a:solidFill>
              <a:prstDash val="solid"/>
              <a:round/>
            </a:ln>
            <a:effectLst/>
          </c:spPr>
          <c:marker>
            <c:symbol val="none"/>
          </c:marker>
          <c:xVal>
            <c:numRef>
              <c:f>Worship!$D$4:$D$10</c:f>
              <c:numCache>
                <c:formatCode>General</c:formatCode>
                <c:ptCount val="7"/>
                <c:pt idx="0">
                  <c:v>1</c:v>
                </c:pt>
                <c:pt idx="1">
                  <c:v>2</c:v>
                </c:pt>
                <c:pt idx="2">
                  <c:v>3</c:v>
                </c:pt>
                <c:pt idx="3">
                  <c:v>4</c:v>
                </c:pt>
                <c:pt idx="4">
                  <c:v>5</c:v>
                </c:pt>
                <c:pt idx="5">
                  <c:v>6</c:v>
                </c:pt>
                <c:pt idx="6">
                  <c:v>7</c:v>
                </c:pt>
              </c:numCache>
            </c:numRef>
          </c:xVal>
          <c:yVal>
            <c:numRef>
              <c:f>Worship!$F$4:$F$10</c:f>
              <c:numCache>
                <c:formatCode>General</c:formatCode>
                <c:ptCount val="7"/>
                <c:pt idx="0">
                  <c:v>12.641000000000002</c:v>
                </c:pt>
                <c:pt idx="1">
                  <c:v>12.688000000000002</c:v>
                </c:pt>
                <c:pt idx="2">
                  <c:v>12.735000000000001</c:v>
                </c:pt>
                <c:pt idx="3">
                  <c:v>12.782</c:v>
                </c:pt>
                <c:pt idx="4">
                  <c:v>12.829000000000001</c:v>
                </c:pt>
                <c:pt idx="5">
                  <c:v>12.876000000000001</c:v>
                </c:pt>
                <c:pt idx="6">
                  <c:v>12.923000000000002</c:v>
                </c:pt>
              </c:numCache>
            </c:numRef>
          </c:yVal>
          <c:smooth val="0"/>
          <c:extLst>
            <c:ext xmlns:c16="http://schemas.microsoft.com/office/drawing/2014/chart" uri="{C3380CC4-5D6E-409C-BE32-E72D297353CC}">
              <c16:uniqueId val="{00000001-58BF-464A-8974-38EBDB3CFABF}"/>
            </c:ext>
          </c:extLst>
        </c:ser>
        <c:ser>
          <c:idx val="2"/>
          <c:order val="2"/>
          <c:tx>
            <c:strRef>
              <c:f>Worship!$G$3</c:f>
              <c:strCache>
                <c:ptCount val="1"/>
                <c:pt idx="0">
                  <c:v>AE</c:v>
                </c:pt>
              </c:strCache>
            </c:strRef>
          </c:tx>
          <c:spPr>
            <a:ln w="19050" cap="rnd">
              <a:solidFill>
                <a:srgbClr val="FF0000"/>
              </a:solidFill>
              <a:round/>
            </a:ln>
            <a:effectLst/>
          </c:spPr>
          <c:marker>
            <c:symbol val="none"/>
          </c:marker>
          <c:xVal>
            <c:numRef>
              <c:f>Worship!$D$4:$D$10</c:f>
              <c:numCache>
                <c:formatCode>General</c:formatCode>
                <c:ptCount val="7"/>
                <c:pt idx="0">
                  <c:v>1</c:v>
                </c:pt>
                <c:pt idx="1">
                  <c:v>2</c:v>
                </c:pt>
                <c:pt idx="2">
                  <c:v>3</c:v>
                </c:pt>
                <c:pt idx="3">
                  <c:v>4</c:v>
                </c:pt>
                <c:pt idx="4">
                  <c:v>5</c:v>
                </c:pt>
                <c:pt idx="5">
                  <c:v>6</c:v>
                </c:pt>
                <c:pt idx="6">
                  <c:v>7</c:v>
                </c:pt>
              </c:numCache>
            </c:numRef>
          </c:xVal>
          <c:yVal>
            <c:numRef>
              <c:f>Worship!$G$4:$G$10</c:f>
              <c:numCache>
                <c:formatCode>General</c:formatCode>
                <c:ptCount val="7"/>
                <c:pt idx="0">
                  <c:v>22.027999999999995</c:v>
                </c:pt>
                <c:pt idx="1">
                  <c:v>21.225999999999999</c:v>
                </c:pt>
                <c:pt idx="2">
                  <c:v>20.423999999999996</c:v>
                </c:pt>
                <c:pt idx="3">
                  <c:v>19.622</c:v>
                </c:pt>
                <c:pt idx="4">
                  <c:v>18.819999999999997</c:v>
                </c:pt>
                <c:pt idx="5">
                  <c:v>18.017999999999997</c:v>
                </c:pt>
                <c:pt idx="6">
                  <c:v>17.215999999999998</c:v>
                </c:pt>
              </c:numCache>
            </c:numRef>
          </c:yVal>
          <c:smooth val="0"/>
          <c:extLst>
            <c:ext xmlns:c16="http://schemas.microsoft.com/office/drawing/2014/chart" uri="{C3380CC4-5D6E-409C-BE32-E72D297353CC}">
              <c16:uniqueId val="{00000002-58BF-464A-8974-38EBDB3CFABF}"/>
            </c:ext>
          </c:extLst>
        </c:ser>
        <c:ser>
          <c:idx val="3"/>
          <c:order val="3"/>
          <c:tx>
            <c:strRef>
              <c:f>Worship!$H$3</c:f>
              <c:strCache>
                <c:ptCount val="1"/>
                <c:pt idx="0">
                  <c:v>FC</c:v>
                </c:pt>
              </c:strCache>
            </c:strRef>
          </c:tx>
          <c:spPr>
            <a:ln w="19050" cap="rnd">
              <a:solidFill>
                <a:schemeClr val="accent1"/>
              </a:solidFill>
              <a:round/>
            </a:ln>
            <a:effectLst/>
          </c:spPr>
          <c:marker>
            <c:symbol val="none"/>
          </c:marker>
          <c:xVal>
            <c:numRef>
              <c:f>Worship!$D$4:$D$10</c:f>
              <c:numCache>
                <c:formatCode>General</c:formatCode>
                <c:ptCount val="7"/>
                <c:pt idx="0">
                  <c:v>1</c:v>
                </c:pt>
                <c:pt idx="1">
                  <c:v>2</c:v>
                </c:pt>
                <c:pt idx="2">
                  <c:v>3</c:v>
                </c:pt>
                <c:pt idx="3">
                  <c:v>4</c:v>
                </c:pt>
                <c:pt idx="4">
                  <c:v>5</c:v>
                </c:pt>
                <c:pt idx="5">
                  <c:v>6</c:v>
                </c:pt>
                <c:pt idx="6">
                  <c:v>7</c:v>
                </c:pt>
              </c:numCache>
            </c:numRef>
          </c:xVal>
          <c:yVal>
            <c:numRef>
              <c:f>Worship!$H$4:$H$10</c:f>
              <c:numCache>
                <c:formatCode>General</c:formatCode>
                <c:ptCount val="7"/>
                <c:pt idx="0">
                  <c:v>24.928000000000001</c:v>
                </c:pt>
                <c:pt idx="1">
                  <c:v>23.605</c:v>
                </c:pt>
                <c:pt idx="2">
                  <c:v>22.282</c:v>
                </c:pt>
                <c:pt idx="3">
                  <c:v>20.959000000000003</c:v>
                </c:pt>
                <c:pt idx="4">
                  <c:v>19.636000000000003</c:v>
                </c:pt>
                <c:pt idx="5">
                  <c:v>18.313000000000002</c:v>
                </c:pt>
                <c:pt idx="6">
                  <c:v>16.990000000000002</c:v>
                </c:pt>
              </c:numCache>
            </c:numRef>
          </c:yVal>
          <c:smooth val="0"/>
          <c:extLst>
            <c:ext xmlns:c16="http://schemas.microsoft.com/office/drawing/2014/chart" uri="{C3380CC4-5D6E-409C-BE32-E72D297353CC}">
              <c16:uniqueId val="{00000003-58BF-464A-8974-38EBDB3CFABF}"/>
            </c:ext>
          </c:extLst>
        </c:ser>
        <c:ser>
          <c:idx val="4"/>
          <c:order val="4"/>
          <c:tx>
            <c:strRef>
              <c:f>Worship!$I$3</c:f>
              <c:strCache>
                <c:ptCount val="1"/>
                <c:pt idx="0">
                  <c:v>BA</c:v>
                </c:pt>
              </c:strCache>
            </c:strRef>
          </c:tx>
          <c:spPr>
            <a:ln w="19050" cap="rnd">
              <a:solidFill>
                <a:schemeClr val="tx1"/>
              </a:solidFill>
              <a:round/>
            </a:ln>
            <a:effectLst/>
          </c:spPr>
          <c:marker>
            <c:symbol val="none"/>
          </c:marker>
          <c:xVal>
            <c:numRef>
              <c:f>Worship!$D$4:$D$10</c:f>
              <c:numCache>
                <c:formatCode>General</c:formatCode>
                <c:ptCount val="7"/>
                <c:pt idx="0">
                  <c:v>1</c:v>
                </c:pt>
                <c:pt idx="1">
                  <c:v>2</c:v>
                </c:pt>
                <c:pt idx="2">
                  <c:v>3</c:v>
                </c:pt>
                <c:pt idx="3">
                  <c:v>4</c:v>
                </c:pt>
                <c:pt idx="4">
                  <c:v>5</c:v>
                </c:pt>
                <c:pt idx="5">
                  <c:v>6</c:v>
                </c:pt>
                <c:pt idx="6">
                  <c:v>7</c:v>
                </c:pt>
              </c:numCache>
            </c:numRef>
          </c:xVal>
          <c:yVal>
            <c:numRef>
              <c:f>Worship!$I$4:$I$10</c:f>
              <c:numCache>
                <c:formatCode>General</c:formatCode>
                <c:ptCount val="7"/>
                <c:pt idx="0">
                  <c:v>18.681999999999999</c:v>
                </c:pt>
                <c:pt idx="1">
                  <c:v>18.082000000000001</c:v>
                </c:pt>
                <c:pt idx="2">
                  <c:v>17.481999999999999</c:v>
                </c:pt>
                <c:pt idx="3">
                  <c:v>16.882000000000001</c:v>
                </c:pt>
                <c:pt idx="4">
                  <c:v>16.282</c:v>
                </c:pt>
                <c:pt idx="5">
                  <c:v>15.682</c:v>
                </c:pt>
                <c:pt idx="6">
                  <c:v>15.082000000000001</c:v>
                </c:pt>
              </c:numCache>
            </c:numRef>
          </c:yVal>
          <c:smooth val="0"/>
          <c:extLst>
            <c:ext xmlns:c16="http://schemas.microsoft.com/office/drawing/2014/chart" uri="{C3380CC4-5D6E-409C-BE32-E72D297353CC}">
              <c16:uniqueId val="{00000004-58BF-464A-8974-38EBDB3CFABF}"/>
            </c:ext>
          </c:extLst>
        </c:ser>
        <c:dLbls>
          <c:showLegendKey val="0"/>
          <c:showVal val="0"/>
          <c:showCatName val="0"/>
          <c:showSerName val="0"/>
          <c:showPercent val="0"/>
          <c:showBubbleSize val="0"/>
        </c:dLbls>
        <c:axId val="505514544"/>
        <c:axId val="505516184"/>
      </c:scatterChart>
      <c:valAx>
        <c:axId val="505514544"/>
        <c:scaling>
          <c:orientation val="minMax"/>
          <c:max val="7"/>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Liturgical stance</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6184"/>
        <c:crosses val="autoZero"/>
        <c:crossBetween val="midCat"/>
      </c:valAx>
      <c:valAx>
        <c:axId val="505516184"/>
        <c:scaling>
          <c:orientation val="minMax"/>
          <c:max val="27"/>
          <c:min val="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SATVC score</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514544"/>
        <c:crosses val="autoZero"/>
        <c:crossBetween val="midCat"/>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26FE-350A-41F9-B3F6-6F11E3F3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14393</Words>
  <Characters>82042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96243</CharactersWithSpaces>
  <SharedDoc>false</SharedDoc>
  <HLinks>
    <vt:vector size="78" baseType="variant">
      <vt:variant>
        <vt:i4>7209014</vt:i4>
      </vt:variant>
      <vt:variant>
        <vt:i4>36</vt:i4>
      </vt:variant>
      <vt:variant>
        <vt:i4>0</vt:i4>
      </vt:variant>
      <vt:variant>
        <vt:i4>5</vt:i4>
      </vt:variant>
      <vt:variant>
        <vt:lpwstr>http://search.proquest.com/psycinfo/indexinglinkhandler/sng/au/Scher,+Steven+J./$N?accountid=14888</vt:lpwstr>
      </vt:variant>
      <vt:variant>
        <vt:lpwstr/>
      </vt:variant>
      <vt:variant>
        <vt:i4>4128818</vt:i4>
      </vt:variant>
      <vt:variant>
        <vt:i4>33</vt:i4>
      </vt:variant>
      <vt:variant>
        <vt:i4>0</vt:i4>
      </vt:variant>
      <vt:variant>
        <vt:i4>5</vt:i4>
      </vt:variant>
      <vt:variant>
        <vt:lpwstr>http://search.proquest.com/psycinfo/indexinglinkhandler/sng/au/Sahr,+Timothy/$N?accountid=14888</vt:lpwstr>
      </vt:variant>
      <vt:variant>
        <vt:lpwstr/>
      </vt:variant>
      <vt:variant>
        <vt:i4>3080226</vt:i4>
      </vt:variant>
      <vt:variant>
        <vt:i4>30</vt:i4>
      </vt:variant>
      <vt:variant>
        <vt:i4>0</vt:i4>
      </vt:variant>
      <vt:variant>
        <vt:i4>5</vt:i4>
      </vt:variant>
      <vt:variant>
        <vt:lpwstr>http://search.proquest.com/psycinfo/indexinglinkhandler/sng/au/Ferketich,+Amy+K./$N?accountid=14888</vt:lpwstr>
      </vt:variant>
      <vt:variant>
        <vt:lpwstr/>
      </vt:variant>
      <vt:variant>
        <vt:i4>8192037</vt:i4>
      </vt:variant>
      <vt:variant>
        <vt:i4>27</vt:i4>
      </vt:variant>
      <vt:variant>
        <vt:i4>0</vt:i4>
      </vt:variant>
      <vt:variant>
        <vt:i4>5</vt:i4>
      </vt:variant>
      <vt:variant>
        <vt:lpwstr>http://search.proquest.com/psycinfo/indexinglinkhandler/sng/au/Steinman,+Kenneth+J./$N?accountid=14888</vt:lpwstr>
      </vt:variant>
      <vt:variant>
        <vt:lpwstr/>
      </vt:variant>
      <vt:variant>
        <vt:i4>1572936</vt:i4>
      </vt:variant>
      <vt:variant>
        <vt:i4>24</vt:i4>
      </vt:variant>
      <vt:variant>
        <vt:i4>0</vt:i4>
      </vt:variant>
      <vt:variant>
        <vt:i4>5</vt:i4>
      </vt:variant>
      <vt:variant>
        <vt:lpwstr>http://search.proquest.com/psycinfo/indexinglinkhandler/sng/au/Elder,+Glen+H./$N?accountid=14888</vt:lpwstr>
      </vt:variant>
      <vt:variant>
        <vt:lpwstr/>
      </vt:variant>
      <vt:variant>
        <vt:i4>3080235</vt:i4>
      </vt:variant>
      <vt:variant>
        <vt:i4>21</vt:i4>
      </vt:variant>
      <vt:variant>
        <vt:i4>0</vt:i4>
      </vt:variant>
      <vt:variant>
        <vt:i4>5</vt:i4>
      </vt:variant>
      <vt:variant>
        <vt:lpwstr>http://search.proquest.com/psycinfo/indexinglinkhandler/sng/au/Regnerus,+Mark+D./$N?accountid=14888</vt:lpwstr>
      </vt:variant>
      <vt:variant>
        <vt:lpwstr/>
      </vt:variant>
      <vt:variant>
        <vt:i4>5505096</vt:i4>
      </vt:variant>
      <vt:variant>
        <vt:i4>18</vt:i4>
      </vt:variant>
      <vt:variant>
        <vt:i4>0</vt:i4>
      </vt:variant>
      <vt:variant>
        <vt:i4>5</vt:i4>
      </vt:variant>
      <vt:variant>
        <vt:lpwstr>http://search.proquest.com/psycinfo/indexinglinkhandler/sng/au/Langille,+Donald+B./$N?accountid=14888</vt:lpwstr>
      </vt:variant>
      <vt:variant>
        <vt:lpwstr/>
      </vt:variant>
      <vt:variant>
        <vt:i4>3604536</vt:i4>
      </vt:variant>
      <vt:variant>
        <vt:i4>15</vt:i4>
      </vt:variant>
      <vt:variant>
        <vt:i4>0</vt:i4>
      </vt:variant>
      <vt:variant>
        <vt:i4>5</vt:i4>
      </vt:variant>
      <vt:variant>
        <vt:lpwstr>http://search.proquest.com/psycinfo/indexinglinkhandler/sng/au/Kisely,+Steve/$N?accountid=14888</vt:lpwstr>
      </vt:variant>
      <vt:variant>
        <vt:lpwstr/>
      </vt:variant>
      <vt:variant>
        <vt:i4>3211311</vt:i4>
      </vt:variant>
      <vt:variant>
        <vt:i4>12</vt:i4>
      </vt:variant>
      <vt:variant>
        <vt:i4>0</vt:i4>
      </vt:variant>
      <vt:variant>
        <vt:i4>5</vt:i4>
      </vt:variant>
      <vt:variant>
        <vt:lpwstr>http://search.proquest.com/psycinfo/indexinglinkhandler/sng/au/Rasic,+Daniel/$N?accountid=14888</vt:lpwstr>
      </vt:variant>
      <vt:variant>
        <vt:lpwstr/>
      </vt:variant>
      <vt:variant>
        <vt:i4>3145781</vt:i4>
      </vt:variant>
      <vt:variant>
        <vt:i4>9</vt:i4>
      </vt:variant>
      <vt:variant>
        <vt:i4>0</vt:i4>
      </vt:variant>
      <vt:variant>
        <vt:i4>5</vt:i4>
      </vt:variant>
      <vt:variant>
        <vt:lpwstr>http://search.proquest.com/psycinfo/indexinglinkhandler/sng/au/Freeborn,+Beth+A./$N?accountid=14888</vt:lpwstr>
      </vt:variant>
      <vt:variant>
        <vt:lpwstr/>
      </vt:variant>
      <vt:variant>
        <vt:i4>5439558</vt:i4>
      </vt:variant>
      <vt:variant>
        <vt:i4>6</vt:i4>
      </vt:variant>
      <vt:variant>
        <vt:i4>0</vt:i4>
      </vt:variant>
      <vt:variant>
        <vt:i4>5</vt:i4>
      </vt:variant>
      <vt:variant>
        <vt:lpwstr>http://search.proquest.com/psycinfo/indexinglinkhandler/sng/au/Mellor,+Jennifer+M./$N?accountid=14888</vt:lpwstr>
      </vt:variant>
      <vt:variant>
        <vt:lpwstr/>
      </vt:variant>
      <vt:variant>
        <vt:i4>2228262</vt:i4>
      </vt:variant>
      <vt:variant>
        <vt:i4>3</vt:i4>
      </vt:variant>
      <vt:variant>
        <vt:i4>0</vt:i4>
      </vt:variant>
      <vt:variant>
        <vt:i4>5</vt:i4>
      </vt:variant>
      <vt:variant>
        <vt:lpwstr>http://search.proquest.com/psycinfo/indexinglinkhandler/sng/au/Chu,+Doris+C./$N?accountid=14888</vt:lpwstr>
      </vt:variant>
      <vt:variant>
        <vt:lpwstr/>
      </vt: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Andrew Village</cp:lastModifiedBy>
  <cp:revision>26</cp:revision>
  <cp:lastPrinted>2021-09-29T08:40:00Z</cp:lastPrinted>
  <dcterms:created xsi:type="dcterms:W3CDTF">2022-08-24T08:43:00Z</dcterms:created>
  <dcterms:modified xsi:type="dcterms:W3CDTF">2022-08-31T14:54:00Z</dcterms:modified>
</cp:coreProperties>
</file>